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0015" w14:textId="77777777" w:rsidR="00AA7E53" w:rsidRPr="00806A58" w:rsidRDefault="002D7F8C" w:rsidP="009B589E">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00AA7E53" w:rsidRPr="00806A58">
        <w:rPr>
          <w:rFonts w:asciiTheme="majorBidi" w:hAnsiTheme="majorBidi" w:cstheme="majorBidi"/>
          <w:sz w:val="24"/>
          <w:szCs w:val="24"/>
          <w:rtl/>
        </w:rPr>
        <w:t xml:space="preserve"> מסכת זבחים דף </w:t>
      </w:r>
      <w:proofErr w:type="spellStart"/>
      <w:r w:rsidR="00AA7E53" w:rsidRPr="00806A58">
        <w:rPr>
          <w:rFonts w:asciiTheme="majorBidi" w:hAnsiTheme="majorBidi" w:cstheme="majorBidi"/>
          <w:sz w:val="24"/>
          <w:szCs w:val="24"/>
          <w:rtl/>
        </w:rPr>
        <w:t>קיג</w:t>
      </w:r>
      <w:proofErr w:type="spellEnd"/>
      <w:r w:rsidR="00AA7E53" w:rsidRPr="00806A58">
        <w:rPr>
          <w:rFonts w:asciiTheme="majorBidi" w:hAnsiTheme="majorBidi" w:cstheme="majorBidi"/>
          <w:sz w:val="24"/>
          <w:szCs w:val="24"/>
          <w:rtl/>
        </w:rPr>
        <w:t xml:space="preserve"> עמוד ב</w:t>
      </w:r>
    </w:p>
    <w:p w14:paraId="6736D2BC" w14:textId="77777777" w:rsidR="00722566" w:rsidRDefault="00AA7E53" w:rsidP="009B589E">
      <w:pPr>
        <w:spacing w:after="0" w:line="360" w:lineRule="auto"/>
        <w:rPr>
          <w:rFonts w:asciiTheme="majorBidi" w:hAnsiTheme="majorBidi" w:cstheme="majorBidi"/>
          <w:sz w:val="24"/>
          <w:szCs w:val="24"/>
          <w:rtl/>
        </w:rPr>
      </w:pPr>
      <w:r w:rsidRPr="00806A58">
        <w:rPr>
          <w:rFonts w:asciiTheme="majorBidi" w:hAnsiTheme="majorBidi" w:cstheme="majorBidi"/>
          <w:sz w:val="24"/>
          <w:szCs w:val="24"/>
          <w:rtl/>
        </w:rPr>
        <w:t xml:space="preserve"> איכא </w:t>
      </w:r>
      <w:proofErr w:type="spellStart"/>
      <w:r w:rsidRPr="00806A58">
        <w:rPr>
          <w:rFonts w:asciiTheme="majorBidi" w:hAnsiTheme="majorBidi" w:cstheme="majorBidi"/>
          <w:sz w:val="24"/>
          <w:szCs w:val="24"/>
          <w:rtl/>
        </w:rPr>
        <w:t>דאמרי</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איתיביה</w:t>
      </w:r>
      <w:proofErr w:type="spellEnd"/>
      <w:r w:rsidRPr="00806A58">
        <w:rPr>
          <w:rFonts w:asciiTheme="majorBidi" w:hAnsiTheme="majorBidi" w:cstheme="majorBidi"/>
          <w:sz w:val="24"/>
          <w:szCs w:val="24"/>
          <w:rtl/>
        </w:rPr>
        <w:t xml:space="preserve"> ר"ל לרבי יוחנן: איה מתי מבול? איה מתי </w:t>
      </w:r>
      <w:proofErr w:type="spellStart"/>
      <w:r w:rsidRPr="00806A58">
        <w:rPr>
          <w:rFonts w:asciiTheme="majorBidi" w:hAnsiTheme="majorBidi" w:cstheme="majorBidi"/>
          <w:sz w:val="24"/>
          <w:szCs w:val="24"/>
          <w:rtl/>
        </w:rPr>
        <w:t>נבוכדנאצר</w:t>
      </w:r>
      <w:proofErr w:type="spellEnd"/>
      <w:r w:rsidRPr="00806A58">
        <w:rPr>
          <w:rFonts w:asciiTheme="majorBidi" w:hAnsiTheme="majorBidi" w:cstheme="majorBidi"/>
          <w:sz w:val="24"/>
          <w:szCs w:val="24"/>
          <w:rtl/>
        </w:rPr>
        <w:t xml:space="preserve">? מאי לאו מדהני הוו, הני נמי הוו! מידי אירי'? הא </w:t>
      </w:r>
      <w:proofErr w:type="spellStart"/>
      <w:r w:rsidRPr="00806A58">
        <w:rPr>
          <w:rFonts w:asciiTheme="majorBidi" w:hAnsiTheme="majorBidi" w:cstheme="majorBidi"/>
          <w:sz w:val="24"/>
          <w:szCs w:val="24"/>
          <w:rtl/>
        </w:rPr>
        <w:t>כדאיתיה</w:t>
      </w:r>
      <w:proofErr w:type="spellEnd"/>
      <w:r w:rsidRPr="00806A58">
        <w:rPr>
          <w:rFonts w:asciiTheme="majorBidi" w:hAnsiTheme="majorBidi" w:cstheme="majorBidi"/>
          <w:sz w:val="24"/>
          <w:szCs w:val="24"/>
          <w:rtl/>
        </w:rPr>
        <w:t xml:space="preserve"> והא </w:t>
      </w:r>
      <w:proofErr w:type="spellStart"/>
      <w:r w:rsidRPr="00806A58">
        <w:rPr>
          <w:rFonts w:asciiTheme="majorBidi" w:hAnsiTheme="majorBidi" w:cstheme="majorBidi"/>
          <w:sz w:val="24"/>
          <w:szCs w:val="24"/>
          <w:rtl/>
        </w:rPr>
        <w:t>כדאיתיה</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איתיביה</w:t>
      </w:r>
      <w:proofErr w:type="spellEnd"/>
      <w:r w:rsidRPr="00806A58">
        <w:rPr>
          <w:rFonts w:asciiTheme="majorBidi" w:hAnsiTheme="majorBidi" w:cstheme="majorBidi"/>
          <w:sz w:val="24"/>
          <w:szCs w:val="24"/>
          <w:rtl/>
        </w:rPr>
        <w:t xml:space="preserve">: מכל אשר בחרבה מתו; </w:t>
      </w:r>
      <w:proofErr w:type="spellStart"/>
      <w:r w:rsidRPr="00806A58">
        <w:rPr>
          <w:rFonts w:asciiTheme="majorBidi" w:hAnsiTheme="majorBidi" w:cstheme="majorBidi"/>
          <w:sz w:val="24"/>
          <w:szCs w:val="24"/>
          <w:rtl/>
        </w:rPr>
        <w:t>בשלמא</w:t>
      </w:r>
      <w:proofErr w:type="spellEnd"/>
      <w:r w:rsidRPr="00806A58">
        <w:rPr>
          <w:rFonts w:asciiTheme="majorBidi" w:hAnsiTheme="majorBidi" w:cstheme="majorBidi"/>
          <w:sz w:val="24"/>
          <w:szCs w:val="24"/>
          <w:rtl/>
        </w:rPr>
        <w:t xml:space="preserve"> לדידי </w:t>
      </w:r>
      <w:proofErr w:type="spellStart"/>
      <w:r w:rsidRPr="00806A58">
        <w:rPr>
          <w:rFonts w:asciiTheme="majorBidi" w:hAnsiTheme="majorBidi" w:cstheme="majorBidi"/>
          <w:sz w:val="24"/>
          <w:szCs w:val="24"/>
          <w:rtl/>
        </w:rPr>
        <w:t>דאמינא</w:t>
      </w:r>
      <w:proofErr w:type="spellEnd"/>
      <w:r w:rsidRPr="00806A58">
        <w:rPr>
          <w:rFonts w:asciiTheme="majorBidi" w:hAnsiTheme="majorBidi" w:cstheme="majorBidi"/>
          <w:sz w:val="24"/>
          <w:szCs w:val="24"/>
          <w:rtl/>
        </w:rPr>
        <w:t xml:space="preserve"> ירד מבול לא"י, משום הכי מתו, אלא לדידך </w:t>
      </w:r>
      <w:proofErr w:type="spellStart"/>
      <w:r w:rsidRPr="00806A58">
        <w:rPr>
          <w:rFonts w:asciiTheme="majorBidi" w:hAnsiTheme="majorBidi" w:cstheme="majorBidi"/>
          <w:sz w:val="24"/>
          <w:szCs w:val="24"/>
          <w:rtl/>
        </w:rPr>
        <w:t>אמאי</w:t>
      </w:r>
      <w:proofErr w:type="spellEnd"/>
      <w:r w:rsidRPr="00806A58">
        <w:rPr>
          <w:rFonts w:asciiTheme="majorBidi" w:hAnsiTheme="majorBidi" w:cstheme="majorBidi"/>
          <w:sz w:val="24"/>
          <w:szCs w:val="24"/>
          <w:rtl/>
        </w:rPr>
        <w:t xml:space="preserve"> מתו? משום </w:t>
      </w:r>
      <w:proofErr w:type="spellStart"/>
      <w:r w:rsidRPr="00806A58">
        <w:rPr>
          <w:rFonts w:asciiTheme="majorBidi" w:hAnsiTheme="majorBidi" w:cstheme="majorBidi"/>
          <w:sz w:val="24"/>
          <w:szCs w:val="24"/>
          <w:rtl/>
        </w:rPr>
        <w:t>הבלא</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כדרב</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חסדא</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דאמר</w:t>
      </w:r>
      <w:proofErr w:type="spellEnd"/>
      <w:r w:rsidRPr="00806A58">
        <w:rPr>
          <w:rFonts w:asciiTheme="majorBidi" w:hAnsiTheme="majorBidi" w:cstheme="majorBidi"/>
          <w:sz w:val="24"/>
          <w:szCs w:val="24"/>
          <w:rtl/>
        </w:rPr>
        <w:t xml:space="preserve"> רב </w:t>
      </w:r>
      <w:proofErr w:type="spellStart"/>
      <w:r w:rsidRPr="00806A58">
        <w:rPr>
          <w:rFonts w:asciiTheme="majorBidi" w:hAnsiTheme="majorBidi" w:cstheme="majorBidi"/>
          <w:sz w:val="24"/>
          <w:szCs w:val="24"/>
          <w:rtl/>
        </w:rPr>
        <w:t>חסדא</w:t>
      </w:r>
      <w:proofErr w:type="spellEnd"/>
      <w:r w:rsidRPr="00806A58">
        <w:rPr>
          <w:rFonts w:asciiTheme="majorBidi" w:hAnsiTheme="majorBidi" w:cstheme="majorBidi"/>
          <w:sz w:val="24"/>
          <w:szCs w:val="24"/>
          <w:rtl/>
        </w:rPr>
        <w:t xml:space="preserve">: ברותחין קלקלו וברותחין נידונו, </w:t>
      </w:r>
      <w:proofErr w:type="spellStart"/>
      <w:r w:rsidRPr="00806A58">
        <w:rPr>
          <w:rFonts w:asciiTheme="majorBidi" w:hAnsiTheme="majorBidi" w:cstheme="majorBidi"/>
          <w:sz w:val="24"/>
          <w:szCs w:val="24"/>
          <w:rtl/>
        </w:rPr>
        <w:t>דכתיב</w:t>
      </w:r>
      <w:proofErr w:type="spellEnd"/>
      <w:r w:rsidRPr="00806A58">
        <w:rPr>
          <w:rFonts w:asciiTheme="majorBidi" w:hAnsiTheme="majorBidi" w:cstheme="majorBidi"/>
          <w:sz w:val="24"/>
          <w:szCs w:val="24"/>
          <w:rtl/>
        </w:rPr>
        <w:t xml:space="preserve"> הכא: </w:t>
      </w:r>
      <w:proofErr w:type="spellStart"/>
      <w:r w:rsidRPr="00806A58">
        <w:rPr>
          <w:rFonts w:asciiTheme="majorBidi" w:hAnsiTheme="majorBidi" w:cstheme="majorBidi"/>
          <w:sz w:val="24"/>
          <w:szCs w:val="24"/>
          <w:rtl/>
        </w:rPr>
        <w:t>וישוכו</w:t>
      </w:r>
      <w:proofErr w:type="spellEnd"/>
      <w:r w:rsidRPr="00806A58">
        <w:rPr>
          <w:rFonts w:asciiTheme="majorBidi" w:hAnsiTheme="majorBidi" w:cstheme="majorBidi"/>
          <w:sz w:val="24"/>
          <w:szCs w:val="24"/>
          <w:rtl/>
        </w:rPr>
        <w:t xml:space="preserve"> המים, וכתיב התם וחמת המלך שככה. איכא </w:t>
      </w:r>
      <w:proofErr w:type="spellStart"/>
      <w:r w:rsidRPr="00806A58">
        <w:rPr>
          <w:rFonts w:asciiTheme="majorBidi" w:hAnsiTheme="majorBidi" w:cstheme="majorBidi"/>
          <w:sz w:val="24"/>
          <w:szCs w:val="24"/>
          <w:rtl/>
        </w:rPr>
        <w:t>דאמרי</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איתיביה</w:t>
      </w:r>
      <w:proofErr w:type="spellEnd"/>
      <w:r w:rsidRPr="00806A58">
        <w:rPr>
          <w:rFonts w:asciiTheme="majorBidi" w:hAnsiTheme="majorBidi" w:cstheme="majorBidi"/>
          <w:sz w:val="24"/>
          <w:szCs w:val="24"/>
          <w:rtl/>
        </w:rPr>
        <w:t xml:space="preserve"> רבי יוחנן </w:t>
      </w:r>
      <w:proofErr w:type="spellStart"/>
      <w:r w:rsidRPr="00806A58">
        <w:rPr>
          <w:rFonts w:asciiTheme="majorBidi" w:hAnsiTheme="majorBidi" w:cstheme="majorBidi"/>
          <w:sz w:val="24"/>
          <w:szCs w:val="24"/>
          <w:rtl/>
        </w:rPr>
        <w:t>לר"ל</w:t>
      </w:r>
      <w:proofErr w:type="spellEnd"/>
      <w:r w:rsidRPr="00806A58">
        <w:rPr>
          <w:rFonts w:asciiTheme="majorBidi" w:hAnsiTheme="majorBidi" w:cstheme="majorBidi"/>
          <w:sz w:val="24"/>
          <w:szCs w:val="24"/>
          <w:rtl/>
        </w:rPr>
        <w:t xml:space="preserve">: מכל אשר בחרבה מתו; </w:t>
      </w:r>
      <w:proofErr w:type="spellStart"/>
      <w:r w:rsidRPr="00806A58">
        <w:rPr>
          <w:rFonts w:asciiTheme="majorBidi" w:hAnsiTheme="majorBidi" w:cstheme="majorBidi"/>
          <w:sz w:val="24"/>
          <w:szCs w:val="24"/>
          <w:rtl/>
        </w:rPr>
        <w:t>בשלמא</w:t>
      </w:r>
      <w:proofErr w:type="spellEnd"/>
      <w:r w:rsidRPr="00806A58">
        <w:rPr>
          <w:rFonts w:asciiTheme="majorBidi" w:hAnsiTheme="majorBidi" w:cstheme="majorBidi"/>
          <w:sz w:val="24"/>
          <w:szCs w:val="24"/>
          <w:rtl/>
        </w:rPr>
        <w:t xml:space="preserve"> לדידי </w:t>
      </w:r>
      <w:proofErr w:type="spellStart"/>
      <w:r w:rsidRPr="00806A58">
        <w:rPr>
          <w:rFonts w:asciiTheme="majorBidi" w:hAnsiTheme="majorBidi" w:cstheme="majorBidi"/>
          <w:sz w:val="24"/>
          <w:szCs w:val="24"/>
          <w:rtl/>
        </w:rPr>
        <w:t>דאמינא</w:t>
      </w:r>
      <w:proofErr w:type="spellEnd"/>
      <w:r w:rsidRPr="00806A58">
        <w:rPr>
          <w:rFonts w:asciiTheme="majorBidi" w:hAnsiTheme="majorBidi" w:cstheme="majorBidi"/>
          <w:sz w:val="24"/>
          <w:szCs w:val="24"/>
          <w:rtl/>
        </w:rPr>
        <w:t xml:space="preserve"> לא ירד מבול לא"י, משום הכי הוי חרבה, אלא לדידך מאי חרבה? חרבה </w:t>
      </w:r>
      <w:proofErr w:type="spellStart"/>
      <w:r w:rsidRPr="00806A58">
        <w:rPr>
          <w:rFonts w:asciiTheme="majorBidi" w:hAnsiTheme="majorBidi" w:cstheme="majorBidi"/>
          <w:sz w:val="24"/>
          <w:szCs w:val="24"/>
          <w:rtl/>
        </w:rPr>
        <w:t>שהיתה</w:t>
      </w:r>
      <w:proofErr w:type="spellEnd"/>
      <w:r w:rsidRPr="00806A58">
        <w:rPr>
          <w:rFonts w:asciiTheme="majorBidi" w:hAnsiTheme="majorBidi" w:cstheme="majorBidi"/>
          <w:sz w:val="24"/>
          <w:szCs w:val="24"/>
          <w:rtl/>
        </w:rPr>
        <w:t xml:space="preserve"> מעיקרא. </w:t>
      </w:r>
      <w:proofErr w:type="spellStart"/>
      <w:r w:rsidRPr="00806A58">
        <w:rPr>
          <w:rFonts w:asciiTheme="majorBidi" w:hAnsiTheme="majorBidi" w:cstheme="majorBidi"/>
          <w:sz w:val="24"/>
          <w:szCs w:val="24"/>
          <w:rtl/>
        </w:rPr>
        <w:t>ואמאי</w:t>
      </w:r>
      <w:proofErr w:type="spellEnd"/>
      <w:r w:rsidRPr="00806A58">
        <w:rPr>
          <w:rFonts w:asciiTheme="majorBidi" w:hAnsiTheme="majorBidi" w:cstheme="majorBidi"/>
          <w:sz w:val="24"/>
          <w:szCs w:val="24"/>
          <w:rtl/>
        </w:rPr>
        <w:t xml:space="preserve"> קרי ליה חרבה? </w:t>
      </w:r>
      <w:proofErr w:type="spellStart"/>
      <w:r w:rsidRPr="00806A58">
        <w:rPr>
          <w:rFonts w:asciiTheme="majorBidi" w:hAnsiTheme="majorBidi" w:cstheme="majorBidi"/>
          <w:sz w:val="24"/>
          <w:szCs w:val="24"/>
          <w:rtl/>
        </w:rPr>
        <w:t>כדרב</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חסדא</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דאמר</w:t>
      </w:r>
      <w:proofErr w:type="spellEnd"/>
      <w:r w:rsidRPr="00806A58">
        <w:rPr>
          <w:rFonts w:asciiTheme="majorBidi" w:hAnsiTheme="majorBidi" w:cstheme="majorBidi"/>
          <w:sz w:val="24"/>
          <w:szCs w:val="24"/>
          <w:rtl/>
        </w:rPr>
        <w:t xml:space="preserve"> רב </w:t>
      </w:r>
      <w:proofErr w:type="spellStart"/>
      <w:r w:rsidRPr="00806A58">
        <w:rPr>
          <w:rFonts w:asciiTheme="majorBidi" w:hAnsiTheme="majorBidi" w:cstheme="majorBidi"/>
          <w:sz w:val="24"/>
          <w:szCs w:val="24"/>
          <w:rtl/>
        </w:rPr>
        <w:t>חסדא</w:t>
      </w:r>
      <w:proofErr w:type="spellEnd"/>
      <w:r w:rsidRPr="00806A58">
        <w:rPr>
          <w:rFonts w:asciiTheme="majorBidi" w:hAnsiTheme="majorBidi" w:cstheme="majorBidi"/>
          <w:sz w:val="24"/>
          <w:szCs w:val="24"/>
          <w:rtl/>
        </w:rPr>
        <w:t xml:space="preserve">: בדור המבול לא נגזרה גזרה על דגים שבים, שנאמר: מכל אשר בחרבה מתו, ולא דגים שבים. </w:t>
      </w:r>
      <w:proofErr w:type="spellStart"/>
      <w:r w:rsidRPr="00806A58">
        <w:rPr>
          <w:rFonts w:asciiTheme="majorBidi" w:hAnsiTheme="majorBidi" w:cstheme="majorBidi"/>
          <w:sz w:val="24"/>
          <w:szCs w:val="24"/>
          <w:rtl/>
        </w:rPr>
        <w:t>בשלמא</w:t>
      </w:r>
      <w:proofErr w:type="spellEnd"/>
      <w:r w:rsidRPr="00806A58">
        <w:rPr>
          <w:rFonts w:asciiTheme="majorBidi" w:hAnsiTheme="majorBidi" w:cstheme="majorBidi"/>
          <w:sz w:val="24"/>
          <w:szCs w:val="24"/>
          <w:rtl/>
        </w:rPr>
        <w:t xml:space="preserve"> למ"ד לא ירד מבול לא"י, היינו </w:t>
      </w:r>
      <w:proofErr w:type="spellStart"/>
      <w:r w:rsidRPr="00806A58">
        <w:rPr>
          <w:rFonts w:asciiTheme="majorBidi" w:hAnsiTheme="majorBidi" w:cstheme="majorBidi"/>
          <w:sz w:val="24"/>
          <w:szCs w:val="24"/>
          <w:rtl/>
        </w:rPr>
        <w:t>דקם</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רימא</w:t>
      </w:r>
      <w:proofErr w:type="spellEnd"/>
      <w:r w:rsidRPr="00806A58">
        <w:rPr>
          <w:rFonts w:asciiTheme="majorBidi" w:hAnsiTheme="majorBidi" w:cstheme="majorBidi"/>
          <w:sz w:val="24"/>
          <w:szCs w:val="24"/>
          <w:rtl/>
        </w:rPr>
        <w:t xml:space="preserve"> התם, אלא למ"ד ירד, </w:t>
      </w:r>
      <w:proofErr w:type="spellStart"/>
      <w:r w:rsidRPr="00806A58">
        <w:rPr>
          <w:rFonts w:asciiTheme="majorBidi" w:hAnsiTheme="majorBidi" w:cstheme="majorBidi"/>
          <w:sz w:val="24"/>
          <w:szCs w:val="24"/>
          <w:rtl/>
        </w:rPr>
        <w:t>רימא</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היכא</w:t>
      </w:r>
      <w:proofErr w:type="spellEnd"/>
      <w:r w:rsidRPr="00806A58">
        <w:rPr>
          <w:rFonts w:asciiTheme="majorBidi" w:hAnsiTheme="majorBidi" w:cstheme="majorBidi"/>
          <w:sz w:val="24"/>
          <w:szCs w:val="24"/>
          <w:rtl/>
        </w:rPr>
        <w:t xml:space="preserve"> קם? </w:t>
      </w:r>
      <w:proofErr w:type="spellStart"/>
      <w:r w:rsidRPr="00806A58">
        <w:rPr>
          <w:rFonts w:asciiTheme="majorBidi" w:hAnsiTheme="majorBidi" w:cstheme="majorBidi"/>
          <w:sz w:val="24"/>
          <w:szCs w:val="24"/>
          <w:rtl/>
        </w:rPr>
        <w:t>א"ר</w:t>
      </w:r>
      <w:proofErr w:type="spellEnd"/>
      <w:r w:rsidRPr="00806A58">
        <w:rPr>
          <w:rFonts w:asciiTheme="majorBidi" w:hAnsiTheme="majorBidi" w:cstheme="majorBidi"/>
          <w:sz w:val="24"/>
          <w:szCs w:val="24"/>
          <w:rtl/>
        </w:rPr>
        <w:t xml:space="preserve"> ינאי: </w:t>
      </w:r>
      <w:proofErr w:type="spellStart"/>
      <w:r w:rsidRPr="00806A58">
        <w:rPr>
          <w:rFonts w:asciiTheme="majorBidi" w:hAnsiTheme="majorBidi" w:cstheme="majorBidi"/>
          <w:sz w:val="24"/>
          <w:szCs w:val="24"/>
          <w:rtl/>
        </w:rPr>
        <w:t>גוריות</w:t>
      </w:r>
      <w:proofErr w:type="spellEnd"/>
      <w:r w:rsidRPr="00806A58">
        <w:rPr>
          <w:rFonts w:asciiTheme="majorBidi" w:hAnsiTheme="majorBidi" w:cstheme="majorBidi"/>
          <w:sz w:val="24"/>
          <w:szCs w:val="24"/>
          <w:rtl/>
        </w:rPr>
        <w:t xml:space="preserve"> הכניסו בתיבה. והאמר רבה בר </w:t>
      </w:r>
      <w:proofErr w:type="spellStart"/>
      <w:r w:rsidRPr="00806A58">
        <w:rPr>
          <w:rFonts w:asciiTheme="majorBidi" w:hAnsiTheme="majorBidi" w:cstheme="majorBidi"/>
          <w:sz w:val="24"/>
          <w:szCs w:val="24"/>
          <w:rtl/>
        </w:rPr>
        <w:t>בר</w:t>
      </w:r>
      <w:proofErr w:type="spellEnd"/>
      <w:r w:rsidRPr="00806A58">
        <w:rPr>
          <w:rFonts w:asciiTheme="majorBidi" w:hAnsiTheme="majorBidi" w:cstheme="majorBidi"/>
          <w:sz w:val="24"/>
          <w:szCs w:val="24"/>
          <w:rtl/>
        </w:rPr>
        <w:t xml:space="preserve"> חנה: לדידי חזי לי </w:t>
      </w:r>
      <w:proofErr w:type="spellStart"/>
      <w:r w:rsidRPr="00806A58">
        <w:rPr>
          <w:rFonts w:asciiTheme="majorBidi" w:hAnsiTheme="majorBidi" w:cstheme="majorBidi"/>
          <w:sz w:val="24"/>
          <w:szCs w:val="24"/>
          <w:rtl/>
        </w:rPr>
        <w:t>אורזילא</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דרימא</w:t>
      </w:r>
      <w:proofErr w:type="spellEnd"/>
      <w:r w:rsidRPr="00806A58">
        <w:rPr>
          <w:rFonts w:asciiTheme="majorBidi" w:hAnsiTheme="majorBidi" w:cstheme="majorBidi"/>
          <w:sz w:val="24"/>
          <w:szCs w:val="24"/>
          <w:rtl/>
        </w:rPr>
        <w:t xml:space="preserve"> בת יומא </w:t>
      </w:r>
      <w:proofErr w:type="spellStart"/>
      <w:r w:rsidRPr="00806A58">
        <w:rPr>
          <w:rFonts w:asciiTheme="majorBidi" w:hAnsiTheme="majorBidi" w:cstheme="majorBidi"/>
          <w:sz w:val="24"/>
          <w:szCs w:val="24"/>
          <w:rtl/>
        </w:rPr>
        <w:t>והוי</w:t>
      </w:r>
      <w:proofErr w:type="spellEnd"/>
      <w:r w:rsidRPr="00806A58">
        <w:rPr>
          <w:rFonts w:asciiTheme="majorBidi" w:hAnsiTheme="majorBidi" w:cstheme="majorBidi"/>
          <w:sz w:val="24"/>
          <w:szCs w:val="24"/>
          <w:rtl/>
        </w:rPr>
        <w:t xml:space="preserve"> כהר תבור, והר תבור כמה </w:t>
      </w:r>
      <w:proofErr w:type="spellStart"/>
      <w:r w:rsidRPr="00806A58">
        <w:rPr>
          <w:rFonts w:asciiTheme="majorBidi" w:hAnsiTheme="majorBidi" w:cstheme="majorBidi"/>
          <w:sz w:val="24"/>
          <w:szCs w:val="24"/>
          <w:rtl/>
        </w:rPr>
        <w:t>הויא</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ארבעין</w:t>
      </w:r>
      <w:proofErr w:type="spellEnd"/>
      <w:r w:rsidRPr="00806A58">
        <w:rPr>
          <w:rFonts w:asciiTheme="majorBidi" w:hAnsiTheme="majorBidi" w:cstheme="majorBidi"/>
          <w:sz w:val="24"/>
          <w:szCs w:val="24"/>
          <w:rtl/>
        </w:rPr>
        <w:t xml:space="preserve"> פרסי, </w:t>
      </w:r>
      <w:proofErr w:type="spellStart"/>
      <w:r w:rsidRPr="00806A58">
        <w:rPr>
          <w:rFonts w:asciiTheme="majorBidi" w:hAnsiTheme="majorBidi" w:cstheme="majorBidi"/>
          <w:sz w:val="24"/>
          <w:szCs w:val="24"/>
          <w:rtl/>
        </w:rPr>
        <w:t>משכא</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דצואריה</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תלתא</w:t>
      </w:r>
      <w:proofErr w:type="spellEnd"/>
      <w:r w:rsidRPr="00806A58">
        <w:rPr>
          <w:rFonts w:asciiTheme="majorBidi" w:hAnsiTheme="majorBidi" w:cstheme="majorBidi"/>
          <w:sz w:val="24"/>
          <w:szCs w:val="24"/>
          <w:rtl/>
        </w:rPr>
        <w:t xml:space="preserve"> פרסי, </w:t>
      </w:r>
      <w:proofErr w:type="spellStart"/>
      <w:r w:rsidRPr="00806A58">
        <w:rPr>
          <w:rFonts w:asciiTheme="majorBidi" w:hAnsiTheme="majorBidi" w:cstheme="majorBidi"/>
          <w:sz w:val="24"/>
          <w:szCs w:val="24"/>
          <w:rtl/>
        </w:rPr>
        <w:t>מרבעתא</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דרישא</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פרסא</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ופלגא</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רמא</w:t>
      </w:r>
      <w:proofErr w:type="spellEnd"/>
      <w:r w:rsidRPr="00806A58">
        <w:rPr>
          <w:rFonts w:asciiTheme="majorBidi" w:hAnsiTheme="majorBidi" w:cstheme="majorBidi"/>
          <w:sz w:val="24"/>
          <w:szCs w:val="24"/>
          <w:rtl/>
        </w:rPr>
        <w:t xml:space="preserve"> כבא וסכר </w:t>
      </w:r>
      <w:proofErr w:type="spellStart"/>
      <w:r w:rsidRPr="00806A58">
        <w:rPr>
          <w:rFonts w:asciiTheme="majorBidi" w:hAnsiTheme="majorBidi" w:cstheme="majorBidi"/>
          <w:sz w:val="24"/>
          <w:szCs w:val="24"/>
          <w:rtl/>
        </w:rPr>
        <w:t>ירדנא</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א"ר</w:t>
      </w:r>
      <w:proofErr w:type="spellEnd"/>
      <w:r w:rsidRPr="00806A58">
        <w:rPr>
          <w:rFonts w:asciiTheme="majorBidi" w:hAnsiTheme="majorBidi" w:cstheme="majorBidi"/>
          <w:sz w:val="24"/>
          <w:szCs w:val="24"/>
          <w:rtl/>
        </w:rPr>
        <w:t xml:space="preserve"> יוחנן: ראשו הכניסו לתיבה. והאמר מר: </w:t>
      </w:r>
      <w:proofErr w:type="spellStart"/>
      <w:r w:rsidRPr="00806A58">
        <w:rPr>
          <w:rFonts w:asciiTheme="majorBidi" w:hAnsiTheme="majorBidi" w:cstheme="majorBidi"/>
          <w:sz w:val="24"/>
          <w:szCs w:val="24"/>
          <w:rtl/>
        </w:rPr>
        <w:t>מרבעתא</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דרישא</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פרסא</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ופלגא</w:t>
      </w:r>
      <w:proofErr w:type="spellEnd"/>
      <w:r w:rsidRPr="00806A58">
        <w:rPr>
          <w:rFonts w:asciiTheme="majorBidi" w:hAnsiTheme="majorBidi" w:cstheme="majorBidi"/>
          <w:sz w:val="24"/>
          <w:szCs w:val="24"/>
          <w:rtl/>
        </w:rPr>
        <w:t xml:space="preserve">! אלא ראש חוטמו הכניסו לתיבה. והא </w:t>
      </w:r>
      <w:proofErr w:type="spellStart"/>
      <w:r w:rsidRPr="00806A58">
        <w:rPr>
          <w:rFonts w:asciiTheme="majorBidi" w:hAnsiTheme="majorBidi" w:cstheme="majorBidi"/>
          <w:sz w:val="24"/>
          <w:szCs w:val="24"/>
          <w:rtl/>
        </w:rPr>
        <w:t>א"ר</w:t>
      </w:r>
      <w:proofErr w:type="spellEnd"/>
      <w:r w:rsidRPr="00806A58">
        <w:rPr>
          <w:rFonts w:asciiTheme="majorBidi" w:hAnsiTheme="majorBidi" w:cstheme="majorBidi"/>
          <w:sz w:val="24"/>
          <w:szCs w:val="24"/>
          <w:rtl/>
        </w:rPr>
        <w:t xml:space="preserve"> יוחנן: לא ירד מבול לא"י! לדברי ר"ל </w:t>
      </w:r>
      <w:proofErr w:type="spellStart"/>
      <w:r w:rsidRPr="00806A58">
        <w:rPr>
          <w:rFonts w:asciiTheme="majorBidi" w:hAnsiTheme="majorBidi" w:cstheme="majorBidi"/>
          <w:sz w:val="24"/>
          <w:szCs w:val="24"/>
          <w:rtl/>
        </w:rPr>
        <w:t>קאמר</w:t>
      </w:r>
      <w:proofErr w:type="spellEnd"/>
      <w:r w:rsidRPr="00806A58">
        <w:rPr>
          <w:rFonts w:asciiTheme="majorBidi" w:hAnsiTheme="majorBidi" w:cstheme="majorBidi"/>
          <w:sz w:val="24"/>
          <w:szCs w:val="24"/>
          <w:rtl/>
        </w:rPr>
        <w:t xml:space="preserve">. והא </w:t>
      </w:r>
      <w:proofErr w:type="spellStart"/>
      <w:r w:rsidRPr="00806A58">
        <w:rPr>
          <w:rFonts w:asciiTheme="majorBidi" w:hAnsiTheme="majorBidi" w:cstheme="majorBidi"/>
          <w:sz w:val="24"/>
          <w:szCs w:val="24"/>
          <w:rtl/>
        </w:rPr>
        <w:t>קסגיא</w:t>
      </w:r>
      <w:proofErr w:type="spellEnd"/>
      <w:r w:rsidRPr="00806A58">
        <w:rPr>
          <w:rFonts w:asciiTheme="majorBidi" w:hAnsiTheme="majorBidi" w:cstheme="majorBidi"/>
          <w:sz w:val="24"/>
          <w:szCs w:val="24"/>
          <w:rtl/>
        </w:rPr>
        <w:t xml:space="preserve"> תיבה! אמר ר"ל: קרניו קשרו בתיבה. והאמר רב </w:t>
      </w:r>
      <w:proofErr w:type="spellStart"/>
      <w:r w:rsidRPr="00806A58">
        <w:rPr>
          <w:rFonts w:asciiTheme="majorBidi" w:hAnsiTheme="majorBidi" w:cstheme="majorBidi"/>
          <w:sz w:val="24"/>
          <w:szCs w:val="24"/>
          <w:rtl/>
        </w:rPr>
        <w:t>חסדא</w:t>
      </w:r>
      <w:proofErr w:type="spellEnd"/>
      <w:r w:rsidRPr="00806A58">
        <w:rPr>
          <w:rFonts w:asciiTheme="majorBidi" w:hAnsiTheme="majorBidi" w:cstheme="majorBidi"/>
          <w:sz w:val="24"/>
          <w:szCs w:val="24"/>
          <w:rtl/>
        </w:rPr>
        <w:t xml:space="preserve">: אנשי דור המבול ברותחין קלקלו וברותחין נידונו! ולטעמיך, תיבה היכי </w:t>
      </w:r>
      <w:proofErr w:type="spellStart"/>
      <w:r w:rsidRPr="00806A58">
        <w:rPr>
          <w:rFonts w:asciiTheme="majorBidi" w:hAnsiTheme="majorBidi" w:cstheme="majorBidi"/>
          <w:sz w:val="24"/>
          <w:szCs w:val="24"/>
          <w:rtl/>
        </w:rPr>
        <w:t>סגיא</w:t>
      </w:r>
      <w:proofErr w:type="spellEnd"/>
      <w:r w:rsidRPr="00806A58">
        <w:rPr>
          <w:rFonts w:asciiTheme="majorBidi" w:hAnsiTheme="majorBidi" w:cstheme="majorBidi"/>
          <w:sz w:val="24"/>
          <w:szCs w:val="24"/>
          <w:rtl/>
        </w:rPr>
        <w:t xml:space="preserve">! ועוד, עוג מלך הבשן </w:t>
      </w:r>
      <w:proofErr w:type="spellStart"/>
      <w:r w:rsidRPr="00806A58">
        <w:rPr>
          <w:rFonts w:asciiTheme="majorBidi" w:hAnsiTheme="majorBidi" w:cstheme="majorBidi"/>
          <w:sz w:val="24"/>
          <w:szCs w:val="24"/>
          <w:rtl/>
        </w:rPr>
        <w:t>היכא</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קאי</w:t>
      </w:r>
      <w:proofErr w:type="spellEnd"/>
      <w:r w:rsidRPr="00806A58">
        <w:rPr>
          <w:rFonts w:asciiTheme="majorBidi" w:hAnsiTheme="majorBidi" w:cstheme="majorBidi"/>
          <w:sz w:val="24"/>
          <w:szCs w:val="24"/>
          <w:rtl/>
        </w:rPr>
        <w:t xml:space="preserve">? אלא נס נעשה להם, </w:t>
      </w:r>
      <w:proofErr w:type="spellStart"/>
      <w:r w:rsidRPr="00806A58">
        <w:rPr>
          <w:rFonts w:asciiTheme="majorBidi" w:hAnsiTheme="majorBidi" w:cstheme="majorBidi"/>
          <w:sz w:val="24"/>
          <w:szCs w:val="24"/>
          <w:rtl/>
        </w:rPr>
        <w:t>שנצטננו</w:t>
      </w:r>
      <w:proofErr w:type="spellEnd"/>
      <w:r w:rsidRPr="00806A58">
        <w:rPr>
          <w:rFonts w:asciiTheme="majorBidi" w:hAnsiTheme="majorBidi" w:cstheme="majorBidi"/>
          <w:sz w:val="24"/>
          <w:szCs w:val="24"/>
          <w:rtl/>
        </w:rPr>
        <w:t xml:space="preserve"> בצידי התיבה. </w:t>
      </w:r>
      <w:proofErr w:type="spellStart"/>
      <w:r w:rsidRPr="00806A58">
        <w:rPr>
          <w:rFonts w:asciiTheme="majorBidi" w:hAnsiTheme="majorBidi" w:cstheme="majorBidi"/>
          <w:sz w:val="24"/>
          <w:szCs w:val="24"/>
          <w:rtl/>
        </w:rPr>
        <w:t>ולר"ש</w:t>
      </w:r>
      <w:proofErr w:type="spellEnd"/>
      <w:r w:rsidRPr="00806A58">
        <w:rPr>
          <w:rFonts w:asciiTheme="majorBidi" w:hAnsiTheme="majorBidi" w:cstheme="majorBidi"/>
          <w:sz w:val="24"/>
          <w:szCs w:val="24"/>
          <w:rtl/>
        </w:rPr>
        <w:t xml:space="preserve"> [בן לקיש], נהי נמי </w:t>
      </w:r>
      <w:proofErr w:type="spellStart"/>
      <w:r w:rsidRPr="00806A58">
        <w:rPr>
          <w:rFonts w:asciiTheme="majorBidi" w:hAnsiTheme="majorBidi" w:cstheme="majorBidi"/>
          <w:sz w:val="24"/>
          <w:szCs w:val="24"/>
          <w:rtl/>
        </w:rPr>
        <w:t>דירד</w:t>
      </w:r>
      <w:proofErr w:type="spellEnd"/>
      <w:r w:rsidRPr="00806A58">
        <w:rPr>
          <w:rFonts w:asciiTheme="majorBidi" w:hAnsiTheme="majorBidi" w:cstheme="majorBidi"/>
          <w:sz w:val="24"/>
          <w:szCs w:val="24"/>
          <w:rtl/>
        </w:rPr>
        <w:t xml:space="preserve"> מבול לא"י, והא לא </w:t>
      </w:r>
      <w:proofErr w:type="spellStart"/>
      <w:r w:rsidRPr="00806A58">
        <w:rPr>
          <w:rFonts w:asciiTheme="majorBidi" w:hAnsiTheme="majorBidi" w:cstheme="majorBidi"/>
          <w:sz w:val="24"/>
          <w:szCs w:val="24"/>
          <w:rtl/>
        </w:rPr>
        <w:t>פש</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דאמר</w:t>
      </w:r>
      <w:proofErr w:type="spellEnd"/>
      <w:r w:rsidRPr="00806A58">
        <w:rPr>
          <w:rFonts w:asciiTheme="majorBidi" w:hAnsiTheme="majorBidi" w:cstheme="majorBidi"/>
          <w:sz w:val="24"/>
          <w:szCs w:val="24"/>
          <w:rtl/>
        </w:rPr>
        <w:t xml:space="preserve"> ר"ל: למה נקרא שמה מצולה? שכל מתי מבול </w:t>
      </w:r>
      <w:proofErr w:type="spellStart"/>
      <w:r w:rsidRPr="00806A58">
        <w:rPr>
          <w:rFonts w:asciiTheme="majorBidi" w:hAnsiTheme="majorBidi" w:cstheme="majorBidi"/>
          <w:sz w:val="24"/>
          <w:szCs w:val="24"/>
          <w:rtl/>
        </w:rPr>
        <w:t>נצתללו</w:t>
      </w:r>
      <w:proofErr w:type="spellEnd"/>
      <w:r w:rsidRPr="00806A58">
        <w:rPr>
          <w:rFonts w:asciiTheme="majorBidi" w:hAnsiTheme="majorBidi" w:cstheme="majorBidi"/>
          <w:sz w:val="24"/>
          <w:szCs w:val="24"/>
          <w:rtl/>
        </w:rPr>
        <w:t xml:space="preserve"> שם; ורבי יוחנן אמר: למה נקרא שמה שנער? שכל מתי מבול </w:t>
      </w:r>
      <w:proofErr w:type="spellStart"/>
      <w:r w:rsidRPr="00806A58">
        <w:rPr>
          <w:rFonts w:asciiTheme="majorBidi" w:hAnsiTheme="majorBidi" w:cstheme="majorBidi"/>
          <w:sz w:val="24"/>
          <w:szCs w:val="24"/>
          <w:rtl/>
        </w:rPr>
        <w:t>ננערו</w:t>
      </w:r>
      <w:proofErr w:type="spellEnd"/>
      <w:r w:rsidRPr="00806A58">
        <w:rPr>
          <w:rFonts w:asciiTheme="majorBidi" w:hAnsiTheme="majorBidi" w:cstheme="majorBidi"/>
          <w:sz w:val="24"/>
          <w:szCs w:val="24"/>
          <w:rtl/>
        </w:rPr>
        <w:t xml:space="preserve"> שם! אי אפשר דלא </w:t>
      </w:r>
      <w:proofErr w:type="spellStart"/>
      <w:r w:rsidRPr="00806A58">
        <w:rPr>
          <w:rFonts w:asciiTheme="majorBidi" w:hAnsiTheme="majorBidi" w:cstheme="majorBidi"/>
          <w:sz w:val="24"/>
          <w:szCs w:val="24"/>
          <w:rtl/>
        </w:rPr>
        <w:t>אידבקו</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א"ר</w:t>
      </w:r>
      <w:proofErr w:type="spellEnd"/>
      <w:r w:rsidRPr="00806A58">
        <w:rPr>
          <w:rFonts w:asciiTheme="majorBidi" w:hAnsiTheme="majorBidi" w:cstheme="majorBidi"/>
          <w:sz w:val="24"/>
          <w:szCs w:val="24"/>
          <w:rtl/>
        </w:rPr>
        <w:t xml:space="preserve"> אבהו: למה נקרא שמה שנער? שמנערת עשיריה. והא </w:t>
      </w:r>
      <w:proofErr w:type="spellStart"/>
      <w:r w:rsidRPr="00806A58">
        <w:rPr>
          <w:rFonts w:asciiTheme="majorBidi" w:hAnsiTheme="majorBidi" w:cstheme="majorBidi"/>
          <w:sz w:val="24"/>
          <w:szCs w:val="24"/>
          <w:rtl/>
        </w:rPr>
        <w:t>קחזינן</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דהוו</w:t>
      </w:r>
      <w:proofErr w:type="spellEnd"/>
      <w:r w:rsidRPr="00806A58">
        <w:rPr>
          <w:rFonts w:asciiTheme="majorBidi" w:hAnsiTheme="majorBidi" w:cstheme="majorBidi"/>
          <w:sz w:val="24"/>
          <w:szCs w:val="24"/>
          <w:rtl/>
        </w:rPr>
        <w:t xml:space="preserve">! </w:t>
      </w:r>
      <w:proofErr w:type="spellStart"/>
      <w:r w:rsidRPr="00806A58">
        <w:rPr>
          <w:rFonts w:asciiTheme="majorBidi" w:hAnsiTheme="majorBidi" w:cstheme="majorBidi"/>
          <w:sz w:val="24"/>
          <w:szCs w:val="24"/>
          <w:rtl/>
        </w:rPr>
        <w:t>תלתא</w:t>
      </w:r>
      <w:proofErr w:type="spellEnd"/>
      <w:r w:rsidRPr="00806A58">
        <w:rPr>
          <w:rFonts w:asciiTheme="majorBidi" w:hAnsiTheme="majorBidi" w:cstheme="majorBidi"/>
          <w:sz w:val="24"/>
          <w:szCs w:val="24"/>
          <w:rtl/>
        </w:rPr>
        <w:t xml:space="preserve"> דרי לא משכי. </w:t>
      </w:r>
      <w:proofErr w:type="spellStart"/>
      <w:r w:rsidRPr="00806A58">
        <w:rPr>
          <w:rFonts w:asciiTheme="majorBidi" w:hAnsiTheme="majorBidi" w:cstheme="majorBidi"/>
          <w:sz w:val="24"/>
          <w:szCs w:val="24"/>
          <w:rtl/>
        </w:rPr>
        <w:t>א"ר</w:t>
      </w:r>
      <w:proofErr w:type="spellEnd"/>
      <w:r w:rsidRPr="00806A58">
        <w:rPr>
          <w:rFonts w:asciiTheme="majorBidi" w:hAnsiTheme="majorBidi" w:cstheme="majorBidi"/>
          <w:sz w:val="24"/>
          <w:szCs w:val="24"/>
          <w:rtl/>
        </w:rPr>
        <w:t xml:space="preserve"> אמי: כל האוכל מעפרה של בבל, כאילו אוכל בשר אבותיו. תנ"ה: כל האוכל מעפרה של בבל, כאילו אוכל בשר אבותיו; וי"א: כאילו אוכל שקצים ורמשים.</w:t>
      </w:r>
    </w:p>
    <w:p w14:paraId="3D3F5D79" w14:textId="77777777" w:rsidR="00781610" w:rsidRPr="0096399D" w:rsidRDefault="0096399D" w:rsidP="0096399D">
      <w:pPr>
        <w:pStyle w:val="aa"/>
        <w:numPr>
          <w:ilvl w:val="0"/>
          <w:numId w:val="3"/>
        </w:num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סיכום הסוגיה</w:t>
      </w:r>
    </w:p>
    <w:p w14:paraId="42F1C95E" w14:textId="77777777" w:rsidR="00781610" w:rsidRDefault="002D7F8C" w:rsidP="009B589E">
      <w:pPr>
        <w:spacing w:after="0" w:line="360" w:lineRule="auto"/>
        <w:rPr>
          <w:rFonts w:asciiTheme="majorBidi" w:hAnsiTheme="majorBidi" w:cstheme="majorBidi"/>
          <w:sz w:val="24"/>
          <w:szCs w:val="24"/>
          <w:rtl/>
        </w:rPr>
      </w:pPr>
      <w:r>
        <w:rPr>
          <w:rFonts w:asciiTheme="majorBidi" w:hAnsiTheme="majorBidi" w:cstheme="majorBidi" w:hint="cs"/>
          <w:sz w:val="24"/>
          <w:szCs w:val="24"/>
          <w:rtl/>
        </w:rPr>
        <w:t>לדעת רבי יוחנן כל ארץ ישראל בדוקה היא מן הטומאה. ריש לקיש סבור שמקום שאינו בדוק מקבר התהום, פוסל פרה אדומה. הגמרא תולה את המחלוקת בשאלה האם היה מבול בארץ ישראל. ריש לקיש סבור שכן, וממילא נערמו בארץ גופות, ורבי יוחנן סבור שלא היה מבול בארץ ישראל.</w:t>
      </w:r>
    </w:p>
    <w:p w14:paraId="50C6EFE4" w14:textId="77777777" w:rsidR="002D7F8C" w:rsidRPr="002D7F8C" w:rsidRDefault="002D7F8C" w:rsidP="009B589E">
      <w:pPr>
        <w:spacing w:after="0" w:line="360" w:lineRule="auto"/>
        <w:rPr>
          <w:rFonts w:asciiTheme="majorBidi" w:hAnsiTheme="majorBidi" w:cs="Times New Roman"/>
          <w:sz w:val="24"/>
          <w:szCs w:val="24"/>
          <w:rtl/>
        </w:rPr>
      </w:pPr>
      <w:r>
        <w:rPr>
          <w:rFonts w:asciiTheme="majorBidi" w:hAnsiTheme="majorBidi" w:cstheme="majorBidi" w:hint="cs"/>
          <w:sz w:val="24"/>
          <w:szCs w:val="24"/>
          <w:rtl/>
        </w:rPr>
        <w:t xml:space="preserve">רב נחמן בר יצחק מסביר שנחלקו גם בביאור חציו הראשון של הפסוק </w:t>
      </w:r>
    </w:p>
    <w:p w14:paraId="7AEDE85F" w14:textId="77777777" w:rsidR="002D7F8C" w:rsidRDefault="002D7F8C" w:rsidP="009B589E">
      <w:pPr>
        <w:spacing w:after="0" w:line="360" w:lineRule="auto"/>
        <w:rPr>
          <w:rFonts w:asciiTheme="majorBidi" w:hAnsiTheme="majorBidi" w:cstheme="majorBidi"/>
          <w:sz w:val="24"/>
          <w:szCs w:val="24"/>
          <w:rtl/>
        </w:rPr>
      </w:pPr>
      <w:r>
        <w:rPr>
          <w:rFonts w:asciiTheme="minorBidi" w:hAnsiTheme="minorBidi" w:hint="cs"/>
          <w:rtl/>
        </w:rPr>
        <w:t>"</w:t>
      </w:r>
      <w:proofErr w:type="spellStart"/>
      <w:r w:rsidRPr="002D7F8C">
        <w:rPr>
          <w:rFonts w:asciiTheme="minorBidi" w:hAnsiTheme="minorBidi"/>
          <w:rtl/>
        </w:rPr>
        <w:t>בֶּן־אָדָ֕ם</w:t>
      </w:r>
      <w:proofErr w:type="spellEnd"/>
      <w:r w:rsidRPr="002D7F8C">
        <w:rPr>
          <w:rFonts w:asciiTheme="minorBidi" w:hAnsiTheme="minorBidi"/>
          <w:rtl/>
        </w:rPr>
        <w:t xml:space="preserve"> </w:t>
      </w:r>
      <w:proofErr w:type="spellStart"/>
      <w:r w:rsidRPr="002D7F8C">
        <w:rPr>
          <w:rFonts w:asciiTheme="minorBidi" w:hAnsiTheme="minorBidi"/>
          <w:rtl/>
        </w:rPr>
        <w:t>אֱמָר־לָ֕ה</w:t>
      </w:r>
      <w:proofErr w:type="spellEnd"/>
      <w:r w:rsidRPr="002D7F8C">
        <w:rPr>
          <w:rFonts w:asciiTheme="minorBidi" w:hAnsiTheme="minorBidi"/>
          <w:rtl/>
        </w:rPr>
        <w:t>ּ אַ֣תְּ אֶ֔רֶץ לֹ֥א מְטֹהָרָ֖ה הִ֑יא לֹ֥א גֻשְׁמָ֖הּ בְּי֥וֹם זָֽעַם</w:t>
      </w:r>
      <w:r w:rsidRPr="002D7F8C">
        <w:rPr>
          <w:rStyle w:val="a5"/>
          <w:rFonts w:asciiTheme="minorBidi" w:hAnsiTheme="minorBidi"/>
          <w:rtl/>
        </w:rPr>
        <w:footnoteReference w:id="1"/>
      </w:r>
      <w:r>
        <w:rPr>
          <w:rFonts w:asciiTheme="minorBidi" w:hAnsiTheme="minorBidi" w:hint="cs"/>
          <w:rtl/>
        </w:rPr>
        <w:t xml:space="preserve">".  </w:t>
      </w:r>
      <w:r w:rsidRPr="002D7F8C">
        <w:rPr>
          <w:rFonts w:asciiTheme="majorBidi" w:hAnsiTheme="majorBidi" w:cstheme="majorBidi"/>
          <w:sz w:val="24"/>
          <w:szCs w:val="24"/>
          <w:rtl/>
        </w:rPr>
        <w:t>לפי ריש לקיש ישנה כאן קביעה כי הארץ אינה טהורה, ולרבי יוחנן הכוונה היא לשאלה רטורית: וכי אינך מטוהרת!?</w:t>
      </w:r>
      <w:r w:rsidR="009B589E">
        <w:rPr>
          <w:rFonts w:asciiTheme="majorBidi" w:hAnsiTheme="majorBidi" w:cstheme="majorBidi" w:hint="cs"/>
          <w:sz w:val="24"/>
          <w:szCs w:val="24"/>
          <w:rtl/>
        </w:rPr>
        <w:t xml:space="preserve"> את סוף הפסוק יש להבין הפוך: </w:t>
      </w:r>
      <w:r w:rsidR="001018A3">
        <w:rPr>
          <w:rFonts w:asciiTheme="majorBidi" w:hAnsiTheme="majorBidi" w:cstheme="majorBidi" w:hint="cs"/>
          <w:sz w:val="24"/>
          <w:szCs w:val="24"/>
          <w:rtl/>
        </w:rPr>
        <w:t>לר</w:t>
      </w:r>
      <w:r w:rsidR="0096399D">
        <w:rPr>
          <w:rFonts w:asciiTheme="majorBidi" w:hAnsiTheme="majorBidi" w:cstheme="majorBidi" w:hint="cs"/>
          <w:sz w:val="24"/>
          <w:szCs w:val="24"/>
          <w:rtl/>
        </w:rPr>
        <w:t>בי יוחנן הוא תיאור בניחותא, ולרי</w:t>
      </w:r>
      <w:r w:rsidR="001018A3">
        <w:rPr>
          <w:rFonts w:asciiTheme="majorBidi" w:hAnsiTheme="majorBidi" w:cstheme="majorBidi" w:hint="cs"/>
          <w:sz w:val="24"/>
          <w:szCs w:val="24"/>
          <w:rtl/>
        </w:rPr>
        <w:t xml:space="preserve">ש לקיש שאלה רטורית: וכי לא </w:t>
      </w:r>
      <w:proofErr w:type="spellStart"/>
      <w:r w:rsidR="001018A3">
        <w:rPr>
          <w:rFonts w:asciiTheme="majorBidi" w:hAnsiTheme="majorBidi" w:cstheme="majorBidi" w:hint="cs"/>
          <w:sz w:val="24"/>
          <w:szCs w:val="24"/>
          <w:rtl/>
        </w:rPr>
        <w:t>גושמה</w:t>
      </w:r>
      <w:proofErr w:type="spellEnd"/>
      <w:r w:rsidR="001018A3">
        <w:rPr>
          <w:rFonts w:asciiTheme="majorBidi" w:hAnsiTheme="majorBidi" w:cstheme="majorBidi" w:hint="cs"/>
          <w:sz w:val="24"/>
          <w:szCs w:val="24"/>
          <w:rtl/>
        </w:rPr>
        <w:t xml:space="preserve"> ביום זעם!?</w:t>
      </w:r>
      <w:r w:rsidR="001018A3">
        <w:rPr>
          <w:rStyle w:val="a5"/>
          <w:rFonts w:asciiTheme="majorBidi" w:hAnsiTheme="majorBidi" w:cstheme="majorBidi"/>
          <w:sz w:val="24"/>
          <w:szCs w:val="24"/>
          <w:rtl/>
        </w:rPr>
        <w:footnoteReference w:id="2"/>
      </w:r>
    </w:p>
    <w:p w14:paraId="13F88FF5" w14:textId="77777777" w:rsidR="00F25B92" w:rsidRDefault="00F25B92" w:rsidP="00B03B18">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בקינות לתשעה באב </w:t>
      </w:r>
      <w:r w:rsidR="00B03B18">
        <w:rPr>
          <w:rFonts w:asciiTheme="majorBidi" w:hAnsiTheme="majorBidi" w:cstheme="majorBidi" w:hint="cs"/>
          <w:sz w:val="24"/>
          <w:szCs w:val="24"/>
          <w:rtl/>
        </w:rPr>
        <w:t>יש</w:t>
      </w:r>
      <w:r>
        <w:rPr>
          <w:rFonts w:asciiTheme="majorBidi" w:hAnsiTheme="majorBidi" w:cstheme="majorBidi" w:hint="cs"/>
          <w:sz w:val="24"/>
          <w:szCs w:val="24"/>
          <w:rtl/>
        </w:rPr>
        <w:t xml:space="preserve"> אומרים: </w:t>
      </w:r>
      <w:r>
        <w:rPr>
          <w:rFonts w:asciiTheme="majorBidi" w:hAnsiTheme="majorBidi" w:cs="Times New Roman" w:hint="cs"/>
          <w:sz w:val="24"/>
          <w:szCs w:val="24"/>
          <w:rtl/>
        </w:rPr>
        <w:t>"</w:t>
      </w:r>
      <w:r w:rsidR="00B03B18" w:rsidRPr="00B03B18">
        <w:rPr>
          <w:rFonts w:ascii="David" w:hAnsi="David" w:cs="David"/>
          <w:sz w:val="24"/>
          <w:szCs w:val="24"/>
          <w:rtl/>
        </w:rPr>
        <w:t xml:space="preserve">ובמי מריבה ביום זעם אזי </w:t>
      </w:r>
      <w:r w:rsidRPr="00B03B18">
        <w:rPr>
          <w:rFonts w:ascii="David" w:hAnsi="David" w:cs="David"/>
          <w:sz w:val="24"/>
          <w:szCs w:val="24"/>
          <w:rtl/>
        </w:rPr>
        <w:t xml:space="preserve">טהרה ארצך </w:t>
      </w:r>
      <w:r w:rsidRPr="00E244A4">
        <w:rPr>
          <w:rFonts w:ascii="David" w:hAnsi="David" w:cs="David"/>
          <w:b/>
          <w:bCs/>
          <w:sz w:val="24"/>
          <w:szCs w:val="24"/>
          <w:rtl/>
        </w:rPr>
        <w:t xml:space="preserve">ולא </w:t>
      </w:r>
      <w:proofErr w:type="spellStart"/>
      <w:r w:rsidRPr="00E244A4">
        <w:rPr>
          <w:rFonts w:ascii="David" w:hAnsi="David" w:cs="David"/>
          <w:b/>
          <w:bCs/>
          <w:sz w:val="24"/>
          <w:szCs w:val="24"/>
          <w:rtl/>
        </w:rPr>
        <w:t>גושמה</w:t>
      </w:r>
      <w:proofErr w:type="spellEnd"/>
      <w:r w:rsidRPr="00B03B18">
        <w:rPr>
          <w:rFonts w:ascii="David" w:hAnsi="David" w:cs="David"/>
          <w:sz w:val="24"/>
          <w:szCs w:val="24"/>
          <w:rtl/>
        </w:rPr>
        <w:t xml:space="preserve"> ככלות יציריך</w:t>
      </w:r>
      <w:r w:rsidR="00B03B18">
        <w:rPr>
          <w:rStyle w:val="a5"/>
          <w:rFonts w:asciiTheme="majorBidi" w:hAnsiTheme="majorBidi" w:cs="Times New Roman"/>
          <w:sz w:val="24"/>
          <w:szCs w:val="24"/>
          <w:rtl/>
        </w:rPr>
        <w:footnoteReference w:id="3"/>
      </w:r>
      <w:r>
        <w:rPr>
          <w:rFonts w:asciiTheme="majorBidi" w:hAnsiTheme="majorBidi" w:cs="Times New Roman" w:hint="cs"/>
          <w:sz w:val="24"/>
          <w:szCs w:val="24"/>
          <w:rtl/>
        </w:rPr>
        <w:t>"</w:t>
      </w:r>
      <w:r>
        <w:rPr>
          <w:rFonts w:asciiTheme="majorBidi" w:hAnsiTheme="majorBidi" w:cstheme="majorBidi" w:hint="cs"/>
          <w:sz w:val="24"/>
          <w:szCs w:val="24"/>
          <w:rtl/>
        </w:rPr>
        <w:t>, כדעת רבי יוחנן.</w:t>
      </w:r>
    </w:p>
    <w:p w14:paraId="41B75ED4" w14:textId="77777777" w:rsidR="00F25B92" w:rsidRPr="00F25B92" w:rsidRDefault="00F25B92" w:rsidP="0096399D">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המחלוקת היא גם בביאור הפסוק </w:t>
      </w:r>
      <w:r>
        <w:rPr>
          <w:rFonts w:asciiTheme="majorBidi" w:hAnsiTheme="majorBidi" w:cs="Times New Roman" w:hint="cs"/>
          <w:sz w:val="24"/>
          <w:szCs w:val="24"/>
          <w:rtl/>
        </w:rPr>
        <w:t xml:space="preserve"> </w:t>
      </w:r>
      <w:r>
        <w:rPr>
          <w:rFonts w:asciiTheme="minorBidi" w:hAnsiTheme="minorBidi" w:hint="cs"/>
          <w:rtl/>
        </w:rPr>
        <w:t>"</w:t>
      </w:r>
      <w:r w:rsidRPr="00F25B92">
        <w:rPr>
          <w:rFonts w:asciiTheme="minorBidi" w:hAnsiTheme="minorBidi"/>
          <w:rtl/>
        </w:rPr>
        <w:t xml:space="preserve">כֹּ֡ל אֲשֶׁר֩ </w:t>
      </w:r>
      <w:proofErr w:type="spellStart"/>
      <w:r w:rsidRPr="00F25B92">
        <w:rPr>
          <w:rFonts w:asciiTheme="minorBidi" w:hAnsiTheme="minorBidi"/>
          <w:rtl/>
        </w:rPr>
        <w:t>נִשְׁמַת־ר֨וּח</w:t>
      </w:r>
      <w:proofErr w:type="spellEnd"/>
      <w:r w:rsidRPr="00F25B92">
        <w:rPr>
          <w:rFonts w:asciiTheme="minorBidi" w:hAnsiTheme="minorBidi"/>
          <w:rtl/>
        </w:rPr>
        <w:t>ַ חַיִּ֜ים בְּאַפָּ֗יו מִכֹּ֛ל אֲשֶׁ֥ר בֶּחָֽרָבָ֖ה מֵֽתוּ</w:t>
      </w:r>
      <w:r w:rsidRPr="00F25B92">
        <w:rPr>
          <w:rStyle w:val="a5"/>
          <w:rFonts w:asciiTheme="minorBidi" w:hAnsiTheme="minorBidi"/>
          <w:rtl/>
        </w:rPr>
        <w:footnoteReference w:id="4"/>
      </w:r>
      <w:r>
        <w:rPr>
          <w:rFonts w:asciiTheme="minorBidi" w:hAnsiTheme="minorBidi" w:hint="cs"/>
          <w:rtl/>
        </w:rPr>
        <w:t xml:space="preserve">".  </w:t>
      </w:r>
      <w:r>
        <w:rPr>
          <w:rFonts w:asciiTheme="majorBidi" w:hAnsiTheme="majorBidi" w:cstheme="majorBidi" w:hint="cs"/>
          <w:sz w:val="24"/>
          <w:szCs w:val="24"/>
          <w:rtl/>
        </w:rPr>
        <w:t>ריש לקיש מבין שבמילה 'חרבה' מתואר היקום טרם המבול, ורבי יוחנן מבין</w:t>
      </w:r>
      <w:r w:rsidR="0096399D">
        <w:rPr>
          <w:rFonts w:asciiTheme="majorBidi" w:hAnsiTheme="majorBidi" w:cstheme="majorBidi" w:hint="cs"/>
          <w:sz w:val="24"/>
          <w:szCs w:val="24"/>
          <w:rtl/>
        </w:rPr>
        <w:t xml:space="preserve"> שמתוארת </w:t>
      </w:r>
      <w:r w:rsidR="00A51DC7">
        <w:rPr>
          <w:rFonts w:asciiTheme="majorBidi" w:hAnsiTheme="majorBidi" w:cstheme="majorBidi" w:hint="cs"/>
          <w:sz w:val="24"/>
          <w:szCs w:val="24"/>
          <w:rtl/>
        </w:rPr>
        <w:t xml:space="preserve">בזה </w:t>
      </w:r>
      <w:r w:rsidR="0096399D">
        <w:rPr>
          <w:rFonts w:asciiTheme="majorBidi" w:hAnsiTheme="majorBidi" w:cstheme="majorBidi" w:hint="cs"/>
          <w:sz w:val="24"/>
          <w:szCs w:val="24"/>
          <w:rtl/>
        </w:rPr>
        <w:t xml:space="preserve">ארץ ישראל בזמן המבול. מכל מקום </w:t>
      </w:r>
      <w:r w:rsidR="00A51DC7">
        <w:rPr>
          <w:rFonts w:asciiTheme="majorBidi" w:hAnsiTheme="majorBidi" w:cstheme="majorBidi" w:hint="cs"/>
          <w:sz w:val="24"/>
          <w:szCs w:val="24"/>
          <w:rtl/>
        </w:rPr>
        <w:t xml:space="preserve">גם לדעת רבי יוחנן, </w:t>
      </w:r>
      <w:r>
        <w:rPr>
          <w:rFonts w:asciiTheme="majorBidi" w:hAnsiTheme="majorBidi" w:cstheme="majorBidi" w:hint="cs"/>
          <w:sz w:val="24"/>
          <w:szCs w:val="24"/>
          <w:rtl/>
        </w:rPr>
        <w:t>שוכני</w:t>
      </w:r>
      <w:r w:rsidR="00A51DC7">
        <w:rPr>
          <w:rFonts w:asciiTheme="majorBidi" w:hAnsiTheme="majorBidi" w:cstheme="majorBidi" w:hint="cs"/>
          <w:sz w:val="24"/>
          <w:szCs w:val="24"/>
          <w:rtl/>
        </w:rPr>
        <w:t xml:space="preserve"> </w:t>
      </w:r>
      <w:r>
        <w:rPr>
          <w:rFonts w:asciiTheme="majorBidi" w:hAnsiTheme="majorBidi" w:cstheme="majorBidi" w:hint="cs"/>
          <w:sz w:val="24"/>
          <w:szCs w:val="24"/>
          <w:rtl/>
        </w:rPr>
        <w:t>ה</w:t>
      </w:r>
      <w:r w:rsidR="00A51DC7">
        <w:rPr>
          <w:rFonts w:asciiTheme="majorBidi" w:hAnsiTheme="majorBidi" w:cstheme="majorBidi" w:hint="cs"/>
          <w:sz w:val="24"/>
          <w:szCs w:val="24"/>
          <w:rtl/>
        </w:rPr>
        <w:t>ארץ</w:t>
      </w:r>
      <w:r>
        <w:rPr>
          <w:rFonts w:asciiTheme="majorBidi" w:hAnsiTheme="majorBidi" w:cstheme="majorBidi" w:hint="cs"/>
          <w:sz w:val="24"/>
          <w:szCs w:val="24"/>
          <w:rtl/>
        </w:rPr>
        <w:t xml:space="preserve"> מתו מחמת ההבל, שהיה המבול מים רותחים.</w:t>
      </w:r>
      <w:r w:rsidR="001018A3">
        <w:rPr>
          <w:rFonts w:asciiTheme="majorBidi" w:hAnsiTheme="majorBidi" w:cstheme="majorBidi" w:hint="cs"/>
          <w:sz w:val="24"/>
          <w:szCs w:val="24"/>
          <w:rtl/>
        </w:rPr>
        <w:t xml:space="preserve"> לאחר </w:t>
      </w:r>
      <w:r w:rsidR="0096399D">
        <w:rPr>
          <w:rFonts w:asciiTheme="majorBidi" w:hAnsiTheme="majorBidi" w:cstheme="majorBidi" w:hint="cs"/>
          <w:sz w:val="24"/>
          <w:szCs w:val="24"/>
          <w:rtl/>
        </w:rPr>
        <w:t>המבול</w:t>
      </w:r>
      <w:r w:rsidR="001018A3">
        <w:rPr>
          <w:rFonts w:asciiTheme="majorBidi" w:hAnsiTheme="majorBidi" w:cstheme="majorBidi" w:hint="cs"/>
          <w:sz w:val="24"/>
          <w:szCs w:val="24"/>
          <w:rtl/>
        </w:rPr>
        <w:t xml:space="preserve"> קברו </w:t>
      </w:r>
      <w:r w:rsidR="0096399D">
        <w:rPr>
          <w:rFonts w:asciiTheme="majorBidi" w:hAnsiTheme="majorBidi" w:cstheme="majorBidi" w:hint="cs"/>
          <w:sz w:val="24"/>
          <w:szCs w:val="24"/>
          <w:rtl/>
        </w:rPr>
        <w:t>את המתים בארץ</w:t>
      </w:r>
      <w:r w:rsidR="001018A3">
        <w:rPr>
          <w:rFonts w:asciiTheme="majorBidi" w:hAnsiTheme="majorBidi" w:cstheme="majorBidi" w:hint="cs"/>
          <w:sz w:val="24"/>
          <w:szCs w:val="24"/>
          <w:rtl/>
        </w:rPr>
        <w:t xml:space="preserve"> בצורה מסודרת, ולכן ארץ ישראל בחזקת טהרה.   על שיטת רבי יוחנן </w:t>
      </w:r>
      <w:r>
        <w:rPr>
          <w:rFonts w:asciiTheme="majorBidi" w:hAnsiTheme="majorBidi" w:cstheme="majorBidi" w:hint="cs"/>
          <w:sz w:val="24"/>
          <w:szCs w:val="24"/>
          <w:rtl/>
        </w:rPr>
        <w:t xml:space="preserve">בעלי התוספות תמהים: </w:t>
      </w:r>
    </w:p>
    <w:p w14:paraId="32BDC707" w14:textId="77777777" w:rsidR="00F25B92" w:rsidRDefault="00F25B92" w:rsidP="009B589E">
      <w:pPr>
        <w:spacing w:after="0" w:line="360" w:lineRule="auto"/>
        <w:rPr>
          <w:rFonts w:ascii="David" w:hAnsi="David" w:cs="David"/>
          <w:sz w:val="24"/>
          <w:szCs w:val="24"/>
          <w:rtl/>
        </w:rPr>
      </w:pPr>
      <w:r w:rsidRPr="00422CEC">
        <w:rPr>
          <w:rFonts w:ascii="David" w:hAnsi="David" w:cs="David"/>
          <w:sz w:val="24"/>
          <w:szCs w:val="24"/>
          <w:rtl/>
        </w:rPr>
        <w:t xml:space="preserve">  </w:t>
      </w:r>
      <w:r w:rsidR="00422CEC" w:rsidRPr="00422CEC">
        <w:rPr>
          <w:rFonts w:ascii="David" w:hAnsi="David" w:cs="David"/>
          <w:sz w:val="24"/>
          <w:szCs w:val="24"/>
          <w:rtl/>
        </w:rPr>
        <w:t>"</w:t>
      </w:r>
      <w:proofErr w:type="spellStart"/>
      <w:r w:rsidRPr="00422CEC">
        <w:rPr>
          <w:rFonts w:ascii="David" w:hAnsi="David" w:cs="David"/>
          <w:sz w:val="24"/>
          <w:szCs w:val="24"/>
          <w:rtl/>
        </w:rPr>
        <w:t>תימה</w:t>
      </w:r>
      <w:proofErr w:type="spellEnd"/>
      <w:r w:rsidRPr="00422CEC">
        <w:rPr>
          <w:rFonts w:ascii="David" w:hAnsi="David" w:cs="David"/>
          <w:sz w:val="24"/>
          <w:szCs w:val="24"/>
          <w:rtl/>
        </w:rPr>
        <w:t xml:space="preserve"> והכתיב </w:t>
      </w:r>
      <w:r w:rsidRPr="007E6484">
        <w:rPr>
          <w:rFonts w:ascii="David" w:hAnsi="David" w:cs="David"/>
          <w:sz w:val="20"/>
          <w:szCs w:val="20"/>
          <w:rtl/>
        </w:rPr>
        <w:t xml:space="preserve">(בראשית ז) </w:t>
      </w:r>
      <w:r w:rsidRPr="00422CEC">
        <w:rPr>
          <w:rFonts w:ascii="David" w:hAnsi="David" w:cs="David"/>
          <w:sz w:val="24"/>
          <w:szCs w:val="24"/>
          <w:rtl/>
        </w:rPr>
        <w:t xml:space="preserve">ויכסו כל ההרים הגבוהים אשר תחת כל השמים ? ... ושמא </w:t>
      </w:r>
      <w:proofErr w:type="spellStart"/>
      <w:r w:rsidRPr="00422CEC">
        <w:rPr>
          <w:rFonts w:ascii="David" w:hAnsi="David" w:cs="David"/>
          <w:sz w:val="24"/>
          <w:szCs w:val="24"/>
          <w:rtl/>
        </w:rPr>
        <w:t>י"ל</w:t>
      </w:r>
      <w:proofErr w:type="spellEnd"/>
      <w:r w:rsidRPr="00422CEC">
        <w:rPr>
          <w:rFonts w:ascii="David" w:hAnsi="David" w:cs="David"/>
          <w:sz w:val="24"/>
          <w:szCs w:val="24"/>
          <w:rtl/>
        </w:rPr>
        <w:t xml:space="preserve"> דויכסו כל ההרים היינו ששלט </w:t>
      </w:r>
      <w:r w:rsidRPr="00422CEC">
        <w:rPr>
          <w:rFonts w:ascii="David" w:hAnsi="David" w:cs="David"/>
          <w:b/>
          <w:bCs/>
          <w:sz w:val="24"/>
          <w:szCs w:val="24"/>
          <w:rtl/>
        </w:rPr>
        <w:t>הבל</w:t>
      </w:r>
      <w:r w:rsidRPr="00422CEC">
        <w:rPr>
          <w:rFonts w:ascii="David" w:hAnsi="David" w:cs="David"/>
          <w:sz w:val="24"/>
          <w:szCs w:val="24"/>
          <w:rtl/>
        </w:rPr>
        <w:t xml:space="preserve"> המבול בכל מקום </w:t>
      </w:r>
      <w:proofErr w:type="spellStart"/>
      <w:r w:rsidRPr="00422CEC">
        <w:rPr>
          <w:rFonts w:ascii="David" w:hAnsi="David" w:cs="David"/>
          <w:sz w:val="24"/>
          <w:szCs w:val="24"/>
          <w:rtl/>
        </w:rPr>
        <w:t>כדאמרינן</w:t>
      </w:r>
      <w:proofErr w:type="spellEnd"/>
      <w:r w:rsidRPr="00422CEC">
        <w:rPr>
          <w:rFonts w:ascii="David" w:hAnsi="David" w:cs="David"/>
          <w:sz w:val="24"/>
          <w:szCs w:val="24"/>
          <w:rtl/>
        </w:rPr>
        <w:t xml:space="preserve"> לקמן דמתו </w:t>
      </w:r>
      <w:proofErr w:type="spellStart"/>
      <w:r w:rsidRPr="00422CEC">
        <w:rPr>
          <w:rFonts w:ascii="David" w:hAnsi="David" w:cs="David"/>
          <w:sz w:val="24"/>
          <w:szCs w:val="24"/>
          <w:rtl/>
        </w:rPr>
        <w:t>בהבלא</w:t>
      </w:r>
      <w:proofErr w:type="spellEnd"/>
      <w:r w:rsidRPr="00422CEC">
        <w:rPr>
          <w:rFonts w:ascii="David" w:hAnsi="David" w:cs="David"/>
          <w:sz w:val="24"/>
          <w:szCs w:val="24"/>
          <w:rtl/>
        </w:rPr>
        <w:t xml:space="preserve"> </w:t>
      </w:r>
      <w:r w:rsidR="00422CEC" w:rsidRPr="00422CEC">
        <w:rPr>
          <w:rFonts w:ascii="David" w:hAnsi="David" w:cs="David"/>
          <w:sz w:val="24"/>
          <w:szCs w:val="24"/>
          <w:rtl/>
        </w:rPr>
        <w:t>...</w:t>
      </w:r>
      <w:r w:rsidRPr="00422CEC">
        <w:rPr>
          <w:rFonts w:ascii="David" w:hAnsi="David" w:cs="David"/>
          <w:sz w:val="24"/>
          <w:szCs w:val="24"/>
          <w:rtl/>
        </w:rPr>
        <w:t xml:space="preserve"> אי נמי </w:t>
      </w:r>
      <w:r w:rsidR="00422CEC" w:rsidRPr="00422CEC">
        <w:rPr>
          <w:rFonts w:ascii="David" w:hAnsi="David" w:cs="David"/>
          <w:sz w:val="24"/>
          <w:szCs w:val="24"/>
          <w:rtl/>
        </w:rPr>
        <w:t>...</w:t>
      </w:r>
      <w:r w:rsidRPr="00422CEC">
        <w:rPr>
          <w:rFonts w:ascii="David" w:hAnsi="David" w:cs="David"/>
          <w:sz w:val="24"/>
          <w:szCs w:val="24"/>
          <w:rtl/>
        </w:rPr>
        <w:t xml:space="preserve"> </w:t>
      </w:r>
      <w:proofErr w:type="spellStart"/>
      <w:r w:rsidRPr="00422CEC">
        <w:rPr>
          <w:rFonts w:ascii="David" w:hAnsi="David" w:cs="David"/>
          <w:sz w:val="24"/>
          <w:szCs w:val="24"/>
          <w:rtl/>
        </w:rPr>
        <w:t>דבמקום</w:t>
      </w:r>
      <w:proofErr w:type="spellEnd"/>
      <w:r w:rsidRPr="00422CEC">
        <w:rPr>
          <w:rFonts w:ascii="David" w:hAnsi="David" w:cs="David"/>
          <w:sz w:val="24"/>
          <w:szCs w:val="24"/>
          <w:rtl/>
        </w:rPr>
        <w:t xml:space="preserve"> שירד מבול </w:t>
      </w:r>
      <w:r w:rsidR="00422CEC" w:rsidRPr="00422CEC">
        <w:rPr>
          <w:rFonts w:ascii="David" w:hAnsi="David" w:cs="David"/>
          <w:sz w:val="24"/>
          <w:szCs w:val="24"/>
          <w:rtl/>
        </w:rPr>
        <w:t xml:space="preserve">- </w:t>
      </w:r>
      <w:r w:rsidRPr="00422CEC">
        <w:rPr>
          <w:rFonts w:ascii="David" w:hAnsi="David" w:cs="David"/>
          <w:sz w:val="24"/>
          <w:szCs w:val="24"/>
          <w:rtl/>
        </w:rPr>
        <w:t xml:space="preserve">התם </w:t>
      </w:r>
      <w:proofErr w:type="spellStart"/>
      <w:r w:rsidRPr="00422CEC">
        <w:rPr>
          <w:rFonts w:ascii="David" w:hAnsi="David" w:cs="David"/>
          <w:sz w:val="24"/>
          <w:szCs w:val="24"/>
          <w:rtl/>
        </w:rPr>
        <w:t>קאמר</w:t>
      </w:r>
      <w:proofErr w:type="spellEnd"/>
      <w:r w:rsidRPr="00422CEC">
        <w:rPr>
          <w:rFonts w:ascii="David" w:hAnsi="David" w:cs="David"/>
          <w:sz w:val="24"/>
          <w:szCs w:val="24"/>
          <w:rtl/>
        </w:rPr>
        <w:t xml:space="preserve"> </w:t>
      </w:r>
      <w:proofErr w:type="spellStart"/>
      <w:r w:rsidRPr="00422CEC">
        <w:rPr>
          <w:rFonts w:ascii="David" w:hAnsi="David" w:cs="David"/>
          <w:sz w:val="24"/>
          <w:szCs w:val="24"/>
          <w:rtl/>
        </w:rPr>
        <w:t>שנתכסו</w:t>
      </w:r>
      <w:proofErr w:type="spellEnd"/>
      <w:r w:rsidRPr="00422CEC">
        <w:rPr>
          <w:rFonts w:ascii="David" w:hAnsi="David" w:cs="David"/>
          <w:sz w:val="24"/>
          <w:szCs w:val="24"/>
          <w:rtl/>
        </w:rPr>
        <w:t xml:space="preserve"> ההרים</w:t>
      </w:r>
      <w:r w:rsidR="00422CEC" w:rsidRPr="00422CEC">
        <w:rPr>
          <w:rStyle w:val="a5"/>
          <w:rFonts w:ascii="David" w:hAnsi="David" w:cs="David"/>
          <w:sz w:val="24"/>
          <w:szCs w:val="24"/>
          <w:rtl/>
        </w:rPr>
        <w:footnoteReference w:id="5"/>
      </w:r>
      <w:r w:rsidR="00422CEC" w:rsidRPr="00422CEC">
        <w:rPr>
          <w:rFonts w:ascii="David" w:hAnsi="David" w:cs="David"/>
          <w:sz w:val="24"/>
          <w:szCs w:val="24"/>
          <w:rtl/>
        </w:rPr>
        <w:t>"</w:t>
      </w:r>
      <w:r w:rsidRPr="00422CEC">
        <w:rPr>
          <w:rFonts w:ascii="David" w:hAnsi="David" w:cs="David"/>
          <w:sz w:val="24"/>
          <w:szCs w:val="24"/>
          <w:rtl/>
        </w:rPr>
        <w:t>.</w:t>
      </w:r>
    </w:p>
    <w:p w14:paraId="3589337B" w14:textId="77777777" w:rsidR="00422CEC" w:rsidRPr="00422CEC" w:rsidRDefault="00422CEC" w:rsidP="009B589E">
      <w:pPr>
        <w:spacing w:after="0" w:line="360" w:lineRule="auto"/>
        <w:rPr>
          <w:rFonts w:asciiTheme="majorBidi" w:hAnsiTheme="majorBidi" w:cstheme="majorBidi"/>
          <w:sz w:val="24"/>
          <w:szCs w:val="24"/>
          <w:rtl/>
        </w:rPr>
      </w:pPr>
      <w:r w:rsidRPr="00422CEC">
        <w:rPr>
          <w:rFonts w:asciiTheme="majorBidi" w:hAnsiTheme="majorBidi" w:cstheme="majorBidi"/>
          <w:sz w:val="24"/>
          <w:szCs w:val="24"/>
          <w:rtl/>
        </w:rPr>
        <w:t xml:space="preserve">לעומתם סובר הרמב"ן שהארץ כוסתה </w:t>
      </w:r>
      <w:r w:rsidR="0096399D">
        <w:rPr>
          <w:rFonts w:asciiTheme="majorBidi" w:hAnsiTheme="majorBidi" w:cstheme="majorBidi" w:hint="cs"/>
          <w:sz w:val="24"/>
          <w:szCs w:val="24"/>
          <w:rtl/>
        </w:rPr>
        <w:t>ב</w:t>
      </w:r>
      <w:r w:rsidRPr="00422CEC">
        <w:rPr>
          <w:rFonts w:asciiTheme="majorBidi" w:hAnsiTheme="majorBidi" w:cstheme="majorBidi"/>
          <w:sz w:val="24"/>
          <w:szCs w:val="24"/>
          <w:rtl/>
        </w:rPr>
        <w:t>מים שזרמו אליה:</w:t>
      </w:r>
    </w:p>
    <w:p w14:paraId="6B88CAA6" w14:textId="77777777" w:rsidR="00422CEC" w:rsidRDefault="00422CEC" w:rsidP="009B589E">
      <w:pPr>
        <w:spacing w:after="0" w:line="360" w:lineRule="auto"/>
        <w:rPr>
          <w:rFonts w:ascii="David" w:hAnsi="David" w:cs="David"/>
          <w:sz w:val="24"/>
          <w:szCs w:val="24"/>
          <w:rtl/>
        </w:rPr>
      </w:pPr>
      <w:r>
        <w:rPr>
          <w:rFonts w:ascii="David" w:hAnsi="David" w:cs="David" w:hint="cs"/>
          <w:sz w:val="24"/>
          <w:szCs w:val="24"/>
          <w:rtl/>
        </w:rPr>
        <w:t>"</w:t>
      </w:r>
      <w:r w:rsidRPr="00422CEC">
        <w:rPr>
          <w:rFonts w:ascii="David" w:hAnsi="David" w:cs="David"/>
          <w:sz w:val="24"/>
          <w:szCs w:val="24"/>
          <w:rtl/>
        </w:rPr>
        <w:t xml:space="preserve">ומאמרם "דלא </w:t>
      </w:r>
      <w:proofErr w:type="spellStart"/>
      <w:r w:rsidRPr="00422CEC">
        <w:rPr>
          <w:rFonts w:ascii="David" w:hAnsi="David" w:cs="David"/>
          <w:sz w:val="24"/>
          <w:szCs w:val="24"/>
          <w:rtl/>
        </w:rPr>
        <w:t>טפת</w:t>
      </w:r>
      <w:proofErr w:type="spellEnd"/>
      <w:r w:rsidRPr="00422CEC">
        <w:rPr>
          <w:rFonts w:ascii="David" w:hAnsi="David" w:cs="David"/>
          <w:sz w:val="24"/>
          <w:szCs w:val="24"/>
          <w:rtl/>
        </w:rPr>
        <w:t xml:space="preserve"> ארעא </w:t>
      </w:r>
      <w:proofErr w:type="spellStart"/>
      <w:r w:rsidRPr="00422CEC">
        <w:rPr>
          <w:rFonts w:ascii="David" w:hAnsi="David" w:cs="David"/>
          <w:sz w:val="24"/>
          <w:szCs w:val="24"/>
          <w:rtl/>
        </w:rPr>
        <w:t>דישראל</w:t>
      </w:r>
      <w:proofErr w:type="spellEnd"/>
      <w:r w:rsidRPr="00422CEC">
        <w:rPr>
          <w:rFonts w:ascii="David" w:hAnsi="David" w:cs="David"/>
          <w:sz w:val="24"/>
          <w:szCs w:val="24"/>
          <w:rtl/>
        </w:rPr>
        <w:t xml:space="preserve"> </w:t>
      </w:r>
      <w:proofErr w:type="spellStart"/>
      <w:r w:rsidRPr="00422CEC">
        <w:rPr>
          <w:rFonts w:ascii="David" w:hAnsi="David" w:cs="David"/>
          <w:sz w:val="24"/>
          <w:szCs w:val="24"/>
          <w:rtl/>
        </w:rPr>
        <w:t>במיא</w:t>
      </w:r>
      <w:proofErr w:type="spellEnd"/>
      <w:r w:rsidRPr="00422CEC">
        <w:rPr>
          <w:rFonts w:ascii="David" w:hAnsi="David" w:cs="David"/>
          <w:sz w:val="24"/>
          <w:szCs w:val="24"/>
          <w:rtl/>
        </w:rPr>
        <w:t xml:space="preserve"> </w:t>
      </w:r>
      <w:proofErr w:type="spellStart"/>
      <w:r w:rsidRPr="00422CEC">
        <w:rPr>
          <w:rFonts w:ascii="David" w:hAnsi="David" w:cs="David"/>
          <w:sz w:val="24"/>
          <w:szCs w:val="24"/>
          <w:rtl/>
        </w:rPr>
        <w:t>דמבולא</w:t>
      </w:r>
      <w:proofErr w:type="spellEnd"/>
      <w:r w:rsidRPr="00422CEC">
        <w:rPr>
          <w:rFonts w:ascii="David" w:hAnsi="David" w:cs="David"/>
          <w:sz w:val="24"/>
          <w:szCs w:val="24"/>
          <w:rtl/>
        </w:rPr>
        <w:t xml:space="preserve">", שלא היה עליה גשם המבול, </w:t>
      </w:r>
      <w:proofErr w:type="spellStart"/>
      <w:r w:rsidRPr="00422CEC">
        <w:rPr>
          <w:rFonts w:ascii="David" w:hAnsi="David" w:cs="David"/>
          <w:sz w:val="24"/>
          <w:szCs w:val="24"/>
          <w:rtl/>
        </w:rPr>
        <w:t>כדכתיב</w:t>
      </w:r>
      <w:proofErr w:type="spellEnd"/>
      <w:r w:rsidRPr="00422CEC">
        <w:rPr>
          <w:rFonts w:ascii="David" w:hAnsi="David" w:cs="David"/>
          <w:sz w:val="24"/>
          <w:szCs w:val="24"/>
          <w:rtl/>
        </w:rPr>
        <w:t xml:space="preserve"> לא </w:t>
      </w:r>
      <w:proofErr w:type="spellStart"/>
      <w:r w:rsidRPr="00422CEC">
        <w:rPr>
          <w:rFonts w:ascii="David" w:hAnsi="David" w:cs="David"/>
          <w:sz w:val="24"/>
          <w:szCs w:val="24"/>
          <w:rtl/>
        </w:rPr>
        <w:t>גושמה</w:t>
      </w:r>
      <w:proofErr w:type="spellEnd"/>
      <w:r w:rsidRPr="00422CEC">
        <w:rPr>
          <w:rFonts w:ascii="David" w:hAnsi="David" w:cs="David"/>
          <w:sz w:val="24"/>
          <w:szCs w:val="24"/>
          <w:rtl/>
        </w:rPr>
        <w:t xml:space="preserve">, ולא נפתחו בה מעינות תהום רבה, אבל המים </w:t>
      </w:r>
      <w:proofErr w:type="spellStart"/>
      <w:r w:rsidRPr="00422CEC">
        <w:rPr>
          <w:rFonts w:ascii="David" w:hAnsi="David" w:cs="David"/>
          <w:sz w:val="24"/>
          <w:szCs w:val="24"/>
          <w:rtl/>
        </w:rPr>
        <w:t>נתפשטו</w:t>
      </w:r>
      <w:proofErr w:type="spellEnd"/>
      <w:r w:rsidRPr="00422CEC">
        <w:rPr>
          <w:rFonts w:ascii="David" w:hAnsi="David" w:cs="David"/>
          <w:sz w:val="24"/>
          <w:szCs w:val="24"/>
          <w:rtl/>
        </w:rPr>
        <w:t xml:space="preserve"> בכל העולם וכסו כל ההרים הגבוהים אשר תחת כל השמים, כמו שכתוב מפורש </w:t>
      </w:r>
      <w:r w:rsidRPr="007E6484">
        <w:rPr>
          <w:rFonts w:ascii="David" w:hAnsi="David" w:cs="David"/>
          <w:sz w:val="20"/>
          <w:szCs w:val="20"/>
          <w:rtl/>
        </w:rPr>
        <w:t xml:space="preserve">(לעיל ז </w:t>
      </w:r>
      <w:proofErr w:type="spellStart"/>
      <w:r w:rsidRPr="007E6484">
        <w:rPr>
          <w:rFonts w:ascii="David" w:hAnsi="David" w:cs="David"/>
          <w:sz w:val="20"/>
          <w:szCs w:val="20"/>
          <w:rtl/>
        </w:rPr>
        <w:t>יט</w:t>
      </w:r>
      <w:proofErr w:type="spellEnd"/>
      <w:r w:rsidRPr="007E6484">
        <w:rPr>
          <w:rFonts w:ascii="David" w:hAnsi="David" w:cs="David"/>
          <w:sz w:val="20"/>
          <w:szCs w:val="20"/>
          <w:rtl/>
        </w:rPr>
        <w:t xml:space="preserve">), </w:t>
      </w:r>
      <w:r w:rsidRPr="00422CEC">
        <w:rPr>
          <w:rFonts w:ascii="David" w:hAnsi="David" w:cs="David"/>
          <w:sz w:val="24"/>
          <w:szCs w:val="24"/>
          <w:rtl/>
        </w:rPr>
        <w:t xml:space="preserve">ואין סביב ארץ ישראל גדר לעכב המים שלא יבאו בה. וכך אמרו בפרקי רבי אליעזר </w:t>
      </w:r>
      <w:r w:rsidRPr="007E6484">
        <w:rPr>
          <w:rFonts w:ascii="David" w:hAnsi="David" w:cs="David"/>
          <w:sz w:val="20"/>
          <w:szCs w:val="20"/>
          <w:rtl/>
        </w:rPr>
        <w:t xml:space="preserve">(פרק </w:t>
      </w:r>
      <w:proofErr w:type="spellStart"/>
      <w:r w:rsidRPr="007E6484">
        <w:rPr>
          <w:rFonts w:ascii="David" w:hAnsi="David" w:cs="David"/>
          <w:sz w:val="20"/>
          <w:szCs w:val="20"/>
          <w:rtl/>
        </w:rPr>
        <w:t>כג</w:t>
      </w:r>
      <w:proofErr w:type="spellEnd"/>
      <w:r w:rsidRPr="007E6484">
        <w:rPr>
          <w:rFonts w:ascii="David" w:hAnsi="David" w:cs="David"/>
          <w:sz w:val="20"/>
          <w:szCs w:val="20"/>
          <w:rtl/>
        </w:rPr>
        <w:t>),</w:t>
      </w:r>
      <w:r w:rsidRPr="00422CEC">
        <w:rPr>
          <w:rFonts w:ascii="David" w:hAnsi="David" w:cs="David"/>
          <w:sz w:val="24"/>
          <w:szCs w:val="24"/>
          <w:rtl/>
        </w:rPr>
        <w:t xml:space="preserve"> ארץ ישראל לא ירד עליה מי המבול מן השמים אלא </w:t>
      </w:r>
      <w:proofErr w:type="spellStart"/>
      <w:r w:rsidRPr="0096399D">
        <w:rPr>
          <w:rFonts w:ascii="David" w:hAnsi="David" w:cs="David"/>
          <w:b/>
          <w:bCs/>
          <w:sz w:val="24"/>
          <w:szCs w:val="24"/>
          <w:rtl/>
        </w:rPr>
        <w:t>נתגלגלו</w:t>
      </w:r>
      <w:proofErr w:type="spellEnd"/>
      <w:r w:rsidRPr="0096399D">
        <w:rPr>
          <w:rFonts w:ascii="David" w:hAnsi="David" w:cs="David"/>
          <w:b/>
          <w:bCs/>
          <w:sz w:val="24"/>
          <w:szCs w:val="24"/>
          <w:rtl/>
        </w:rPr>
        <w:t xml:space="preserve"> המים מן הארצות ונכנסו לתוכה</w:t>
      </w:r>
      <w:r>
        <w:rPr>
          <w:rStyle w:val="a5"/>
          <w:rFonts w:ascii="David" w:hAnsi="David" w:cs="David"/>
          <w:sz w:val="24"/>
          <w:szCs w:val="24"/>
          <w:rtl/>
        </w:rPr>
        <w:footnoteReference w:id="6"/>
      </w:r>
      <w:r>
        <w:rPr>
          <w:rFonts w:ascii="David" w:hAnsi="David" w:cs="David" w:hint="cs"/>
          <w:sz w:val="24"/>
          <w:szCs w:val="24"/>
          <w:rtl/>
        </w:rPr>
        <w:t>".</w:t>
      </w:r>
    </w:p>
    <w:p w14:paraId="79D341C1" w14:textId="66493AF5" w:rsidR="00422CEC" w:rsidRPr="00422CEC" w:rsidRDefault="00422CEC" w:rsidP="009B589E">
      <w:pPr>
        <w:spacing w:after="0" w:line="360" w:lineRule="auto"/>
        <w:rPr>
          <w:rFonts w:asciiTheme="majorBidi" w:hAnsiTheme="majorBidi" w:cstheme="majorBidi"/>
          <w:sz w:val="24"/>
          <w:szCs w:val="24"/>
          <w:rtl/>
        </w:rPr>
      </w:pPr>
      <w:r w:rsidRPr="00422CEC">
        <w:rPr>
          <w:rFonts w:asciiTheme="majorBidi" w:hAnsiTheme="majorBidi" w:cstheme="majorBidi"/>
          <w:sz w:val="24"/>
          <w:szCs w:val="24"/>
          <w:rtl/>
        </w:rPr>
        <w:t xml:space="preserve">לדברי הרמב"ן קשה להבין כיצד נקראה ארץ ישראל 'חרבה' לפי רבי יוחנן. </w:t>
      </w:r>
      <w:r w:rsidR="009B589E">
        <w:rPr>
          <w:rFonts w:asciiTheme="majorBidi" w:hAnsiTheme="majorBidi" w:cstheme="majorBidi" w:hint="cs"/>
          <w:sz w:val="24"/>
          <w:szCs w:val="24"/>
          <w:rtl/>
        </w:rPr>
        <w:t>גם התירוץ שמתו בארץ מ</w:t>
      </w:r>
      <w:r w:rsidR="007E6484">
        <w:rPr>
          <w:rFonts w:asciiTheme="majorBidi" w:hAnsiTheme="majorBidi" w:cstheme="majorBidi" w:hint="cs"/>
          <w:sz w:val="24"/>
          <w:szCs w:val="24"/>
          <w:rtl/>
        </w:rPr>
        <w:t>חמת ה</w:t>
      </w:r>
      <w:r w:rsidR="009B589E">
        <w:rPr>
          <w:rFonts w:asciiTheme="majorBidi" w:hAnsiTheme="majorBidi" w:cstheme="majorBidi" w:hint="cs"/>
          <w:sz w:val="24"/>
          <w:szCs w:val="24"/>
          <w:rtl/>
        </w:rPr>
        <w:t>הבל</w:t>
      </w:r>
      <w:r w:rsidR="007E6484">
        <w:rPr>
          <w:rFonts w:asciiTheme="majorBidi" w:hAnsiTheme="majorBidi" w:cstheme="majorBidi" w:hint="cs"/>
          <w:sz w:val="24"/>
          <w:szCs w:val="24"/>
          <w:rtl/>
        </w:rPr>
        <w:t>,</w:t>
      </w:r>
      <w:r w:rsidR="009B589E">
        <w:rPr>
          <w:rFonts w:asciiTheme="majorBidi" w:hAnsiTheme="majorBidi" w:cstheme="majorBidi" w:hint="cs"/>
          <w:sz w:val="24"/>
          <w:szCs w:val="24"/>
          <w:rtl/>
        </w:rPr>
        <w:t xml:space="preserve"> אינו נצרך לדבריו. </w:t>
      </w:r>
      <w:r w:rsidRPr="00422CEC">
        <w:rPr>
          <w:rFonts w:asciiTheme="majorBidi" w:hAnsiTheme="majorBidi" w:cstheme="majorBidi"/>
          <w:sz w:val="24"/>
          <w:szCs w:val="24"/>
          <w:rtl/>
        </w:rPr>
        <w:t xml:space="preserve">מאידך, לפי פירושו </w:t>
      </w:r>
      <w:r w:rsidR="007E6484">
        <w:rPr>
          <w:rFonts w:asciiTheme="majorBidi" w:hAnsiTheme="majorBidi" w:cstheme="majorBidi" w:hint="cs"/>
          <w:sz w:val="24"/>
          <w:szCs w:val="24"/>
          <w:rtl/>
        </w:rPr>
        <w:t xml:space="preserve">ברור </w:t>
      </w:r>
      <w:r w:rsidRPr="00422CEC">
        <w:rPr>
          <w:rFonts w:asciiTheme="majorBidi" w:hAnsiTheme="majorBidi" w:cstheme="majorBidi"/>
          <w:sz w:val="24"/>
          <w:szCs w:val="24"/>
          <w:rtl/>
        </w:rPr>
        <w:t xml:space="preserve"> מדוע לא נמלט נח מפני המבול לארץ ישראל. לדברי התוספות, יש להבין מה היה תפקידה של התיבה. אמנם למסקנת הסוגיה הדבר מובן, שגם בארץ הרג ה'הבל'.  </w:t>
      </w:r>
      <w:proofErr w:type="spellStart"/>
      <w:r w:rsidRPr="00422CEC">
        <w:rPr>
          <w:rFonts w:asciiTheme="majorBidi" w:hAnsiTheme="majorBidi" w:cstheme="majorBidi"/>
          <w:sz w:val="24"/>
          <w:szCs w:val="24"/>
          <w:rtl/>
        </w:rPr>
        <w:t>המהרש"א</w:t>
      </w:r>
      <w:proofErr w:type="spellEnd"/>
      <w:r w:rsidRPr="00422CEC">
        <w:rPr>
          <w:rFonts w:asciiTheme="majorBidi" w:hAnsiTheme="majorBidi" w:cstheme="majorBidi"/>
          <w:sz w:val="24"/>
          <w:szCs w:val="24"/>
          <w:rtl/>
        </w:rPr>
        <w:t xml:space="preserve"> כאן מפנה לדברי רש"י:</w:t>
      </w:r>
    </w:p>
    <w:p w14:paraId="388E8844" w14:textId="5177A8F9" w:rsidR="00422CEC" w:rsidRDefault="00422CEC" w:rsidP="009B589E">
      <w:pPr>
        <w:spacing w:after="0" w:line="360" w:lineRule="auto"/>
        <w:rPr>
          <w:rFonts w:ascii="David" w:hAnsi="David" w:cs="David"/>
          <w:sz w:val="24"/>
          <w:szCs w:val="24"/>
          <w:rtl/>
        </w:rPr>
      </w:pPr>
      <w:r>
        <w:rPr>
          <w:rFonts w:ascii="David" w:hAnsi="David" w:cs="David" w:hint="cs"/>
          <w:sz w:val="24"/>
          <w:szCs w:val="24"/>
          <w:rtl/>
        </w:rPr>
        <w:t>"</w:t>
      </w:r>
      <w:r w:rsidRPr="00422CEC">
        <w:rPr>
          <w:rFonts w:ascii="David" w:hAnsi="David" w:cs="David"/>
          <w:sz w:val="24"/>
          <w:szCs w:val="24"/>
          <w:rtl/>
        </w:rPr>
        <w:t xml:space="preserve">הרבה </w:t>
      </w:r>
      <w:proofErr w:type="spellStart"/>
      <w:r w:rsidRPr="00422CEC">
        <w:rPr>
          <w:rFonts w:ascii="David" w:hAnsi="David" w:cs="David"/>
          <w:sz w:val="24"/>
          <w:szCs w:val="24"/>
          <w:rtl/>
        </w:rPr>
        <w:t>ריוח</w:t>
      </w:r>
      <w:proofErr w:type="spellEnd"/>
      <w:r w:rsidRPr="00422CEC">
        <w:rPr>
          <w:rFonts w:ascii="David" w:hAnsi="David" w:cs="David"/>
          <w:sz w:val="24"/>
          <w:szCs w:val="24"/>
          <w:rtl/>
        </w:rPr>
        <w:t xml:space="preserve"> והצלה לפניו, ולמה הטריחו </w:t>
      </w:r>
      <w:proofErr w:type="spellStart"/>
      <w:r w:rsidRPr="00422CEC">
        <w:rPr>
          <w:rFonts w:ascii="David" w:hAnsi="David" w:cs="David"/>
          <w:sz w:val="24"/>
          <w:szCs w:val="24"/>
          <w:rtl/>
        </w:rPr>
        <w:t>בבנין</w:t>
      </w:r>
      <w:proofErr w:type="spellEnd"/>
      <w:r w:rsidRPr="00422CEC">
        <w:rPr>
          <w:rFonts w:ascii="David" w:hAnsi="David" w:cs="David"/>
          <w:sz w:val="24"/>
          <w:szCs w:val="24"/>
          <w:rtl/>
        </w:rPr>
        <w:t xml:space="preserve"> זה, כדי שיראוהו אנשי דור המבול עוסק בה מאה ועשרים שנה </w:t>
      </w:r>
      <w:proofErr w:type="spellStart"/>
      <w:r w:rsidRPr="00422CEC">
        <w:rPr>
          <w:rFonts w:ascii="David" w:hAnsi="David" w:cs="David"/>
          <w:sz w:val="24"/>
          <w:szCs w:val="24"/>
          <w:rtl/>
        </w:rPr>
        <w:t>ושואלין</w:t>
      </w:r>
      <w:proofErr w:type="spellEnd"/>
      <w:r w:rsidRPr="00422CEC">
        <w:rPr>
          <w:rFonts w:ascii="David" w:hAnsi="David" w:cs="David"/>
          <w:sz w:val="24"/>
          <w:szCs w:val="24"/>
          <w:rtl/>
        </w:rPr>
        <w:t xml:space="preserve"> אותו</w:t>
      </w:r>
      <w:r w:rsidR="007E6484">
        <w:rPr>
          <w:rFonts w:ascii="David" w:hAnsi="David" w:cs="David" w:hint="cs"/>
          <w:sz w:val="24"/>
          <w:szCs w:val="24"/>
          <w:rtl/>
        </w:rPr>
        <w:t>:</w:t>
      </w:r>
      <w:r w:rsidRPr="00422CEC">
        <w:rPr>
          <w:rFonts w:ascii="David" w:hAnsi="David" w:cs="David"/>
          <w:sz w:val="24"/>
          <w:szCs w:val="24"/>
          <w:rtl/>
        </w:rPr>
        <w:t xml:space="preserve"> </w:t>
      </w:r>
      <w:r w:rsidR="007E6484">
        <w:rPr>
          <w:rFonts w:ascii="David" w:hAnsi="David" w:cs="David" w:hint="cs"/>
          <w:sz w:val="24"/>
          <w:szCs w:val="24"/>
          <w:rtl/>
        </w:rPr>
        <w:t>'</w:t>
      </w:r>
      <w:r w:rsidRPr="00422CEC">
        <w:rPr>
          <w:rFonts w:ascii="David" w:hAnsi="David" w:cs="David"/>
          <w:sz w:val="24"/>
          <w:szCs w:val="24"/>
          <w:rtl/>
        </w:rPr>
        <w:t>מה זאת לך</w:t>
      </w:r>
      <w:r w:rsidR="007E6484">
        <w:rPr>
          <w:rFonts w:ascii="David" w:hAnsi="David" w:cs="David" w:hint="cs"/>
          <w:sz w:val="24"/>
          <w:szCs w:val="24"/>
          <w:rtl/>
        </w:rPr>
        <w:t>?'</w:t>
      </w:r>
      <w:r w:rsidRPr="00422CEC">
        <w:rPr>
          <w:rFonts w:ascii="David" w:hAnsi="David" w:cs="David"/>
          <w:sz w:val="24"/>
          <w:szCs w:val="24"/>
          <w:rtl/>
        </w:rPr>
        <w:t>, והוא אומר להם</w:t>
      </w:r>
      <w:r w:rsidR="007E6484">
        <w:rPr>
          <w:rFonts w:ascii="David" w:hAnsi="David" w:cs="David" w:hint="cs"/>
          <w:sz w:val="24"/>
          <w:szCs w:val="24"/>
          <w:rtl/>
        </w:rPr>
        <w:t>:</w:t>
      </w:r>
      <w:r w:rsidRPr="00422CEC">
        <w:rPr>
          <w:rFonts w:ascii="David" w:hAnsi="David" w:cs="David"/>
          <w:sz w:val="24"/>
          <w:szCs w:val="24"/>
          <w:rtl/>
        </w:rPr>
        <w:t xml:space="preserve"> </w:t>
      </w:r>
      <w:r w:rsidR="007E6484">
        <w:rPr>
          <w:rFonts w:ascii="David" w:hAnsi="David" w:cs="David" w:hint="cs"/>
          <w:sz w:val="24"/>
          <w:szCs w:val="24"/>
          <w:rtl/>
        </w:rPr>
        <w:t>'</w:t>
      </w:r>
      <w:r w:rsidRPr="00422CEC">
        <w:rPr>
          <w:rFonts w:ascii="David" w:hAnsi="David" w:cs="David"/>
          <w:sz w:val="24"/>
          <w:szCs w:val="24"/>
          <w:rtl/>
        </w:rPr>
        <w:t>עתיד הקדוש ברוך ה</w:t>
      </w:r>
      <w:r>
        <w:rPr>
          <w:rFonts w:ascii="David" w:hAnsi="David" w:cs="David"/>
          <w:sz w:val="24"/>
          <w:szCs w:val="24"/>
          <w:rtl/>
        </w:rPr>
        <w:t>וא להביא מבול לעולם</w:t>
      </w:r>
      <w:r w:rsidR="007E6484">
        <w:rPr>
          <w:rFonts w:ascii="David" w:hAnsi="David" w:cs="David" w:hint="cs"/>
          <w:sz w:val="24"/>
          <w:szCs w:val="24"/>
          <w:rtl/>
        </w:rPr>
        <w:t>'</w:t>
      </w:r>
      <w:r>
        <w:rPr>
          <w:rFonts w:ascii="David" w:hAnsi="David" w:cs="David"/>
          <w:sz w:val="24"/>
          <w:szCs w:val="24"/>
          <w:rtl/>
        </w:rPr>
        <w:t>, אולי ישובו</w:t>
      </w:r>
      <w:r>
        <w:rPr>
          <w:rStyle w:val="a5"/>
          <w:rFonts w:ascii="David" w:hAnsi="David" w:cs="David"/>
          <w:sz w:val="24"/>
          <w:szCs w:val="24"/>
          <w:rtl/>
        </w:rPr>
        <w:footnoteReference w:id="7"/>
      </w:r>
      <w:r>
        <w:rPr>
          <w:rFonts w:ascii="David" w:hAnsi="David" w:cs="David" w:hint="cs"/>
          <w:sz w:val="24"/>
          <w:szCs w:val="24"/>
          <w:rtl/>
        </w:rPr>
        <w:t>".</w:t>
      </w:r>
    </w:p>
    <w:p w14:paraId="4F0E7BFC" w14:textId="77777777" w:rsidR="009B589E" w:rsidRPr="009B589E" w:rsidRDefault="009B589E" w:rsidP="009B589E">
      <w:pPr>
        <w:spacing w:after="0" w:line="360" w:lineRule="auto"/>
        <w:rPr>
          <w:rFonts w:asciiTheme="majorBidi" w:hAnsiTheme="majorBidi" w:cstheme="majorBidi"/>
          <w:sz w:val="24"/>
          <w:szCs w:val="24"/>
          <w:rtl/>
        </w:rPr>
      </w:pPr>
      <w:r w:rsidRPr="009B589E">
        <w:rPr>
          <w:rFonts w:asciiTheme="majorBidi" w:hAnsiTheme="majorBidi" w:cstheme="majorBidi"/>
          <w:sz w:val="24"/>
          <w:szCs w:val="24"/>
          <w:rtl/>
        </w:rPr>
        <w:t xml:space="preserve">מפליאה מסקנתו של ה'כלי יקר':  </w:t>
      </w:r>
    </w:p>
    <w:p w14:paraId="79B73FDF" w14:textId="77777777" w:rsidR="009B589E" w:rsidRDefault="009B589E" w:rsidP="009B589E">
      <w:pPr>
        <w:spacing w:after="0" w:line="360" w:lineRule="auto"/>
        <w:rPr>
          <w:rFonts w:ascii="David" w:hAnsi="David" w:cs="David"/>
          <w:sz w:val="24"/>
          <w:szCs w:val="24"/>
          <w:rtl/>
        </w:rPr>
      </w:pPr>
      <w:r>
        <w:rPr>
          <w:rFonts w:ascii="David" w:hAnsi="David" w:cs="David" w:hint="cs"/>
          <w:sz w:val="24"/>
          <w:szCs w:val="24"/>
          <w:rtl/>
        </w:rPr>
        <w:t>"</w:t>
      </w:r>
      <w:r w:rsidRPr="009B589E">
        <w:rPr>
          <w:rFonts w:ascii="David" w:hAnsi="David" w:cs="David"/>
          <w:sz w:val="24"/>
          <w:szCs w:val="24"/>
          <w:rtl/>
        </w:rPr>
        <w:t xml:space="preserve">כל שאר הארצות קיבלו דינם </w:t>
      </w:r>
      <w:proofErr w:type="spellStart"/>
      <w:r w:rsidRPr="009B589E">
        <w:rPr>
          <w:rFonts w:ascii="David" w:hAnsi="David" w:cs="David"/>
          <w:sz w:val="24"/>
          <w:szCs w:val="24"/>
          <w:rtl/>
        </w:rPr>
        <w:t>ונטהרו</w:t>
      </w:r>
      <w:proofErr w:type="spellEnd"/>
      <w:r w:rsidRPr="009B589E">
        <w:rPr>
          <w:rFonts w:ascii="David" w:hAnsi="David" w:cs="David"/>
          <w:sz w:val="24"/>
          <w:szCs w:val="24"/>
          <w:rtl/>
        </w:rPr>
        <w:t xml:space="preserve"> במי המבול ששלושה טפחים של מחרישה נתקלקלו ובזה נתרכך חומר הארץ וניטל קשיותו ומאז אין חומר הארץ רע כבתחילה, הן מצד העונש שנטהרה במי המבול כדרך כל טבילה שהיא טהרה וסילוק </w:t>
      </w:r>
      <w:proofErr w:type="spellStart"/>
      <w:r w:rsidRPr="009B589E">
        <w:rPr>
          <w:rFonts w:ascii="David" w:hAnsi="David" w:cs="David"/>
          <w:sz w:val="24"/>
          <w:szCs w:val="24"/>
          <w:rtl/>
        </w:rPr>
        <w:t>הזוהמא</w:t>
      </w:r>
      <w:proofErr w:type="spellEnd"/>
      <w:r w:rsidRPr="009B589E">
        <w:rPr>
          <w:rFonts w:ascii="David" w:hAnsi="David" w:cs="David"/>
          <w:sz w:val="24"/>
          <w:szCs w:val="24"/>
          <w:rtl/>
        </w:rPr>
        <w:t xml:space="preserve"> והטומאה, הן מצד הטבע </w:t>
      </w:r>
      <w:proofErr w:type="spellStart"/>
      <w:r w:rsidRPr="009B589E">
        <w:rPr>
          <w:rFonts w:ascii="David" w:hAnsi="David" w:cs="David"/>
          <w:sz w:val="24"/>
          <w:szCs w:val="24"/>
          <w:rtl/>
        </w:rPr>
        <w:t>שנתרככה</w:t>
      </w:r>
      <w:proofErr w:type="spellEnd"/>
      <w:r w:rsidRPr="009B589E">
        <w:rPr>
          <w:rFonts w:ascii="David" w:hAnsi="David" w:cs="David"/>
          <w:sz w:val="24"/>
          <w:szCs w:val="24"/>
          <w:rtl/>
        </w:rPr>
        <w:t xml:space="preserve"> כל הארץ במי המבול ומאז אין חומר הארץ קשה כל כך כאשר </w:t>
      </w:r>
      <w:proofErr w:type="spellStart"/>
      <w:r w:rsidRPr="009B589E">
        <w:rPr>
          <w:rFonts w:ascii="David" w:hAnsi="David" w:cs="David"/>
          <w:sz w:val="24"/>
          <w:szCs w:val="24"/>
          <w:rtl/>
        </w:rPr>
        <w:t>היתה</w:t>
      </w:r>
      <w:proofErr w:type="spellEnd"/>
      <w:r w:rsidRPr="009B589E">
        <w:rPr>
          <w:rFonts w:ascii="David" w:hAnsi="David" w:cs="David"/>
          <w:sz w:val="24"/>
          <w:szCs w:val="24"/>
          <w:rtl/>
        </w:rPr>
        <w:t xml:space="preserve"> לפנים. אבל ב</w:t>
      </w:r>
      <w:r w:rsidRPr="009B589E">
        <w:rPr>
          <w:rFonts w:ascii="David" w:hAnsi="David" w:cs="David"/>
          <w:b/>
          <w:bCs/>
          <w:sz w:val="24"/>
          <w:szCs w:val="24"/>
          <w:rtl/>
        </w:rPr>
        <w:t xml:space="preserve">ארץ ישראל </w:t>
      </w:r>
      <w:r w:rsidRPr="009B589E">
        <w:rPr>
          <w:rFonts w:ascii="David" w:hAnsi="David" w:cs="David"/>
          <w:sz w:val="24"/>
          <w:szCs w:val="24"/>
          <w:rtl/>
        </w:rPr>
        <w:t xml:space="preserve">נאמר ביחזקאל </w:t>
      </w:r>
      <w:r w:rsidRPr="007E6484">
        <w:rPr>
          <w:rFonts w:ascii="David" w:hAnsi="David" w:cs="David"/>
          <w:sz w:val="20"/>
          <w:szCs w:val="20"/>
          <w:rtl/>
        </w:rPr>
        <w:t>(</w:t>
      </w:r>
      <w:proofErr w:type="spellStart"/>
      <w:r w:rsidRPr="007E6484">
        <w:rPr>
          <w:rFonts w:ascii="David" w:hAnsi="David" w:cs="David"/>
          <w:sz w:val="20"/>
          <w:szCs w:val="20"/>
          <w:rtl/>
        </w:rPr>
        <w:t>כב</w:t>
      </w:r>
      <w:proofErr w:type="spellEnd"/>
      <w:r w:rsidRPr="007E6484">
        <w:rPr>
          <w:rFonts w:ascii="David" w:hAnsi="David" w:cs="David"/>
          <w:sz w:val="20"/>
          <w:szCs w:val="20"/>
          <w:rtl/>
        </w:rPr>
        <w:t xml:space="preserve"> כד)</w:t>
      </w:r>
      <w:r w:rsidRPr="009B589E">
        <w:rPr>
          <w:rFonts w:ascii="David" w:hAnsi="David" w:cs="David"/>
          <w:sz w:val="24"/>
          <w:szCs w:val="24"/>
          <w:rtl/>
        </w:rPr>
        <w:t xml:space="preserve"> ארץ לא מטוהרה היא ולא </w:t>
      </w:r>
      <w:proofErr w:type="spellStart"/>
      <w:r w:rsidRPr="009B589E">
        <w:rPr>
          <w:rFonts w:ascii="David" w:hAnsi="David" w:cs="David"/>
          <w:sz w:val="24"/>
          <w:szCs w:val="24"/>
          <w:rtl/>
        </w:rPr>
        <w:t>גושמה</w:t>
      </w:r>
      <w:proofErr w:type="spellEnd"/>
      <w:r w:rsidRPr="009B589E">
        <w:rPr>
          <w:rFonts w:ascii="David" w:hAnsi="David" w:cs="David"/>
          <w:sz w:val="24"/>
          <w:szCs w:val="24"/>
          <w:rtl/>
        </w:rPr>
        <w:t xml:space="preserve"> ביום זעם. מאחר </w:t>
      </w:r>
      <w:r w:rsidRPr="009B589E">
        <w:rPr>
          <w:rFonts w:ascii="David" w:hAnsi="David" w:cs="David"/>
          <w:b/>
          <w:bCs/>
          <w:sz w:val="24"/>
          <w:szCs w:val="24"/>
          <w:rtl/>
        </w:rPr>
        <w:t xml:space="preserve">שלא נטהרה במי המבול אם כן עוד טומאתה בה </w:t>
      </w:r>
      <w:r w:rsidRPr="009B589E">
        <w:rPr>
          <w:rFonts w:ascii="David" w:hAnsi="David" w:cs="David"/>
          <w:sz w:val="24"/>
          <w:szCs w:val="24"/>
          <w:rtl/>
        </w:rPr>
        <w:t>וכשיושבי הארץ ההיא חוטאים יש לתלות החטא בארץ</w:t>
      </w:r>
      <w:r>
        <w:rPr>
          <w:rStyle w:val="a5"/>
          <w:rFonts w:ascii="David" w:hAnsi="David" w:cs="David"/>
          <w:sz w:val="24"/>
          <w:szCs w:val="24"/>
          <w:rtl/>
        </w:rPr>
        <w:footnoteReference w:id="8"/>
      </w:r>
      <w:r w:rsidR="0096399D">
        <w:rPr>
          <w:rFonts w:ascii="David" w:hAnsi="David" w:cs="David" w:hint="cs"/>
          <w:sz w:val="24"/>
          <w:szCs w:val="24"/>
          <w:rtl/>
        </w:rPr>
        <w:t>".</w:t>
      </w:r>
    </w:p>
    <w:p w14:paraId="061A393D" w14:textId="77777777" w:rsidR="00A51DC7" w:rsidRDefault="00A51DC7" w:rsidP="009B589E">
      <w:pPr>
        <w:spacing w:after="0" w:line="360" w:lineRule="auto"/>
        <w:rPr>
          <w:rFonts w:ascii="David" w:hAnsi="David" w:cs="David"/>
          <w:sz w:val="24"/>
          <w:szCs w:val="24"/>
          <w:rtl/>
        </w:rPr>
      </w:pPr>
    </w:p>
    <w:p w14:paraId="371289F0" w14:textId="77777777" w:rsidR="00A51DC7" w:rsidRDefault="00A51DC7" w:rsidP="009B589E">
      <w:pPr>
        <w:spacing w:after="0" w:line="360" w:lineRule="auto"/>
        <w:rPr>
          <w:rFonts w:ascii="David" w:hAnsi="David" w:cs="David"/>
          <w:sz w:val="24"/>
          <w:szCs w:val="24"/>
          <w:rtl/>
        </w:rPr>
      </w:pPr>
    </w:p>
    <w:p w14:paraId="5D429F8A" w14:textId="77777777" w:rsidR="00A51DC7" w:rsidRPr="00422CEC" w:rsidRDefault="00A51DC7" w:rsidP="009B589E">
      <w:pPr>
        <w:spacing w:after="0" w:line="360" w:lineRule="auto"/>
        <w:rPr>
          <w:rFonts w:ascii="David" w:hAnsi="David" w:cs="David"/>
          <w:sz w:val="24"/>
          <w:szCs w:val="24"/>
          <w:rtl/>
        </w:rPr>
      </w:pPr>
    </w:p>
    <w:p w14:paraId="5FEF6BCA" w14:textId="77777777" w:rsidR="00F25B92" w:rsidRPr="0096399D" w:rsidRDefault="001018A3" w:rsidP="0096399D">
      <w:pPr>
        <w:pStyle w:val="aa"/>
        <w:numPr>
          <w:ilvl w:val="0"/>
          <w:numId w:val="3"/>
        </w:numPr>
        <w:spacing w:after="0" w:line="360" w:lineRule="auto"/>
        <w:rPr>
          <w:rFonts w:asciiTheme="majorBidi" w:hAnsiTheme="majorBidi" w:cstheme="majorBidi"/>
          <w:b/>
          <w:bCs/>
          <w:sz w:val="24"/>
          <w:szCs w:val="24"/>
          <w:rtl/>
        </w:rPr>
      </w:pPr>
      <w:r w:rsidRPr="0096399D">
        <w:rPr>
          <w:rFonts w:asciiTheme="majorBidi" w:hAnsiTheme="majorBidi" w:cstheme="majorBidi" w:hint="cs"/>
          <w:b/>
          <w:bCs/>
          <w:sz w:val="24"/>
          <w:szCs w:val="24"/>
          <w:rtl/>
        </w:rPr>
        <w:lastRenderedPageBreak/>
        <w:t>הראם</w:t>
      </w:r>
    </w:p>
    <w:p w14:paraId="7F070B7B" w14:textId="77777777" w:rsidR="001018A3" w:rsidRDefault="001018A3" w:rsidP="009B589E">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הגמרא מנסה להוכיח את שיטת רבי יוחנן, מכך שהיו יצורים שלא שהו בתיבה ושרדו. לכאורה זו הוכחה שהיה מפלט בארץ ישראל. מדובר בעוג מלך הבשן</w:t>
      </w:r>
      <w:r w:rsidR="00A9771A">
        <w:rPr>
          <w:rStyle w:val="a5"/>
          <w:rFonts w:asciiTheme="majorBidi" w:hAnsiTheme="majorBidi" w:cstheme="majorBidi"/>
          <w:sz w:val="24"/>
          <w:szCs w:val="24"/>
          <w:rtl/>
        </w:rPr>
        <w:footnoteReference w:id="9"/>
      </w:r>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וב'ראם</w:t>
      </w:r>
      <w:proofErr w:type="spellEnd"/>
      <w:r>
        <w:rPr>
          <w:rFonts w:asciiTheme="majorBidi" w:hAnsiTheme="majorBidi" w:cstheme="majorBidi" w:hint="cs"/>
          <w:sz w:val="24"/>
          <w:szCs w:val="24"/>
          <w:rtl/>
        </w:rPr>
        <w:t xml:space="preserve">', שמחמת גדלם לא היה להם מקום בתיבה. </w:t>
      </w:r>
    </w:p>
    <w:p w14:paraId="4C506B7D" w14:textId="77777777" w:rsidR="001018A3" w:rsidRDefault="001018A3" w:rsidP="00BF0F1A">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רבי ינאי הציע שגור-ראמים הובא לתיבה. על כך מקשה הגמרא מסיפורו של רבה בר </w:t>
      </w:r>
      <w:proofErr w:type="spellStart"/>
      <w:r>
        <w:rPr>
          <w:rFonts w:asciiTheme="majorBidi" w:hAnsiTheme="majorBidi" w:cstheme="majorBidi" w:hint="cs"/>
          <w:sz w:val="24"/>
          <w:szCs w:val="24"/>
          <w:rtl/>
        </w:rPr>
        <w:t>בר</w:t>
      </w:r>
      <w:proofErr w:type="spellEnd"/>
      <w:r>
        <w:rPr>
          <w:rFonts w:asciiTheme="majorBidi" w:hAnsiTheme="majorBidi" w:cstheme="majorBidi" w:hint="cs"/>
          <w:sz w:val="24"/>
          <w:szCs w:val="24"/>
          <w:rtl/>
        </w:rPr>
        <w:t xml:space="preserve"> חנה אודות ראם בן יומו, שהיה גודלו ארבעים פרסה כהר תבור, אורך צ</w:t>
      </w:r>
      <w:r w:rsidR="00A51DC7">
        <w:rPr>
          <w:rFonts w:asciiTheme="majorBidi" w:hAnsiTheme="majorBidi" w:cstheme="majorBidi" w:hint="cs"/>
          <w:sz w:val="24"/>
          <w:szCs w:val="24"/>
          <w:rtl/>
        </w:rPr>
        <w:t>ו</w:t>
      </w:r>
      <w:r>
        <w:rPr>
          <w:rFonts w:asciiTheme="majorBidi" w:hAnsiTheme="majorBidi" w:cstheme="majorBidi" w:hint="cs"/>
          <w:sz w:val="24"/>
          <w:szCs w:val="24"/>
          <w:rtl/>
        </w:rPr>
        <w:t>וארו שלוש פרסאות, ומקום רביצת ראשו פרסה וחצי. כשה</w:t>
      </w:r>
      <w:r w:rsidR="00BF0F1A">
        <w:rPr>
          <w:rFonts w:asciiTheme="majorBidi" w:hAnsiTheme="majorBidi" w:cstheme="majorBidi" w:hint="cs"/>
          <w:sz w:val="24"/>
          <w:szCs w:val="24"/>
          <w:rtl/>
        </w:rPr>
        <w:t>ט</w:t>
      </w:r>
      <w:r>
        <w:rPr>
          <w:rFonts w:asciiTheme="majorBidi" w:hAnsiTheme="majorBidi" w:cstheme="majorBidi" w:hint="cs"/>
          <w:sz w:val="24"/>
          <w:szCs w:val="24"/>
          <w:rtl/>
        </w:rPr>
        <w:t xml:space="preserve">יל גללים לירדן </w:t>
      </w:r>
      <w:r>
        <w:rPr>
          <w:rFonts w:asciiTheme="majorBidi" w:hAnsiTheme="majorBidi" w:cstheme="majorBidi"/>
          <w:sz w:val="24"/>
          <w:szCs w:val="24"/>
          <w:rtl/>
        </w:rPr>
        <w:t>–</w:t>
      </w:r>
      <w:r>
        <w:rPr>
          <w:rFonts w:asciiTheme="majorBidi" w:hAnsiTheme="majorBidi" w:cstheme="majorBidi" w:hint="cs"/>
          <w:sz w:val="24"/>
          <w:szCs w:val="24"/>
          <w:rtl/>
        </w:rPr>
        <w:t xml:space="preserve"> חסם את זרימתו. </w:t>
      </w:r>
      <w:r w:rsidR="00BF0F1A">
        <w:rPr>
          <w:rFonts w:asciiTheme="majorBidi" w:hAnsiTheme="majorBidi" w:cstheme="majorBidi" w:hint="cs"/>
          <w:sz w:val="24"/>
          <w:szCs w:val="24"/>
          <w:rtl/>
        </w:rPr>
        <w:t xml:space="preserve"> אם כן אין לו מקום בתיבה?</w:t>
      </w:r>
    </w:p>
    <w:p w14:paraId="4438735A" w14:textId="77777777" w:rsidR="00BF0F1A" w:rsidRDefault="00BF0F1A" w:rsidP="00BF0F1A">
      <w:pPr>
        <w:spacing w:after="0" w:line="360" w:lineRule="auto"/>
        <w:rPr>
          <w:rFonts w:asciiTheme="majorBidi" w:hAnsiTheme="majorBidi" w:cstheme="majorBidi"/>
          <w:sz w:val="24"/>
          <w:szCs w:val="24"/>
          <w:rtl/>
        </w:rPr>
      </w:pPr>
      <w:r>
        <w:rPr>
          <w:rFonts w:asciiTheme="majorBidi" w:hAnsiTheme="majorBidi" w:cstheme="majorBidi" w:hint="cs"/>
          <w:sz w:val="24"/>
          <w:szCs w:val="24"/>
          <w:rtl/>
        </w:rPr>
        <w:t>מסקנת התירוץ שמציע רבי יוחנן עבור ריש לקיש</w:t>
      </w:r>
      <w:r>
        <w:rPr>
          <w:rStyle w:val="a5"/>
          <w:rFonts w:asciiTheme="majorBidi" w:hAnsiTheme="majorBidi" w:cstheme="majorBidi"/>
          <w:sz w:val="24"/>
          <w:szCs w:val="24"/>
          <w:rtl/>
        </w:rPr>
        <w:footnoteReference w:id="10"/>
      </w:r>
      <w:r>
        <w:rPr>
          <w:rFonts w:asciiTheme="majorBidi" w:hAnsiTheme="majorBidi" w:cstheme="majorBidi" w:hint="cs"/>
          <w:sz w:val="24"/>
          <w:szCs w:val="24"/>
          <w:rtl/>
        </w:rPr>
        <w:t xml:space="preserve">, </w:t>
      </w:r>
      <w:r w:rsidR="00A9771A">
        <w:rPr>
          <w:rFonts w:asciiTheme="majorBidi" w:hAnsiTheme="majorBidi" w:cstheme="majorBidi" w:hint="cs"/>
          <w:sz w:val="24"/>
          <w:szCs w:val="24"/>
          <w:rtl/>
        </w:rPr>
        <w:t xml:space="preserve">היא </w:t>
      </w:r>
      <w:r>
        <w:rPr>
          <w:rFonts w:asciiTheme="majorBidi" w:hAnsiTheme="majorBidi" w:cstheme="majorBidi" w:hint="cs"/>
          <w:sz w:val="24"/>
          <w:szCs w:val="24"/>
          <w:rtl/>
        </w:rPr>
        <w:t xml:space="preserve">שחוטמו </w:t>
      </w:r>
      <w:r w:rsidR="00A9771A">
        <w:rPr>
          <w:rFonts w:asciiTheme="majorBidi" w:hAnsiTheme="majorBidi" w:cstheme="majorBidi" w:hint="cs"/>
          <w:sz w:val="24"/>
          <w:szCs w:val="24"/>
          <w:rtl/>
        </w:rPr>
        <w:t xml:space="preserve">של הראם </w:t>
      </w:r>
      <w:r>
        <w:rPr>
          <w:rFonts w:asciiTheme="majorBidi" w:hAnsiTheme="majorBidi" w:cstheme="majorBidi" w:hint="cs"/>
          <w:sz w:val="24"/>
          <w:szCs w:val="24"/>
          <w:rtl/>
        </w:rPr>
        <w:t>הוכנס לתיבה</w:t>
      </w:r>
      <w:r w:rsidR="00A9771A">
        <w:rPr>
          <w:rFonts w:asciiTheme="majorBidi" w:hAnsiTheme="majorBidi" w:cstheme="majorBidi" w:hint="cs"/>
          <w:sz w:val="24"/>
          <w:szCs w:val="24"/>
          <w:rtl/>
        </w:rPr>
        <w:t xml:space="preserve"> כדי שיוכל לנשום</w:t>
      </w:r>
      <w:r>
        <w:rPr>
          <w:rFonts w:asciiTheme="majorBidi" w:hAnsiTheme="majorBidi" w:cstheme="majorBidi" w:hint="cs"/>
          <w:sz w:val="24"/>
          <w:szCs w:val="24"/>
          <w:rtl/>
        </w:rPr>
        <w:t>, קרניו נקשרו אליה כדי שי</w:t>
      </w:r>
      <w:r w:rsidR="00A51DC7">
        <w:rPr>
          <w:rFonts w:asciiTheme="majorBidi" w:hAnsiTheme="majorBidi" w:cstheme="majorBidi" w:hint="cs"/>
          <w:sz w:val="24"/>
          <w:szCs w:val="24"/>
          <w:rtl/>
        </w:rPr>
        <w:t>י</w:t>
      </w:r>
      <w:r>
        <w:rPr>
          <w:rFonts w:asciiTheme="majorBidi" w:hAnsiTheme="majorBidi" w:cstheme="majorBidi" w:hint="cs"/>
          <w:sz w:val="24"/>
          <w:szCs w:val="24"/>
          <w:rtl/>
        </w:rPr>
        <w:t>שאר צמ</w:t>
      </w:r>
      <w:r w:rsidR="00A51DC7">
        <w:rPr>
          <w:rFonts w:asciiTheme="majorBidi" w:hAnsiTheme="majorBidi" w:cstheme="majorBidi" w:hint="cs"/>
          <w:sz w:val="24"/>
          <w:szCs w:val="24"/>
          <w:rtl/>
        </w:rPr>
        <w:t>וד אליה, בצדי התיבה, הוא ועוג ע</w:t>
      </w:r>
      <w:r>
        <w:rPr>
          <w:rFonts w:asciiTheme="majorBidi" w:hAnsiTheme="majorBidi" w:cstheme="majorBidi" w:hint="cs"/>
          <w:sz w:val="24"/>
          <w:szCs w:val="24"/>
          <w:rtl/>
        </w:rPr>
        <w:t xml:space="preserve">מו. שם המים הצטננו כדי שלא </w:t>
      </w:r>
      <w:proofErr w:type="spellStart"/>
      <w:r>
        <w:rPr>
          <w:rFonts w:asciiTheme="majorBidi" w:hAnsiTheme="majorBidi" w:cstheme="majorBidi" w:hint="cs"/>
          <w:sz w:val="24"/>
          <w:szCs w:val="24"/>
          <w:rtl/>
        </w:rPr>
        <w:t>יבולע</w:t>
      </w:r>
      <w:proofErr w:type="spellEnd"/>
      <w:r>
        <w:rPr>
          <w:rFonts w:asciiTheme="majorBidi" w:hAnsiTheme="majorBidi" w:cstheme="majorBidi" w:hint="cs"/>
          <w:sz w:val="24"/>
          <w:szCs w:val="24"/>
          <w:rtl/>
        </w:rPr>
        <w:t xml:space="preserve"> להם ולזפת התיבה. </w:t>
      </w:r>
    </w:p>
    <w:p w14:paraId="44AE0E79" w14:textId="77777777" w:rsidR="00A9771A" w:rsidRDefault="00A9771A" w:rsidP="00BF0F1A">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בעלי התוספות מתייחסים לסיפור כפשוטו, ואף מבררים את מיני הראמים: </w:t>
      </w:r>
    </w:p>
    <w:p w14:paraId="646E1C6F" w14:textId="361B0F1F" w:rsidR="00A9771A" w:rsidRPr="00A9771A" w:rsidRDefault="00A9771A" w:rsidP="00A9771A">
      <w:pPr>
        <w:spacing w:after="0" w:line="360" w:lineRule="auto"/>
        <w:rPr>
          <w:rFonts w:ascii="David" w:hAnsi="David" w:cs="David"/>
          <w:sz w:val="24"/>
          <w:szCs w:val="24"/>
          <w:rtl/>
        </w:rPr>
      </w:pPr>
      <w:r w:rsidRPr="00A9771A">
        <w:rPr>
          <w:rFonts w:ascii="David" w:hAnsi="David" w:cs="David"/>
          <w:sz w:val="24"/>
          <w:szCs w:val="24"/>
          <w:rtl/>
        </w:rPr>
        <w:t xml:space="preserve">"גר' ר"ת פי' עופר של ראם </w:t>
      </w:r>
      <w:proofErr w:type="spellStart"/>
      <w:r w:rsidRPr="00A9771A">
        <w:rPr>
          <w:rFonts w:ascii="David" w:hAnsi="David" w:cs="David"/>
          <w:sz w:val="24"/>
          <w:szCs w:val="24"/>
          <w:rtl/>
        </w:rPr>
        <w:t>דעופר</w:t>
      </w:r>
      <w:proofErr w:type="spellEnd"/>
      <w:r w:rsidRPr="00A9771A">
        <w:rPr>
          <w:rFonts w:ascii="David" w:hAnsi="David" w:cs="David"/>
          <w:sz w:val="24"/>
          <w:szCs w:val="24"/>
          <w:rtl/>
        </w:rPr>
        <w:t xml:space="preserve"> האילים מתרגמי' </w:t>
      </w:r>
      <w:proofErr w:type="spellStart"/>
      <w:r w:rsidRPr="00A9771A">
        <w:rPr>
          <w:rFonts w:ascii="David" w:hAnsi="David" w:cs="David"/>
          <w:sz w:val="24"/>
          <w:szCs w:val="24"/>
          <w:rtl/>
        </w:rPr>
        <w:t>אורזילא</w:t>
      </w:r>
      <w:proofErr w:type="spellEnd"/>
      <w:r w:rsidRPr="00A9771A">
        <w:rPr>
          <w:rFonts w:ascii="David" w:hAnsi="David" w:cs="David"/>
          <w:sz w:val="24"/>
          <w:szCs w:val="24"/>
          <w:rtl/>
        </w:rPr>
        <w:t xml:space="preserve"> </w:t>
      </w:r>
      <w:proofErr w:type="spellStart"/>
      <w:r w:rsidRPr="00A9771A">
        <w:rPr>
          <w:rFonts w:ascii="David" w:hAnsi="David" w:cs="David"/>
          <w:sz w:val="24"/>
          <w:szCs w:val="24"/>
          <w:rtl/>
        </w:rPr>
        <w:t>דאיילא</w:t>
      </w:r>
      <w:proofErr w:type="spellEnd"/>
      <w:r w:rsidRPr="00A9771A">
        <w:rPr>
          <w:rFonts w:ascii="David" w:hAnsi="David" w:cs="David"/>
          <w:sz w:val="24"/>
          <w:szCs w:val="24"/>
          <w:rtl/>
        </w:rPr>
        <w:t xml:space="preserve"> </w:t>
      </w:r>
      <w:r w:rsidRPr="007E6484">
        <w:rPr>
          <w:rFonts w:ascii="David" w:hAnsi="David" w:cs="David"/>
          <w:sz w:val="20"/>
          <w:szCs w:val="20"/>
          <w:rtl/>
        </w:rPr>
        <w:t>(שיר ב)</w:t>
      </w:r>
      <w:r w:rsidRPr="00A9771A">
        <w:rPr>
          <w:rFonts w:ascii="David" w:hAnsi="David" w:cs="David"/>
          <w:sz w:val="24"/>
          <w:szCs w:val="24"/>
          <w:rtl/>
        </w:rPr>
        <w:t xml:space="preserve"> </w:t>
      </w:r>
      <w:proofErr w:type="spellStart"/>
      <w:r w:rsidRPr="00A9771A">
        <w:rPr>
          <w:rFonts w:ascii="David" w:hAnsi="David" w:cs="David"/>
          <w:sz w:val="24"/>
          <w:szCs w:val="24"/>
          <w:rtl/>
        </w:rPr>
        <w:t>ורימא</w:t>
      </w:r>
      <w:proofErr w:type="spellEnd"/>
      <w:r w:rsidRPr="00A9771A">
        <w:rPr>
          <w:rFonts w:ascii="David" w:hAnsi="David" w:cs="David"/>
          <w:sz w:val="24"/>
          <w:szCs w:val="24"/>
          <w:rtl/>
        </w:rPr>
        <w:t xml:space="preserve"> הוא ראם ולא כרבי שמואל </w:t>
      </w:r>
      <w:proofErr w:type="spellStart"/>
      <w:r w:rsidRPr="00A9771A">
        <w:rPr>
          <w:rFonts w:ascii="David" w:hAnsi="David" w:cs="David"/>
          <w:sz w:val="24"/>
          <w:szCs w:val="24"/>
          <w:rtl/>
        </w:rPr>
        <w:t>דגורס</w:t>
      </w:r>
      <w:proofErr w:type="spellEnd"/>
      <w:r w:rsidRPr="00A9771A">
        <w:rPr>
          <w:rFonts w:ascii="David" w:hAnsi="David" w:cs="David"/>
          <w:sz w:val="24"/>
          <w:szCs w:val="24"/>
          <w:rtl/>
        </w:rPr>
        <w:t xml:space="preserve"> </w:t>
      </w:r>
      <w:proofErr w:type="spellStart"/>
      <w:r w:rsidRPr="00A9771A">
        <w:rPr>
          <w:rFonts w:ascii="David" w:hAnsi="David" w:cs="David"/>
          <w:sz w:val="24"/>
          <w:szCs w:val="24"/>
          <w:rtl/>
        </w:rPr>
        <w:t>בהמוכר</w:t>
      </w:r>
      <w:proofErr w:type="spellEnd"/>
      <w:r w:rsidRPr="00A9771A">
        <w:rPr>
          <w:rFonts w:ascii="David" w:hAnsi="David" w:cs="David"/>
          <w:sz w:val="24"/>
          <w:szCs w:val="24"/>
          <w:rtl/>
        </w:rPr>
        <w:t xml:space="preserve"> את הספינה </w:t>
      </w:r>
      <w:r w:rsidRPr="007E6484">
        <w:rPr>
          <w:rFonts w:ascii="David" w:hAnsi="David" w:cs="David"/>
          <w:sz w:val="20"/>
          <w:szCs w:val="20"/>
          <w:rtl/>
        </w:rPr>
        <w:t xml:space="preserve">(ב"ב דף </w:t>
      </w:r>
      <w:proofErr w:type="spellStart"/>
      <w:r w:rsidRPr="007E6484">
        <w:rPr>
          <w:rFonts w:ascii="David" w:hAnsi="David" w:cs="David"/>
          <w:sz w:val="20"/>
          <w:szCs w:val="20"/>
          <w:rtl/>
        </w:rPr>
        <w:t>עג</w:t>
      </w:r>
      <w:proofErr w:type="spellEnd"/>
      <w:r w:rsidRPr="007E6484">
        <w:rPr>
          <w:rFonts w:ascii="David" w:hAnsi="David" w:cs="David"/>
          <w:sz w:val="20"/>
          <w:szCs w:val="20"/>
          <w:rtl/>
        </w:rPr>
        <w:t>:)</w:t>
      </w:r>
      <w:r w:rsidRPr="00A9771A">
        <w:rPr>
          <w:rFonts w:ascii="David" w:hAnsi="David" w:cs="David"/>
          <w:sz w:val="24"/>
          <w:szCs w:val="24"/>
          <w:rtl/>
        </w:rPr>
        <w:t xml:space="preserve"> </w:t>
      </w:r>
      <w:proofErr w:type="spellStart"/>
      <w:r w:rsidRPr="00A9771A">
        <w:rPr>
          <w:rFonts w:ascii="David" w:hAnsi="David" w:cs="David"/>
          <w:sz w:val="24"/>
          <w:szCs w:val="24"/>
          <w:rtl/>
        </w:rPr>
        <w:t>אורזילא</w:t>
      </w:r>
      <w:proofErr w:type="spellEnd"/>
      <w:r w:rsidRPr="00A9771A">
        <w:rPr>
          <w:rFonts w:ascii="David" w:hAnsi="David" w:cs="David"/>
          <w:sz w:val="24"/>
          <w:szCs w:val="24"/>
          <w:rtl/>
        </w:rPr>
        <w:t xml:space="preserve"> </w:t>
      </w:r>
      <w:proofErr w:type="spellStart"/>
      <w:r w:rsidRPr="00A9771A">
        <w:rPr>
          <w:rFonts w:ascii="David" w:hAnsi="David" w:cs="David"/>
          <w:sz w:val="24"/>
          <w:szCs w:val="24"/>
          <w:rtl/>
        </w:rPr>
        <w:t>דימא</w:t>
      </w:r>
      <w:proofErr w:type="spellEnd"/>
      <w:r w:rsidRPr="00A9771A">
        <w:rPr>
          <w:rFonts w:ascii="David" w:hAnsi="David" w:cs="David"/>
          <w:sz w:val="24"/>
          <w:szCs w:val="24"/>
          <w:rtl/>
        </w:rPr>
        <w:t xml:space="preserve"> ומפרש דג של ים ואגב </w:t>
      </w:r>
      <w:proofErr w:type="spellStart"/>
      <w:r w:rsidRPr="00A9771A">
        <w:rPr>
          <w:rFonts w:ascii="David" w:hAnsi="David" w:cs="David"/>
          <w:sz w:val="24"/>
          <w:szCs w:val="24"/>
          <w:rtl/>
        </w:rPr>
        <w:t>ריהטיה</w:t>
      </w:r>
      <w:proofErr w:type="spellEnd"/>
      <w:r w:rsidRPr="00A9771A">
        <w:rPr>
          <w:rFonts w:ascii="David" w:hAnsi="David" w:cs="David"/>
          <w:sz w:val="24"/>
          <w:szCs w:val="24"/>
          <w:rtl/>
        </w:rPr>
        <w:t xml:space="preserve"> לא דק </w:t>
      </w:r>
      <w:proofErr w:type="spellStart"/>
      <w:r w:rsidRPr="00A9771A">
        <w:rPr>
          <w:rFonts w:ascii="David" w:hAnsi="David" w:cs="David"/>
          <w:sz w:val="24"/>
          <w:szCs w:val="24"/>
          <w:rtl/>
        </w:rPr>
        <w:t>דהא</w:t>
      </w:r>
      <w:proofErr w:type="spellEnd"/>
      <w:r w:rsidRPr="00A9771A">
        <w:rPr>
          <w:rFonts w:ascii="David" w:hAnsi="David" w:cs="David"/>
          <w:sz w:val="24"/>
          <w:szCs w:val="24"/>
          <w:rtl/>
        </w:rPr>
        <w:t xml:space="preserve"> אמר הכא לא נגזרה גזרה על דגים שבים ואותם </w:t>
      </w:r>
      <w:proofErr w:type="spellStart"/>
      <w:r w:rsidRPr="00A9771A">
        <w:rPr>
          <w:rFonts w:ascii="David" w:hAnsi="David" w:cs="David"/>
          <w:sz w:val="24"/>
          <w:szCs w:val="24"/>
          <w:rtl/>
        </w:rPr>
        <w:t>בופל"ש</w:t>
      </w:r>
      <w:proofErr w:type="spellEnd"/>
      <w:r w:rsidRPr="00A9771A">
        <w:rPr>
          <w:rFonts w:ascii="David" w:hAnsi="David" w:cs="David"/>
          <w:sz w:val="24"/>
          <w:szCs w:val="24"/>
          <w:rtl/>
        </w:rPr>
        <w:t xml:space="preserve"> שאנו קורין ראם </w:t>
      </w:r>
      <w:proofErr w:type="spellStart"/>
      <w:r w:rsidRPr="00A9771A">
        <w:rPr>
          <w:rFonts w:ascii="David" w:hAnsi="David" w:cs="David"/>
          <w:sz w:val="24"/>
          <w:szCs w:val="24"/>
          <w:rtl/>
        </w:rPr>
        <w:t>ליתא</w:t>
      </w:r>
      <w:proofErr w:type="spellEnd"/>
      <w:r w:rsidR="007E6484">
        <w:rPr>
          <w:rFonts w:ascii="David" w:hAnsi="David" w:cs="David" w:hint="cs"/>
          <w:sz w:val="24"/>
          <w:szCs w:val="24"/>
          <w:rtl/>
        </w:rPr>
        <w:t>,</w:t>
      </w:r>
      <w:r w:rsidRPr="00A9771A">
        <w:rPr>
          <w:rFonts w:ascii="David" w:hAnsi="David" w:cs="David"/>
          <w:sz w:val="24"/>
          <w:szCs w:val="24"/>
          <w:rtl/>
        </w:rPr>
        <w:t xml:space="preserve"> וחלבם אסור </w:t>
      </w:r>
      <w:proofErr w:type="spellStart"/>
      <w:r w:rsidRPr="00A9771A">
        <w:rPr>
          <w:rFonts w:ascii="David" w:hAnsi="David" w:cs="David"/>
          <w:sz w:val="24"/>
          <w:szCs w:val="24"/>
          <w:rtl/>
        </w:rPr>
        <w:t>דראם</w:t>
      </w:r>
      <w:proofErr w:type="spellEnd"/>
      <w:r w:rsidRPr="00A9771A">
        <w:rPr>
          <w:rFonts w:ascii="David" w:hAnsi="David" w:cs="David"/>
          <w:sz w:val="24"/>
          <w:szCs w:val="24"/>
          <w:rtl/>
        </w:rPr>
        <w:t xml:space="preserve"> ודאי מין חיה הוא וחלבו מותר</w:t>
      </w:r>
      <w:r w:rsidR="007E6484">
        <w:rPr>
          <w:rFonts w:ascii="David" w:hAnsi="David" w:cs="David" w:hint="cs"/>
          <w:sz w:val="24"/>
          <w:szCs w:val="24"/>
          <w:rtl/>
        </w:rPr>
        <w:t>,</w:t>
      </w:r>
      <w:r w:rsidRPr="00A9771A">
        <w:rPr>
          <w:rFonts w:ascii="David" w:hAnsi="David" w:cs="David"/>
          <w:sz w:val="24"/>
          <w:szCs w:val="24"/>
          <w:rtl/>
        </w:rPr>
        <w:t xml:space="preserve"> </w:t>
      </w:r>
      <w:proofErr w:type="spellStart"/>
      <w:r w:rsidRPr="00A9771A">
        <w:rPr>
          <w:rFonts w:ascii="David" w:hAnsi="David" w:cs="David"/>
          <w:sz w:val="24"/>
          <w:szCs w:val="24"/>
          <w:rtl/>
        </w:rPr>
        <w:t>כדכתיב</w:t>
      </w:r>
      <w:proofErr w:type="spellEnd"/>
      <w:r w:rsidR="007E6484">
        <w:rPr>
          <w:rFonts w:ascii="David" w:hAnsi="David" w:cs="David" w:hint="cs"/>
          <w:sz w:val="24"/>
          <w:szCs w:val="24"/>
          <w:rtl/>
        </w:rPr>
        <w:t>:</w:t>
      </w:r>
      <w:r w:rsidRPr="00A9771A">
        <w:rPr>
          <w:rFonts w:ascii="David" w:hAnsi="David" w:cs="David"/>
          <w:sz w:val="24"/>
          <w:szCs w:val="24"/>
          <w:rtl/>
        </w:rPr>
        <w:t xml:space="preserve"> </w:t>
      </w:r>
      <w:r w:rsidR="007E6484">
        <w:rPr>
          <w:rFonts w:ascii="David" w:hAnsi="David" w:cs="David" w:hint="cs"/>
          <w:sz w:val="24"/>
          <w:szCs w:val="24"/>
          <w:rtl/>
        </w:rPr>
        <w:t>'</w:t>
      </w:r>
      <w:r w:rsidRPr="00A9771A">
        <w:rPr>
          <w:rFonts w:ascii="David" w:hAnsi="David" w:cs="David"/>
          <w:sz w:val="24"/>
          <w:szCs w:val="24"/>
          <w:rtl/>
        </w:rPr>
        <w:t>אקו ודישון</w:t>
      </w:r>
      <w:r w:rsidR="007E6484">
        <w:rPr>
          <w:rFonts w:ascii="David" w:hAnsi="David" w:cs="David" w:hint="cs"/>
          <w:sz w:val="24"/>
          <w:szCs w:val="24"/>
          <w:rtl/>
        </w:rPr>
        <w:t>'</w:t>
      </w:r>
      <w:r w:rsidRPr="00A9771A">
        <w:rPr>
          <w:rFonts w:ascii="David" w:hAnsi="David" w:cs="David"/>
          <w:sz w:val="24"/>
          <w:szCs w:val="24"/>
          <w:rtl/>
        </w:rPr>
        <w:t xml:space="preserve"> </w:t>
      </w:r>
      <w:proofErr w:type="spellStart"/>
      <w:r w:rsidRPr="00A9771A">
        <w:rPr>
          <w:rFonts w:ascii="David" w:hAnsi="David" w:cs="David"/>
          <w:sz w:val="24"/>
          <w:szCs w:val="24"/>
          <w:rtl/>
        </w:rPr>
        <w:t>ומתרגמינן</w:t>
      </w:r>
      <w:proofErr w:type="spellEnd"/>
      <w:r w:rsidR="007E6484">
        <w:rPr>
          <w:rFonts w:ascii="David" w:hAnsi="David" w:cs="David" w:hint="cs"/>
          <w:sz w:val="24"/>
          <w:szCs w:val="24"/>
          <w:rtl/>
        </w:rPr>
        <w:t>:</w:t>
      </w:r>
      <w:r w:rsidRPr="00A9771A">
        <w:rPr>
          <w:rFonts w:ascii="David" w:hAnsi="David" w:cs="David"/>
          <w:sz w:val="24"/>
          <w:szCs w:val="24"/>
          <w:rtl/>
        </w:rPr>
        <w:t xml:space="preserve"> </w:t>
      </w:r>
      <w:proofErr w:type="spellStart"/>
      <w:r w:rsidRPr="00A9771A">
        <w:rPr>
          <w:rFonts w:ascii="David" w:hAnsi="David" w:cs="David"/>
          <w:sz w:val="24"/>
          <w:szCs w:val="24"/>
          <w:rtl/>
        </w:rPr>
        <w:t>ויעלא</w:t>
      </w:r>
      <w:proofErr w:type="spellEnd"/>
      <w:r w:rsidRPr="00A9771A">
        <w:rPr>
          <w:rFonts w:ascii="David" w:hAnsi="David" w:cs="David"/>
          <w:sz w:val="24"/>
          <w:szCs w:val="24"/>
          <w:rtl/>
        </w:rPr>
        <w:t xml:space="preserve"> </w:t>
      </w:r>
      <w:proofErr w:type="spellStart"/>
      <w:r w:rsidRPr="00A9771A">
        <w:rPr>
          <w:rFonts w:ascii="David" w:hAnsi="David" w:cs="David"/>
          <w:sz w:val="24"/>
          <w:szCs w:val="24"/>
          <w:rtl/>
        </w:rPr>
        <w:t>ורימא</w:t>
      </w:r>
      <w:proofErr w:type="spellEnd"/>
      <w:r w:rsidRPr="00A9771A">
        <w:rPr>
          <w:rFonts w:ascii="David" w:hAnsi="David" w:cs="David"/>
          <w:sz w:val="24"/>
          <w:szCs w:val="24"/>
          <w:rtl/>
        </w:rPr>
        <w:t xml:space="preserve"> </w:t>
      </w:r>
      <w:proofErr w:type="spellStart"/>
      <w:r w:rsidRPr="00A9771A">
        <w:rPr>
          <w:rFonts w:ascii="David" w:hAnsi="David" w:cs="David"/>
          <w:b/>
          <w:bCs/>
          <w:sz w:val="24"/>
          <w:szCs w:val="24"/>
          <w:rtl/>
        </w:rPr>
        <w:t>ובופל"ש</w:t>
      </w:r>
      <w:proofErr w:type="spellEnd"/>
      <w:r w:rsidRPr="00A9771A">
        <w:rPr>
          <w:rFonts w:ascii="David" w:hAnsi="David" w:cs="David"/>
          <w:b/>
          <w:bCs/>
          <w:sz w:val="24"/>
          <w:szCs w:val="24"/>
          <w:rtl/>
        </w:rPr>
        <w:t xml:space="preserve"> </w:t>
      </w:r>
      <w:proofErr w:type="spellStart"/>
      <w:r w:rsidRPr="00A9771A">
        <w:rPr>
          <w:rFonts w:ascii="David" w:hAnsi="David" w:cs="David"/>
          <w:b/>
          <w:bCs/>
          <w:sz w:val="24"/>
          <w:szCs w:val="24"/>
          <w:rtl/>
        </w:rPr>
        <w:t>שבמקומינו</w:t>
      </w:r>
      <w:proofErr w:type="spellEnd"/>
      <w:r w:rsidRPr="00A9771A">
        <w:rPr>
          <w:rFonts w:ascii="David" w:hAnsi="David" w:cs="David"/>
          <w:b/>
          <w:bCs/>
          <w:sz w:val="24"/>
          <w:szCs w:val="24"/>
          <w:rtl/>
        </w:rPr>
        <w:t xml:space="preserve"> קטנים</w:t>
      </w:r>
      <w:r w:rsidR="007E6484">
        <w:rPr>
          <w:rFonts w:ascii="David" w:hAnsi="David" w:cs="David" w:hint="cs"/>
          <w:b/>
          <w:bCs/>
          <w:sz w:val="24"/>
          <w:szCs w:val="24"/>
          <w:rtl/>
        </w:rPr>
        <w:t>.</w:t>
      </w:r>
      <w:r w:rsidRPr="00A9771A">
        <w:rPr>
          <w:rFonts w:ascii="David" w:hAnsi="David" w:cs="David"/>
          <w:sz w:val="24"/>
          <w:szCs w:val="24"/>
          <w:rtl/>
        </w:rPr>
        <w:t xml:space="preserve"> דאין לומר שהוא מין ראם ויש במינו גדול </w:t>
      </w:r>
      <w:proofErr w:type="spellStart"/>
      <w:r w:rsidRPr="00A9771A">
        <w:rPr>
          <w:rFonts w:ascii="David" w:hAnsi="David" w:cs="David"/>
          <w:sz w:val="24"/>
          <w:szCs w:val="24"/>
          <w:rtl/>
        </w:rPr>
        <w:t>דא"כ</w:t>
      </w:r>
      <w:proofErr w:type="spellEnd"/>
      <w:r w:rsidRPr="00A9771A">
        <w:rPr>
          <w:rFonts w:ascii="David" w:hAnsi="David" w:cs="David"/>
          <w:sz w:val="24"/>
          <w:szCs w:val="24"/>
          <w:rtl/>
        </w:rPr>
        <w:t xml:space="preserve"> מאי </w:t>
      </w:r>
      <w:proofErr w:type="spellStart"/>
      <w:r w:rsidRPr="00A9771A">
        <w:rPr>
          <w:rFonts w:ascii="David" w:hAnsi="David" w:cs="David"/>
          <w:sz w:val="24"/>
          <w:szCs w:val="24"/>
          <w:rtl/>
        </w:rPr>
        <w:t>קשיא</w:t>
      </w:r>
      <w:proofErr w:type="spellEnd"/>
      <w:r w:rsidRPr="00A9771A">
        <w:rPr>
          <w:rFonts w:ascii="David" w:hAnsi="David" w:cs="David"/>
          <w:sz w:val="24"/>
          <w:szCs w:val="24"/>
          <w:rtl/>
        </w:rPr>
        <w:t xml:space="preserve"> ליה </w:t>
      </w:r>
      <w:proofErr w:type="spellStart"/>
      <w:r w:rsidRPr="00A9771A">
        <w:rPr>
          <w:rFonts w:ascii="David" w:hAnsi="David" w:cs="David"/>
          <w:sz w:val="24"/>
          <w:szCs w:val="24"/>
          <w:rtl/>
        </w:rPr>
        <w:t>היכא</w:t>
      </w:r>
      <w:proofErr w:type="spellEnd"/>
      <w:r w:rsidRPr="00A9771A">
        <w:rPr>
          <w:rFonts w:ascii="David" w:hAnsi="David" w:cs="David"/>
          <w:sz w:val="24"/>
          <w:szCs w:val="24"/>
          <w:rtl/>
        </w:rPr>
        <w:t xml:space="preserve"> קם</w:t>
      </w:r>
      <w:r w:rsidR="007E6484">
        <w:rPr>
          <w:rFonts w:ascii="David" w:hAnsi="David" w:cs="David" w:hint="cs"/>
          <w:sz w:val="24"/>
          <w:szCs w:val="24"/>
          <w:rtl/>
        </w:rPr>
        <w:t>?</w:t>
      </w:r>
      <w:r w:rsidRPr="00A9771A">
        <w:rPr>
          <w:rFonts w:ascii="David" w:hAnsi="David" w:cs="David"/>
          <w:sz w:val="24"/>
          <w:szCs w:val="24"/>
          <w:rtl/>
        </w:rPr>
        <w:t xml:space="preserve"> הא לא </w:t>
      </w:r>
      <w:proofErr w:type="spellStart"/>
      <w:r w:rsidRPr="00A9771A">
        <w:rPr>
          <w:rFonts w:ascii="David" w:hAnsi="David" w:cs="David"/>
          <w:sz w:val="24"/>
          <w:szCs w:val="24"/>
          <w:rtl/>
        </w:rPr>
        <w:t>קשיא</w:t>
      </w:r>
      <w:proofErr w:type="spellEnd"/>
      <w:r w:rsidRPr="00A9771A">
        <w:rPr>
          <w:rFonts w:ascii="David" w:hAnsi="David" w:cs="David"/>
          <w:sz w:val="24"/>
          <w:szCs w:val="24"/>
          <w:rtl/>
        </w:rPr>
        <w:t xml:space="preserve"> ליה אריה דבי עילאי בפרק אלו טרפות </w:t>
      </w:r>
      <w:r w:rsidRPr="007E6484">
        <w:rPr>
          <w:rFonts w:ascii="David" w:hAnsi="David" w:cs="David"/>
          <w:sz w:val="20"/>
          <w:szCs w:val="20"/>
          <w:rtl/>
        </w:rPr>
        <w:t>(חולין דף נט:)</w:t>
      </w:r>
      <w:r w:rsidRPr="00A9771A">
        <w:rPr>
          <w:rFonts w:ascii="David" w:hAnsi="David" w:cs="David"/>
          <w:sz w:val="24"/>
          <w:szCs w:val="24"/>
          <w:rtl/>
        </w:rPr>
        <w:t xml:space="preserve"> </w:t>
      </w:r>
      <w:proofErr w:type="spellStart"/>
      <w:r w:rsidRPr="00A9771A">
        <w:rPr>
          <w:rFonts w:ascii="David" w:hAnsi="David" w:cs="David"/>
          <w:sz w:val="24"/>
          <w:szCs w:val="24"/>
          <w:rtl/>
        </w:rPr>
        <w:t>היכא</w:t>
      </w:r>
      <w:proofErr w:type="spellEnd"/>
      <w:r w:rsidRPr="00A9771A">
        <w:rPr>
          <w:rFonts w:ascii="David" w:hAnsi="David" w:cs="David"/>
          <w:sz w:val="24"/>
          <w:szCs w:val="24"/>
          <w:rtl/>
        </w:rPr>
        <w:t xml:space="preserve"> קם</w:t>
      </w:r>
      <w:r w:rsidR="007E6484">
        <w:rPr>
          <w:rFonts w:ascii="David" w:hAnsi="David" w:cs="David" w:hint="cs"/>
          <w:sz w:val="24"/>
          <w:szCs w:val="24"/>
          <w:rtl/>
        </w:rPr>
        <w:t>?</w:t>
      </w:r>
      <w:r w:rsidRPr="00A9771A">
        <w:rPr>
          <w:rFonts w:ascii="David" w:hAnsi="David" w:cs="David"/>
          <w:sz w:val="24"/>
          <w:szCs w:val="24"/>
          <w:rtl/>
        </w:rPr>
        <w:t xml:space="preserve"> שהיו אריות אחרים קטנים שיכול להכניס</w:t>
      </w:r>
      <w:r w:rsidR="007E6484">
        <w:rPr>
          <w:rFonts w:ascii="David" w:hAnsi="David" w:cs="David" w:hint="cs"/>
          <w:sz w:val="24"/>
          <w:szCs w:val="24"/>
          <w:rtl/>
        </w:rPr>
        <w:t>.</w:t>
      </w:r>
      <w:r w:rsidRPr="00A9771A">
        <w:rPr>
          <w:rFonts w:ascii="David" w:hAnsi="David" w:cs="David"/>
          <w:sz w:val="24"/>
          <w:szCs w:val="24"/>
          <w:rtl/>
        </w:rPr>
        <w:t xml:space="preserve"> ועוד הא </w:t>
      </w:r>
      <w:proofErr w:type="spellStart"/>
      <w:r w:rsidRPr="00A9771A">
        <w:rPr>
          <w:rFonts w:ascii="David" w:hAnsi="David" w:cs="David"/>
          <w:sz w:val="24"/>
          <w:szCs w:val="24"/>
          <w:rtl/>
        </w:rPr>
        <w:t>קא</w:t>
      </w:r>
      <w:proofErr w:type="spellEnd"/>
      <w:r w:rsidRPr="00A9771A">
        <w:rPr>
          <w:rFonts w:ascii="David" w:hAnsi="David" w:cs="David"/>
          <w:sz w:val="24"/>
          <w:szCs w:val="24"/>
          <w:rtl/>
        </w:rPr>
        <w:t xml:space="preserve"> </w:t>
      </w:r>
      <w:proofErr w:type="spellStart"/>
      <w:r w:rsidRPr="00A9771A">
        <w:rPr>
          <w:rFonts w:ascii="David" w:hAnsi="David" w:cs="David"/>
          <w:sz w:val="24"/>
          <w:szCs w:val="24"/>
          <w:rtl/>
        </w:rPr>
        <w:t>חזינן</w:t>
      </w:r>
      <w:proofErr w:type="spellEnd"/>
      <w:r w:rsidRPr="00A9771A">
        <w:rPr>
          <w:rFonts w:ascii="David" w:hAnsi="David" w:cs="David"/>
          <w:sz w:val="24"/>
          <w:szCs w:val="24"/>
          <w:rtl/>
        </w:rPr>
        <w:t xml:space="preserve"> </w:t>
      </w:r>
      <w:proofErr w:type="spellStart"/>
      <w:r w:rsidRPr="00A9771A">
        <w:rPr>
          <w:rFonts w:ascii="David" w:hAnsi="David" w:cs="David"/>
          <w:sz w:val="24"/>
          <w:szCs w:val="24"/>
          <w:rtl/>
        </w:rPr>
        <w:t>דאותן</w:t>
      </w:r>
      <w:proofErr w:type="spellEnd"/>
      <w:r w:rsidRPr="00A9771A">
        <w:rPr>
          <w:rFonts w:ascii="David" w:hAnsi="David" w:cs="David"/>
          <w:sz w:val="24"/>
          <w:szCs w:val="24"/>
          <w:rtl/>
        </w:rPr>
        <w:t xml:space="preserve"> </w:t>
      </w:r>
      <w:proofErr w:type="spellStart"/>
      <w:r w:rsidRPr="00A9771A">
        <w:rPr>
          <w:rFonts w:ascii="David" w:hAnsi="David" w:cs="David"/>
          <w:sz w:val="24"/>
          <w:szCs w:val="24"/>
          <w:rtl/>
        </w:rPr>
        <w:t>בופל"ש</w:t>
      </w:r>
      <w:proofErr w:type="spellEnd"/>
      <w:r w:rsidRPr="00A9771A">
        <w:rPr>
          <w:rFonts w:ascii="David" w:hAnsi="David" w:cs="David"/>
          <w:sz w:val="24"/>
          <w:szCs w:val="24"/>
          <w:rtl/>
        </w:rPr>
        <w:t xml:space="preserve"> בני מלאכה </w:t>
      </w:r>
      <w:proofErr w:type="spellStart"/>
      <w:r w:rsidRPr="00A9771A">
        <w:rPr>
          <w:rFonts w:ascii="David" w:hAnsi="David" w:cs="David"/>
          <w:sz w:val="24"/>
          <w:szCs w:val="24"/>
          <w:rtl/>
        </w:rPr>
        <w:t>נינהו</w:t>
      </w:r>
      <w:proofErr w:type="spellEnd"/>
      <w:r w:rsidRPr="00A9771A">
        <w:rPr>
          <w:rFonts w:ascii="David" w:hAnsi="David" w:cs="David"/>
          <w:sz w:val="24"/>
          <w:szCs w:val="24"/>
          <w:rtl/>
        </w:rPr>
        <w:t xml:space="preserve"> </w:t>
      </w:r>
      <w:proofErr w:type="spellStart"/>
      <w:r w:rsidRPr="00A9771A">
        <w:rPr>
          <w:rFonts w:ascii="David" w:hAnsi="David" w:cs="David"/>
          <w:sz w:val="24"/>
          <w:szCs w:val="24"/>
          <w:rtl/>
        </w:rPr>
        <w:t>ומושכין</w:t>
      </w:r>
      <w:proofErr w:type="spellEnd"/>
      <w:r w:rsidRPr="00A9771A">
        <w:rPr>
          <w:rFonts w:ascii="David" w:hAnsi="David" w:cs="David"/>
          <w:sz w:val="24"/>
          <w:szCs w:val="24"/>
          <w:rtl/>
        </w:rPr>
        <w:t xml:space="preserve"> בקרון </w:t>
      </w:r>
      <w:proofErr w:type="spellStart"/>
      <w:r w:rsidRPr="00A9771A">
        <w:rPr>
          <w:rFonts w:ascii="David" w:hAnsi="David" w:cs="David"/>
          <w:sz w:val="24"/>
          <w:szCs w:val="24"/>
          <w:rtl/>
        </w:rPr>
        <w:t>וחורשין</w:t>
      </w:r>
      <w:proofErr w:type="spellEnd"/>
      <w:r w:rsidRPr="00A9771A">
        <w:rPr>
          <w:rFonts w:ascii="David" w:hAnsi="David" w:cs="David"/>
          <w:sz w:val="24"/>
          <w:szCs w:val="24"/>
          <w:rtl/>
        </w:rPr>
        <w:t xml:space="preserve"> בהן </w:t>
      </w:r>
      <w:r w:rsidRPr="00A9771A">
        <w:rPr>
          <w:rFonts w:ascii="David" w:hAnsi="David" w:cs="David"/>
          <w:b/>
          <w:bCs/>
          <w:sz w:val="24"/>
          <w:szCs w:val="24"/>
          <w:rtl/>
        </w:rPr>
        <w:t>וראם לאו בר מלאכה הוא</w:t>
      </w:r>
      <w:r w:rsidRPr="00A9771A">
        <w:rPr>
          <w:rFonts w:ascii="David" w:hAnsi="David" w:cs="David"/>
          <w:sz w:val="24"/>
          <w:szCs w:val="24"/>
          <w:rtl/>
        </w:rPr>
        <w:t xml:space="preserve"> </w:t>
      </w:r>
      <w:proofErr w:type="spellStart"/>
      <w:r w:rsidRPr="00A9771A">
        <w:rPr>
          <w:rFonts w:ascii="David" w:hAnsi="David" w:cs="David"/>
          <w:sz w:val="24"/>
          <w:szCs w:val="24"/>
          <w:rtl/>
        </w:rPr>
        <w:t>דכתיב</w:t>
      </w:r>
      <w:proofErr w:type="spellEnd"/>
      <w:r w:rsidRPr="00A9771A">
        <w:rPr>
          <w:rFonts w:ascii="David" w:hAnsi="David" w:cs="David"/>
          <w:sz w:val="24"/>
          <w:szCs w:val="24"/>
          <w:rtl/>
        </w:rPr>
        <w:t xml:space="preserve"> התקשר ראם בתלם עבותו אם ישדד עמקים אחריך </w:t>
      </w:r>
      <w:r w:rsidRPr="007E6484">
        <w:rPr>
          <w:rFonts w:ascii="David" w:hAnsi="David" w:cs="David"/>
          <w:sz w:val="20"/>
          <w:szCs w:val="20"/>
          <w:rtl/>
        </w:rPr>
        <w:t>(איוב לט)</w:t>
      </w:r>
      <w:r w:rsidRPr="007E6484">
        <w:rPr>
          <w:rStyle w:val="a5"/>
          <w:rFonts w:ascii="David" w:hAnsi="David" w:cs="David"/>
          <w:sz w:val="20"/>
          <w:szCs w:val="20"/>
          <w:rtl/>
        </w:rPr>
        <w:footnoteReference w:id="11"/>
      </w:r>
      <w:r w:rsidRPr="007E6484">
        <w:rPr>
          <w:rFonts w:ascii="David" w:hAnsi="David" w:cs="David"/>
          <w:sz w:val="20"/>
          <w:szCs w:val="20"/>
          <w:rtl/>
        </w:rPr>
        <w:t>".</w:t>
      </w:r>
    </w:p>
    <w:p w14:paraId="6F45BE6A" w14:textId="77777777" w:rsidR="003A5DFC" w:rsidRPr="003A5DFC" w:rsidRDefault="003A5DFC" w:rsidP="00D346BA">
      <w:pPr>
        <w:spacing w:after="0" w:line="360" w:lineRule="auto"/>
        <w:rPr>
          <w:rFonts w:asciiTheme="majorBidi" w:hAnsiTheme="majorBidi" w:cs="Times New Roman"/>
          <w:sz w:val="24"/>
          <w:szCs w:val="24"/>
          <w:rtl/>
        </w:rPr>
      </w:pPr>
      <w:r>
        <w:rPr>
          <w:rFonts w:asciiTheme="majorBidi" w:hAnsiTheme="majorBidi" w:cs="Times New Roman" w:hint="cs"/>
          <w:sz w:val="24"/>
          <w:szCs w:val="24"/>
          <w:rtl/>
        </w:rPr>
        <w:t xml:space="preserve">לעומתם המהר"ל </w:t>
      </w:r>
      <w:r w:rsidR="0096399D">
        <w:rPr>
          <w:rFonts w:asciiTheme="majorBidi" w:hAnsiTheme="majorBidi" w:cs="Times New Roman" w:hint="cs"/>
          <w:sz w:val="24"/>
          <w:szCs w:val="24"/>
          <w:rtl/>
        </w:rPr>
        <w:t>מתוו</w:t>
      </w:r>
      <w:r>
        <w:rPr>
          <w:rFonts w:asciiTheme="majorBidi" w:hAnsiTheme="majorBidi" w:cs="Times New Roman" w:hint="cs"/>
          <w:sz w:val="24"/>
          <w:szCs w:val="24"/>
          <w:rtl/>
        </w:rPr>
        <w:t>ה דרך עדינה בין פשט הסוגיה לבין מחוזות הדרש:</w:t>
      </w:r>
    </w:p>
    <w:p w14:paraId="59B37173" w14:textId="16E09D5C" w:rsidR="00272DB2" w:rsidRPr="007E6484" w:rsidRDefault="003A5DFC" w:rsidP="007E6484">
      <w:pPr>
        <w:spacing w:after="0" w:line="360" w:lineRule="auto"/>
        <w:rPr>
          <w:rFonts w:ascii="David" w:hAnsi="David" w:cs="David"/>
          <w:sz w:val="24"/>
          <w:szCs w:val="24"/>
          <w:rtl/>
        </w:rPr>
      </w:pPr>
      <w:r w:rsidRPr="003A5DFC">
        <w:rPr>
          <w:rFonts w:ascii="David" w:hAnsi="David" w:cs="David"/>
          <w:sz w:val="24"/>
          <w:szCs w:val="24"/>
          <w:rtl/>
        </w:rPr>
        <w:t xml:space="preserve">"כבר בארנו דבר זה בפרק הספינה </w:t>
      </w:r>
      <w:r w:rsidRPr="007E6484">
        <w:rPr>
          <w:rFonts w:ascii="David" w:hAnsi="David" w:cs="David"/>
          <w:sz w:val="20"/>
          <w:szCs w:val="20"/>
          <w:rtl/>
        </w:rPr>
        <w:t>(ב"ב ע"ג ב')</w:t>
      </w:r>
      <w:r w:rsidRPr="003A5DFC">
        <w:rPr>
          <w:rFonts w:ascii="David" w:hAnsi="David" w:cs="David"/>
          <w:sz w:val="24"/>
          <w:szCs w:val="24"/>
          <w:rtl/>
        </w:rPr>
        <w:t xml:space="preserve"> כי כל דבר זה אינו גשמי כלל, אבל פירושו כי כן ש</w:t>
      </w:r>
      <w:r w:rsidR="00D76F4E">
        <w:rPr>
          <w:rFonts w:ascii="David" w:hAnsi="David" w:cs="David"/>
          <w:sz w:val="24"/>
          <w:szCs w:val="24"/>
          <w:rtl/>
        </w:rPr>
        <w:t>ערו לפי השכל</w:t>
      </w:r>
      <w:r w:rsidR="00D76F4E">
        <w:rPr>
          <w:rFonts w:ascii="David" w:hAnsi="David" w:cs="David" w:hint="cs"/>
          <w:sz w:val="24"/>
          <w:szCs w:val="24"/>
          <w:rtl/>
        </w:rPr>
        <w:t>..</w:t>
      </w:r>
      <w:r w:rsidRPr="003A5DFC">
        <w:rPr>
          <w:rFonts w:ascii="David" w:hAnsi="David" w:cs="David"/>
          <w:sz w:val="24"/>
          <w:szCs w:val="24"/>
          <w:rtl/>
        </w:rPr>
        <w:t xml:space="preserve"> ומ"מ מקשה </w:t>
      </w:r>
      <w:proofErr w:type="spellStart"/>
      <w:r w:rsidRPr="003A5DFC">
        <w:rPr>
          <w:rFonts w:ascii="David" w:hAnsi="David" w:cs="David"/>
          <w:sz w:val="24"/>
          <w:szCs w:val="24"/>
          <w:rtl/>
        </w:rPr>
        <w:t>דהיכי</w:t>
      </w:r>
      <w:proofErr w:type="spellEnd"/>
      <w:r w:rsidRPr="003A5DFC">
        <w:rPr>
          <w:rFonts w:ascii="David" w:hAnsi="David" w:cs="David"/>
          <w:sz w:val="24"/>
          <w:szCs w:val="24"/>
          <w:rtl/>
        </w:rPr>
        <w:t xml:space="preserve"> קם</w:t>
      </w:r>
      <w:r w:rsidR="007E6484">
        <w:rPr>
          <w:rFonts w:ascii="David" w:hAnsi="David" w:cs="David" w:hint="cs"/>
          <w:sz w:val="24"/>
          <w:szCs w:val="24"/>
          <w:rtl/>
        </w:rPr>
        <w:t>,</w:t>
      </w:r>
      <w:r w:rsidRPr="003A5DFC">
        <w:rPr>
          <w:rFonts w:ascii="David" w:hAnsi="David" w:cs="David"/>
          <w:sz w:val="24"/>
          <w:szCs w:val="24"/>
          <w:rtl/>
        </w:rPr>
        <w:t xml:space="preserve"> כי גם התיבה שהיה לנח שהיה שלש מאות אמה, ולא </w:t>
      </w:r>
      <w:proofErr w:type="spellStart"/>
      <w:r w:rsidRPr="003A5DFC">
        <w:rPr>
          <w:rFonts w:ascii="David" w:hAnsi="David" w:cs="David"/>
          <w:sz w:val="24"/>
          <w:szCs w:val="24"/>
          <w:rtl/>
        </w:rPr>
        <w:t>ציוה</w:t>
      </w:r>
      <w:proofErr w:type="spellEnd"/>
      <w:r w:rsidRPr="003A5DFC">
        <w:rPr>
          <w:rFonts w:ascii="David" w:hAnsi="David" w:cs="David"/>
          <w:sz w:val="24"/>
          <w:szCs w:val="24"/>
          <w:rtl/>
        </w:rPr>
        <w:t xml:space="preserve"> הקדוש ברוך הוא שיעשה תיבה כמו שירצה, רק </w:t>
      </w:r>
      <w:r w:rsidRPr="003A5DFC">
        <w:rPr>
          <w:rFonts w:ascii="David" w:hAnsi="David" w:cs="David"/>
          <w:b/>
          <w:bCs/>
          <w:sz w:val="24"/>
          <w:szCs w:val="24"/>
          <w:rtl/>
        </w:rPr>
        <w:t xml:space="preserve">כפי </w:t>
      </w:r>
      <w:proofErr w:type="spellStart"/>
      <w:r w:rsidRPr="003A5DFC">
        <w:rPr>
          <w:rFonts w:ascii="David" w:hAnsi="David" w:cs="David"/>
          <w:b/>
          <w:bCs/>
          <w:sz w:val="24"/>
          <w:szCs w:val="24"/>
          <w:rtl/>
        </w:rPr>
        <w:t>השעור</w:t>
      </w:r>
      <w:proofErr w:type="spellEnd"/>
      <w:r w:rsidRPr="003A5DFC">
        <w:rPr>
          <w:rFonts w:ascii="David" w:hAnsi="David" w:cs="David"/>
          <w:b/>
          <w:bCs/>
          <w:sz w:val="24"/>
          <w:szCs w:val="24"/>
          <w:rtl/>
        </w:rPr>
        <w:t xml:space="preserve"> השכלי</w:t>
      </w:r>
      <w:r w:rsidRPr="003A5DFC">
        <w:rPr>
          <w:rFonts w:ascii="David" w:hAnsi="David" w:cs="David"/>
          <w:sz w:val="24"/>
          <w:szCs w:val="24"/>
          <w:rtl/>
        </w:rPr>
        <w:t xml:space="preserve">, שיש טעם למה שלשה מאות </w:t>
      </w:r>
      <w:proofErr w:type="spellStart"/>
      <w:r w:rsidRPr="003A5DFC">
        <w:rPr>
          <w:rFonts w:ascii="David" w:hAnsi="David" w:cs="David"/>
          <w:sz w:val="24"/>
          <w:szCs w:val="24"/>
          <w:rtl/>
        </w:rPr>
        <w:t>דוקא</w:t>
      </w:r>
      <w:proofErr w:type="spellEnd"/>
      <w:r w:rsidRPr="003A5DFC">
        <w:rPr>
          <w:rFonts w:ascii="David" w:hAnsi="David" w:cs="David"/>
          <w:sz w:val="24"/>
          <w:szCs w:val="24"/>
          <w:rtl/>
        </w:rPr>
        <w:t xml:space="preserve">, וא"כ אין </w:t>
      </w:r>
      <w:proofErr w:type="spellStart"/>
      <w:r w:rsidRPr="003A5DFC">
        <w:rPr>
          <w:rFonts w:ascii="David" w:hAnsi="David" w:cs="David"/>
          <w:sz w:val="24"/>
          <w:szCs w:val="24"/>
          <w:rtl/>
        </w:rPr>
        <w:t>אורזילא</w:t>
      </w:r>
      <w:proofErr w:type="spellEnd"/>
      <w:r w:rsidRPr="003A5DFC">
        <w:rPr>
          <w:rFonts w:ascii="David" w:hAnsi="David" w:cs="David"/>
          <w:sz w:val="24"/>
          <w:szCs w:val="24"/>
          <w:rtl/>
        </w:rPr>
        <w:t xml:space="preserve"> </w:t>
      </w:r>
      <w:proofErr w:type="spellStart"/>
      <w:r w:rsidRPr="003A5DFC">
        <w:rPr>
          <w:rFonts w:ascii="David" w:hAnsi="David" w:cs="David"/>
          <w:sz w:val="24"/>
          <w:szCs w:val="24"/>
          <w:rtl/>
        </w:rPr>
        <w:t>דימא</w:t>
      </w:r>
      <w:proofErr w:type="spellEnd"/>
      <w:r w:rsidRPr="003A5DFC">
        <w:rPr>
          <w:rFonts w:ascii="David" w:hAnsi="David" w:cs="David"/>
          <w:sz w:val="24"/>
          <w:szCs w:val="24"/>
          <w:rtl/>
        </w:rPr>
        <w:t xml:space="preserve"> </w:t>
      </w:r>
      <w:proofErr w:type="spellStart"/>
      <w:r w:rsidRPr="003A5DFC">
        <w:rPr>
          <w:rFonts w:ascii="David" w:hAnsi="David" w:cs="David"/>
          <w:sz w:val="24"/>
          <w:szCs w:val="24"/>
          <w:rtl/>
        </w:rPr>
        <w:t>ששעורו</w:t>
      </w:r>
      <w:proofErr w:type="spellEnd"/>
      <w:r w:rsidRPr="003A5DFC">
        <w:rPr>
          <w:rFonts w:ascii="David" w:hAnsi="David" w:cs="David"/>
          <w:sz w:val="24"/>
          <w:szCs w:val="24"/>
          <w:rtl/>
        </w:rPr>
        <w:t xml:space="preserve"> השכלי כמו שאמר ר' יוחנן, ראוי אל שעור התיבה שהיה שלש מאות אמה, ואלו </w:t>
      </w:r>
      <w:proofErr w:type="spellStart"/>
      <w:r w:rsidRPr="003A5DFC">
        <w:rPr>
          <w:rFonts w:ascii="David" w:hAnsi="David" w:cs="David"/>
          <w:sz w:val="24"/>
          <w:szCs w:val="24"/>
          <w:rtl/>
        </w:rPr>
        <w:t>אורזילא</w:t>
      </w:r>
      <w:proofErr w:type="spellEnd"/>
      <w:r w:rsidRPr="003A5DFC">
        <w:rPr>
          <w:rFonts w:ascii="David" w:hAnsi="David" w:cs="David"/>
          <w:sz w:val="24"/>
          <w:szCs w:val="24"/>
          <w:rtl/>
        </w:rPr>
        <w:t xml:space="preserve"> </w:t>
      </w:r>
      <w:proofErr w:type="spellStart"/>
      <w:r w:rsidRPr="003A5DFC">
        <w:rPr>
          <w:rFonts w:ascii="David" w:hAnsi="David" w:cs="David"/>
          <w:sz w:val="24"/>
          <w:szCs w:val="24"/>
          <w:rtl/>
        </w:rPr>
        <w:t>דימא</w:t>
      </w:r>
      <w:proofErr w:type="spellEnd"/>
      <w:r w:rsidRPr="003A5DFC">
        <w:rPr>
          <w:rFonts w:ascii="David" w:hAnsi="David" w:cs="David"/>
          <w:sz w:val="24"/>
          <w:szCs w:val="24"/>
          <w:rtl/>
        </w:rPr>
        <w:t xml:space="preserve"> לפי שעור השכלי ארבעים פרסאות. ומתרץ חוטמו הכניס בה כלומר כי שעור התיבה סגי לכנוס שם חוטמו, ונחשב התיבה מדוד ג"כ אל </w:t>
      </w:r>
      <w:proofErr w:type="spellStart"/>
      <w:r w:rsidRPr="003A5DFC">
        <w:rPr>
          <w:rFonts w:ascii="David" w:hAnsi="David" w:cs="David"/>
          <w:sz w:val="24"/>
          <w:szCs w:val="24"/>
          <w:rtl/>
        </w:rPr>
        <w:t>אורזלא</w:t>
      </w:r>
      <w:proofErr w:type="spellEnd"/>
      <w:r w:rsidRPr="003A5DFC">
        <w:rPr>
          <w:rFonts w:ascii="David" w:hAnsi="David" w:cs="David"/>
          <w:sz w:val="24"/>
          <w:szCs w:val="24"/>
          <w:rtl/>
        </w:rPr>
        <w:t xml:space="preserve"> </w:t>
      </w:r>
      <w:proofErr w:type="spellStart"/>
      <w:r w:rsidRPr="003A5DFC">
        <w:rPr>
          <w:rFonts w:ascii="David" w:hAnsi="David" w:cs="David"/>
          <w:sz w:val="24"/>
          <w:szCs w:val="24"/>
          <w:rtl/>
        </w:rPr>
        <w:t>דימא</w:t>
      </w:r>
      <w:proofErr w:type="spellEnd"/>
      <w:r w:rsidRPr="003A5DFC">
        <w:rPr>
          <w:rStyle w:val="a5"/>
          <w:rFonts w:ascii="David" w:hAnsi="David" w:cs="David"/>
          <w:sz w:val="24"/>
          <w:szCs w:val="24"/>
          <w:rtl/>
        </w:rPr>
        <w:footnoteReference w:id="12"/>
      </w:r>
      <w:r w:rsidRPr="003A5DFC">
        <w:rPr>
          <w:rFonts w:ascii="David" w:hAnsi="David" w:cs="David"/>
          <w:sz w:val="24"/>
          <w:szCs w:val="24"/>
          <w:rtl/>
        </w:rPr>
        <w:t>...".</w:t>
      </w:r>
      <w:r w:rsidR="007E6484">
        <w:rPr>
          <w:rFonts w:ascii="David" w:hAnsi="David" w:cs="David" w:hint="cs"/>
          <w:sz w:val="24"/>
          <w:szCs w:val="24"/>
          <w:rtl/>
        </w:rPr>
        <w:t xml:space="preserve"> </w:t>
      </w:r>
      <w:r w:rsidR="00272DB2" w:rsidRPr="00272DB2">
        <w:rPr>
          <w:rFonts w:asciiTheme="majorBidi" w:hAnsiTheme="majorBidi" w:cstheme="majorBidi"/>
          <w:sz w:val="24"/>
          <w:szCs w:val="24"/>
          <w:rtl/>
        </w:rPr>
        <w:t xml:space="preserve">עדותו של רבה על גודלו של הראם הצעיר מצויה גם במסכת בבא </w:t>
      </w:r>
      <w:proofErr w:type="spellStart"/>
      <w:r w:rsidR="00272DB2" w:rsidRPr="00272DB2">
        <w:rPr>
          <w:rFonts w:asciiTheme="majorBidi" w:hAnsiTheme="majorBidi" w:cstheme="majorBidi"/>
          <w:sz w:val="24"/>
          <w:szCs w:val="24"/>
          <w:rtl/>
        </w:rPr>
        <w:t>בתרא</w:t>
      </w:r>
      <w:proofErr w:type="spellEnd"/>
      <w:r w:rsidR="00272DB2">
        <w:rPr>
          <w:rFonts w:asciiTheme="majorBidi" w:hAnsiTheme="majorBidi" w:cstheme="majorBidi" w:hint="cs"/>
          <w:sz w:val="24"/>
          <w:szCs w:val="24"/>
          <w:rtl/>
        </w:rPr>
        <w:t>:</w:t>
      </w:r>
    </w:p>
    <w:p w14:paraId="54144083" w14:textId="77777777" w:rsidR="0096399D" w:rsidRDefault="00272DB2" w:rsidP="00272DB2">
      <w:pPr>
        <w:spacing w:after="0" w:line="360" w:lineRule="auto"/>
        <w:rPr>
          <w:rFonts w:asciiTheme="majorBidi" w:hAnsiTheme="majorBidi" w:cstheme="majorBidi"/>
          <w:sz w:val="24"/>
          <w:szCs w:val="24"/>
          <w:rtl/>
        </w:rPr>
      </w:pPr>
      <w:r>
        <w:rPr>
          <w:rFonts w:ascii="David" w:hAnsi="David" w:cs="David" w:hint="cs"/>
          <w:sz w:val="24"/>
          <w:szCs w:val="24"/>
          <w:rtl/>
        </w:rPr>
        <w:lastRenderedPageBreak/>
        <w:t>"</w:t>
      </w:r>
      <w:r w:rsidRPr="00272DB2">
        <w:rPr>
          <w:rFonts w:ascii="David" w:hAnsi="David" w:cs="David"/>
          <w:sz w:val="24"/>
          <w:szCs w:val="24"/>
          <w:rtl/>
        </w:rPr>
        <w:t xml:space="preserve">אמר רבה: לדידי חזי לי </w:t>
      </w:r>
      <w:proofErr w:type="spellStart"/>
      <w:r w:rsidRPr="00272DB2">
        <w:rPr>
          <w:rFonts w:ascii="David" w:hAnsi="David" w:cs="David"/>
          <w:sz w:val="24"/>
          <w:szCs w:val="24"/>
          <w:rtl/>
        </w:rPr>
        <w:t>אורזילא</w:t>
      </w:r>
      <w:proofErr w:type="spellEnd"/>
      <w:r w:rsidRPr="00272DB2">
        <w:rPr>
          <w:rFonts w:ascii="David" w:hAnsi="David" w:cs="David"/>
          <w:sz w:val="24"/>
          <w:szCs w:val="24"/>
          <w:rtl/>
        </w:rPr>
        <w:t xml:space="preserve"> בר </w:t>
      </w:r>
      <w:proofErr w:type="spellStart"/>
      <w:r w:rsidRPr="00272DB2">
        <w:rPr>
          <w:rFonts w:ascii="David" w:hAnsi="David" w:cs="David"/>
          <w:sz w:val="24"/>
          <w:szCs w:val="24"/>
          <w:rtl/>
        </w:rPr>
        <w:t>יומיה</w:t>
      </w:r>
      <w:proofErr w:type="spellEnd"/>
      <w:r w:rsidRPr="00272DB2">
        <w:rPr>
          <w:rFonts w:ascii="David" w:hAnsi="David" w:cs="David"/>
          <w:sz w:val="24"/>
          <w:szCs w:val="24"/>
          <w:rtl/>
        </w:rPr>
        <w:t xml:space="preserve"> דהוה כהר תבור, והר תבור כמה הוי? ארבע פרסי, </w:t>
      </w:r>
      <w:proofErr w:type="spellStart"/>
      <w:r w:rsidRPr="00272DB2">
        <w:rPr>
          <w:rFonts w:ascii="David" w:hAnsi="David" w:cs="David"/>
          <w:sz w:val="24"/>
          <w:szCs w:val="24"/>
          <w:rtl/>
        </w:rPr>
        <w:t>ומשאכא</w:t>
      </w:r>
      <w:proofErr w:type="spellEnd"/>
      <w:r w:rsidRPr="00272DB2">
        <w:rPr>
          <w:rFonts w:ascii="David" w:hAnsi="David" w:cs="David"/>
          <w:sz w:val="24"/>
          <w:szCs w:val="24"/>
          <w:rtl/>
        </w:rPr>
        <w:t xml:space="preserve"> </w:t>
      </w:r>
      <w:proofErr w:type="spellStart"/>
      <w:r w:rsidRPr="00272DB2">
        <w:rPr>
          <w:rFonts w:ascii="David" w:hAnsi="David" w:cs="David"/>
          <w:sz w:val="24"/>
          <w:szCs w:val="24"/>
          <w:rtl/>
        </w:rPr>
        <w:t>דצואריה</w:t>
      </w:r>
      <w:proofErr w:type="spellEnd"/>
      <w:r w:rsidRPr="00272DB2">
        <w:rPr>
          <w:rFonts w:ascii="David" w:hAnsi="David" w:cs="David"/>
          <w:sz w:val="24"/>
          <w:szCs w:val="24"/>
          <w:rtl/>
        </w:rPr>
        <w:t xml:space="preserve"> </w:t>
      </w:r>
      <w:proofErr w:type="spellStart"/>
      <w:r w:rsidRPr="00272DB2">
        <w:rPr>
          <w:rFonts w:ascii="David" w:hAnsi="David" w:cs="David"/>
          <w:sz w:val="24"/>
          <w:szCs w:val="24"/>
          <w:rtl/>
        </w:rPr>
        <w:t>תלתא</w:t>
      </w:r>
      <w:proofErr w:type="spellEnd"/>
      <w:r w:rsidRPr="00272DB2">
        <w:rPr>
          <w:rFonts w:ascii="David" w:hAnsi="David" w:cs="David"/>
          <w:sz w:val="24"/>
          <w:szCs w:val="24"/>
          <w:rtl/>
        </w:rPr>
        <w:t xml:space="preserve"> פרסי, ובי </w:t>
      </w:r>
      <w:proofErr w:type="spellStart"/>
      <w:r w:rsidRPr="00272DB2">
        <w:rPr>
          <w:rFonts w:ascii="David" w:hAnsi="David" w:cs="David"/>
          <w:sz w:val="24"/>
          <w:szCs w:val="24"/>
          <w:rtl/>
        </w:rPr>
        <w:t>מרבעתא</w:t>
      </w:r>
      <w:proofErr w:type="spellEnd"/>
      <w:r w:rsidRPr="00272DB2">
        <w:rPr>
          <w:rFonts w:ascii="David" w:hAnsi="David" w:cs="David"/>
          <w:sz w:val="24"/>
          <w:szCs w:val="24"/>
          <w:rtl/>
        </w:rPr>
        <w:t xml:space="preserve"> </w:t>
      </w:r>
      <w:proofErr w:type="spellStart"/>
      <w:r w:rsidRPr="00272DB2">
        <w:rPr>
          <w:rFonts w:ascii="David" w:hAnsi="David" w:cs="David"/>
          <w:sz w:val="24"/>
          <w:szCs w:val="24"/>
          <w:rtl/>
        </w:rPr>
        <w:t>דרישיה</w:t>
      </w:r>
      <w:proofErr w:type="spellEnd"/>
      <w:r w:rsidRPr="00272DB2">
        <w:rPr>
          <w:rFonts w:ascii="David" w:hAnsi="David" w:cs="David"/>
          <w:sz w:val="24"/>
          <w:szCs w:val="24"/>
          <w:rtl/>
        </w:rPr>
        <w:t xml:space="preserve"> </w:t>
      </w:r>
      <w:proofErr w:type="spellStart"/>
      <w:r w:rsidRPr="00272DB2">
        <w:rPr>
          <w:rFonts w:ascii="David" w:hAnsi="David" w:cs="David"/>
          <w:sz w:val="24"/>
          <w:szCs w:val="24"/>
          <w:rtl/>
        </w:rPr>
        <w:t>פרסא</w:t>
      </w:r>
      <w:proofErr w:type="spellEnd"/>
      <w:r w:rsidRPr="00272DB2">
        <w:rPr>
          <w:rFonts w:ascii="David" w:hAnsi="David" w:cs="David"/>
          <w:sz w:val="24"/>
          <w:szCs w:val="24"/>
          <w:rtl/>
        </w:rPr>
        <w:t xml:space="preserve"> </w:t>
      </w:r>
      <w:proofErr w:type="spellStart"/>
      <w:r w:rsidRPr="00272DB2">
        <w:rPr>
          <w:rFonts w:ascii="David" w:hAnsi="David" w:cs="David"/>
          <w:sz w:val="24"/>
          <w:szCs w:val="24"/>
          <w:rtl/>
        </w:rPr>
        <w:t>ופלגא</w:t>
      </w:r>
      <w:proofErr w:type="spellEnd"/>
      <w:r w:rsidRPr="00272DB2">
        <w:rPr>
          <w:rFonts w:ascii="David" w:hAnsi="David" w:cs="David"/>
          <w:sz w:val="24"/>
          <w:szCs w:val="24"/>
          <w:rtl/>
        </w:rPr>
        <w:t xml:space="preserve">, </w:t>
      </w:r>
      <w:proofErr w:type="spellStart"/>
      <w:r w:rsidRPr="00272DB2">
        <w:rPr>
          <w:rFonts w:ascii="David" w:hAnsi="David" w:cs="David"/>
          <w:sz w:val="24"/>
          <w:szCs w:val="24"/>
          <w:rtl/>
        </w:rPr>
        <w:t>רמא</w:t>
      </w:r>
      <w:proofErr w:type="spellEnd"/>
      <w:r w:rsidRPr="00272DB2">
        <w:rPr>
          <w:rFonts w:ascii="David" w:hAnsi="David" w:cs="David"/>
          <w:sz w:val="24"/>
          <w:szCs w:val="24"/>
          <w:rtl/>
        </w:rPr>
        <w:t xml:space="preserve"> </w:t>
      </w:r>
      <w:proofErr w:type="spellStart"/>
      <w:r w:rsidRPr="00272DB2">
        <w:rPr>
          <w:rFonts w:ascii="David" w:hAnsi="David" w:cs="David"/>
          <w:sz w:val="24"/>
          <w:szCs w:val="24"/>
          <w:rtl/>
        </w:rPr>
        <w:t>כופתא</w:t>
      </w:r>
      <w:proofErr w:type="spellEnd"/>
      <w:r w:rsidRPr="00272DB2">
        <w:rPr>
          <w:rFonts w:ascii="David" w:hAnsi="David" w:cs="David"/>
          <w:sz w:val="24"/>
          <w:szCs w:val="24"/>
          <w:rtl/>
        </w:rPr>
        <w:t xml:space="preserve"> וסכר ליה </w:t>
      </w:r>
      <w:proofErr w:type="spellStart"/>
      <w:r w:rsidRPr="00272DB2">
        <w:rPr>
          <w:rFonts w:ascii="David" w:hAnsi="David" w:cs="David"/>
          <w:sz w:val="24"/>
          <w:szCs w:val="24"/>
          <w:rtl/>
        </w:rPr>
        <w:t>לירדנא</w:t>
      </w:r>
      <w:proofErr w:type="spellEnd"/>
      <w:r>
        <w:rPr>
          <w:rStyle w:val="a5"/>
          <w:rFonts w:ascii="David" w:hAnsi="David" w:cs="David"/>
          <w:sz w:val="24"/>
          <w:szCs w:val="24"/>
          <w:rtl/>
        </w:rPr>
        <w:footnoteReference w:id="13"/>
      </w:r>
      <w:r>
        <w:rPr>
          <w:rFonts w:ascii="David" w:hAnsi="David" w:cs="David" w:hint="cs"/>
          <w:sz w:val="24"/>
          <w:szCs w:val="24"/>
          <w:rtl/>
        </w:rPr>
        <w:t>"</w:t>
      </w:r>
      <w:r w:rsidRPr="00272DB2">
        <w:rPr>
          <w:rFonts w:ascii="David" w:hAnsi="David" w:cs="David"/>
          <w:sz w:val="24"/>
          <w:szCs w:val="24"/>
          <w:rtl/>
        </w:rPr>
        <w:t>.</w:t>
      </w:r>
      <w:r>
        <w:rPr>
          <w:rFonts w:ascii="David" w:hAnsi="David" w:cs="David" w:hint="cs"/>
          <w:sz w:val="24"/>
          <w:szCs w:val="24"/>
          <w:rtl/>
        </w:rPr>
        <w:t xml:space="preserve"> </w:t>
      </w:r>
    </w:p>
    <w:p w14:paraId="27FBC579" w14:textId="77777777" w:rsidR="0096399D" w:rsidRDefault="0096399D" w:rsidP="00272DB2">
      <w:pPr>
        <w:spacing w:after="0" w:line="360" w:lineRule="auto"/>
        <w:rPr>
          <w:rFonts w:asciiTheme="majorBidi" w:hAnsiTheme="majorBidi" w:cstheme="majorBidi"/>
          <w:sz w:val="24"/>
          <w:szCs w:val="24"/>
          <w:rtl/>
        </w:rPr>
      </w:pPr>
    </w:p>
    <w:p w14:paraId="00D36B4F" w14:textId="77777777" w:rsidR="0096399D" w:rsidRPr="0096399D" w:rsidRDefault="0096399D" w:rsidP="0096399D">
      <w:pPr>
        <w:pStyle w:val="aa"/>
        <w:numPr>
          <w:ilvl w:val="0"/>
          <w:numId w:val="3"/>
        </w:numPr>
        <w:spacing w:after="0" w:line="360" w:lineRule="auto"/>
        <w:rPr>
          <w:rFonts w:asciiTheme="majorBidi" w:hAnsiTheme="majorBidi" w:cstheme="majorBidi"/>
          <w:sz w:val="24"/>
          <w:szCs w:val="24"/>
        </w:rPr>
      </w:pPr>
      <w:r>
        <w:rPr>
          <w:rFonts w:asciiTheme="majorBidi" w:hAnsiTheme="majorBidi" w:cstheme="majorBidi" w:hint="cs"/>
          <w:b/>
          <w:bCs/>
          <w:sz w:val="24"/>
          <w:szCs w:val="24"/>
          <w:rtl/>
        </w:rPr>
        <w:t>דרשות על אגדת הראם</w:t>
      </w:r>
    </w:p>
    <w:p w14:paraId="49C85997" w14:textId="77777777" w:rsidR="00272DB2" w:rsidRPr="0096399D" w:rsidRDefault="00272DB2" w:rsidP="0096399D">
      <w:pPr>
        <w:pStyle w:val="aa"/>
        <w:spacing w:after="0" w:line="360" w:lineRule="auto"/>
        <w:rPr>
          <w:rFonts w:asciiTheme="majorBidi" w:hAnsiTheme="majorBidi" w:cstheme="majorBidi"/>
          <w:sz w:val="24"/>
          <w:szCs w:val="24"/>
          <w:rtl/>
        </w:rPr>
      </w:pPr>
      <w:r w:rsidRPr="0096399D">
        <w:rPr>
          <w:rFonts w:asciiTheme="majorBidi" w:hAnsiTheme="majorBidi" w:cstheme="majorBidi" w:hint="cs"/>
          <w:sz w:val="24"/>
          <w:szCs w:val="24"/>
          <w:rtl/>
        </w:rPr>
        <w:t xml:space="preserve">פרשנויות </w:t>
      </w:r>
      <w:r w:rsidR="0096399D">
        <w:rPr>
          <w:rFonts w:asciiTheme="majorBidi" w:hAnsiTheme="majorBidi" w:cstheme="majorBidi" w:hint="cs"/>
          <w:sz w:val="24"/>
          <w:szCs w:val="24"/>
          <w:rtl/>
        </w:rPr>
        <w:t>ואלגוריות מגוו</w:t>
      </w:r>
      <w:r w:rsidRPr="0096399D">
        <w:rPr>
          <w:rFonts w:asciiTheme="majorBidi" w:hAnsiTheme="majorBidi" w:cstheme="majorBidi" w:hint="cs"/>
          <w:sz w:val="24"/>
          <w:szCs w:val="24"/>
          <w:rtl/>
        </w:rPr>
        <w:t>נות נ</w:t>
      </w:r>
      <w:r w:rsidR="0096399D">
        <w:rPr>
          <w:rFonts w:asciiTheme="majorBidi" w:hAnsiTheme="majorBidi" w:cstheme="majorBidi" w:hint="cs"/>
          <w:sz w:val="24"/>
          <w:szCs w:val="24"/>
          <w:rtl/>
        </w:rPr>
        <w:t>י</w:t>
      </w:r>
      <w:r w:rsidRPr="0096399D">
        <w:rPr>
          <w:rFonts w:asciiTheme="majorBidi" w:hAnsiTheme="majorBidi" w:cstheme="majorBidi" w:hint="cs"/>
          <w:sz w:val="24"/>
          <w:szCs w:val="24"/>
          <w:rtl/>
        </w:rPr>
        <w:t>תנו ל</w:t>
      </w:r>
      <w:r w:rsidR="0096399D">
        <w:rPr>
          <w:rFonts w:asciiTheme="majorBidi" w:hAnsiTheme="majorBidi" w:cstheme="majorBidi" w:hint="cs"/>
          <w:sz w:val="24"/>
          <w:szCs w:val="24"/>
          <w:rtl/>
        </w:rPr>
        <w:t>אגד</w:t>
      </w:r>
      <w:r w:rsidRPr="0096399D">
        <w:rPr>
          <w:rFonts w:asciiTheme="majorBidi" w:hAnsiTheme="majorBidi" w:cstheme="majorBidi" w:hint="cs"/>
          <w:sz w:val="24"/>
          <w:szCs w:val="24"/>
          <w:rtl/>
        </w:rPr>
        <w:t>ה</w:t>
      </w:r>
      <w:r w:rsidR="0096399D">
        <w:rPr>
          <w:rFonts w:asciiTheme="majorBidi" w:hAnsiTheme="majorBidi" w:cstheme="majorBidi" w:hint="cs"/>
          <w:sz w:val="24"/>
          <w:szCs w:val="24"/>
          <w:rtl/>
        </w:rPr>
        <w:t xml:space="preserve"> זו,</w:t>
      </w:r>
      <w:r w:rsidRPr="0096399D">
        <w:rPr>
          <w:rFonts w:asciiTheme="majorBidi" w:hAnsiTheme="majorBidi" w:cstheme="majorBidi" w:hint="cs"/>
          <w:sz w:val="24"/>
          <w:szCs w:val="24"/>
          <w:rtl/>
        </w:rPr>
        <w:t xml:space="preserve"> וננסה להתבונן בחלק מהן:</w:t>
      </w:r>
    </w:p>
    <w:p w14:paraId="2621CFEC" w14:textId="77777777" w:rsidR="00272DB2" w:rsidRPr="00A51DC7" w:rsidRDefault="0096399D" w:rsidP="0096399D">
      <w:pPr>
        <w:spacing w:after="0" w:line="360" w:lineRule="auto"/>
        <w:ind w:left="360"/>
        <w:rPr>
          <w:rFonts w:asciiTheme="majorBidi" w:hAnsiTheme="majorBidi" w:cstheme="majorBidi"/>
          <w:sz w:val="24"/>
          <w:szCs w:val="24"/>
          <w:rtl/>
        </w:rPr>
      </w:pPr>
      <w:r>
        <w:rPr>
          <w:rFonts w:ascii="David" w:hAnsi="David" w:cs="David" w:hint="cs"/>
          <w:sz w:val="24"/>
          <w:szCs w:val="24"/>
          <w:rtl/>
        </w:rPr>
        <w:t>1.</w:t>
      </w:r>
      <w:r w:rsidR="00776EBB" w:rsidRPr="0096399D">
        <w:rPr>
          <w:rFonts w:ascii="David" w:hAnsi="David" w:cs="David" w:hint="cs"/>
          <w:sz w:val="24"/>
          <w:szCs w:val="24"/>
          <w:rtl/>
        </w:rPr>
        <w:t>"</w:t>
      </w:r>
      <w:r w:rsidR="00272DB2" w:rsidRPr="0096399D">
        <w:rPr>
          <w:rFonts w:ascii="David" w:hAnsi="David" w:cs="David"/>
          <w:sz w:val="24"/>
          <w:szCs w:val="24"/>
          <w:rtl/>
        </w:rPr>
        <w:t xml:space="preserve">וזה היה משל שראה אמונת הישמעאלים שקמה מהרה כמעט </w:t>
      </w:r>
      <w:proofErr w:type="spellStart"/>
      <w:r w:rsidR="00272DB2" w:rsidRPr="0096399D">
        <w:rPr>
          <w:rFonts w:ascii="David" w:hAnsi="David" w:cs="David"/>
          <w:sz w:val="24"/>
          <w:szCs w:val="24"/>
          <w:rtl/>
        </w:rPr>
        <w:t>וראמה</w:t>
      </w:r>
      <w:proofErr w:type="spellEnd"/>
      <w:r w:rsidR="00272DB2" w:rsidRPr="0096399D">
        <w:rPr>
          <w:rFonts w:ascii="David" w:hAnsi="David" w:cs="David"/>
          <w:sz w:val="24"/>
          <w:szCs w:val="24"/>
          <w:rtl/>
        </w:rPr>
        <w:t xml:space="preserve"> וגבהה, ובצואתם קלקלו הירדן שהוא אמונת ישראל</w:t>
      </w:r>
      <w:r w:rsidR="00776EBB">
        <w:rPr>
          <w:rStyle w:val="a5"/>
          <w:rFonts w:ascii="David" w:hAnsi="David" w:cs="David"/>
          <w:sz w:val="24"/>
          <w:szCs w:val="24"/>
          <w:rtl/>
        </w:rPr>
        <w:footnoteReference w:id="14"/>
      </w:r>
      <w:r w:rsidR="00776EBB" w:rsidRPr="0096399D">
        <w:rPr>
          <w:rFonts w:ascii="David" w:hAnsi="David" w:cs="David" w:hint="cs"/>
          <w:sz w:val="24"/>
          <w:szCs w:val="24"/>
          <w:rtl/>
        </w:rPr>
        <w:t>"</w:t>
      </w:r>
      <w:r w:rsidR="00272DB2" w:rsidRPr="0096399D">
        <w:rPr>
          <w:rFonts w:ascii="David" w:hAnsi="David" w:cs="David"/>
          <w:sz w:val="24"/>
          <w:szCs w:val="24"/>
          <w:rtl/>
        </w:rPr>
        <w:t>.</w:t>
      </w:r>
      <w:r w:rsidR="00A51DC7">
        <w:rPr>
          <w:rFonts w:ascii="David" w:hAnsi="David" w:cs="David" w:hint="cs"/>
          <w:sz w:val="24"/>
          <w:szCs w:val="24"/>
          <w:rtl/>
        </w:rPr>
        <w:t xml:space="preserve"> </w:t>
      </w:r>
      <w:r w:rsidR="00A51DC7">
        <w:rPr>
          <w:rFonts w:asciiTheme="majorBidi" w:hAnsiTheme="majorBidi" w:cstheme="majorBidi" w:hint="cs"/>
          <w:sz w:val="24"/>
          <w:szCs w:val="24"/>
          <w:rtl/>
        </w:rPr>
        <w:t xml:space="preserve">האם חזה </w:t>
      </w:r>
      <w:proofErr w:type="spellStart"/>
      <w:r w:rsidR="00A51DC7">
        <w:rPr>
          <w:rFonts w:asciiTheme="majorBidi" w:hAnsiTheme="majorBidi" w:cstheme="majorBidi" w:hint="cs"/>
          <w:sz w:val="24"/>
          <w:szCs w:val="24"/>
          <w:rtl/>
        </w:rPr>
        <w:t>המהרש"א</w:t>
      </w:r>
      <w:proofErr w:type="spellEnd"/>
      <w:r w:rsidR="00A51DC7">
        <w:rPr>
          <w:rFonts w:asciiTheme="majorBidi" w:hAnsiTheme="majorBidi" w:cstheme="majorBidi" w:hint="cs"/>
          <w:sz w:val="24"/>
          <w:szCs w:val="24"/>
          <w:rtl/>
        </w:rPr>
        <w:t xml:space="preserve"> את ניסיונות המוסלמים לחסום את מקורות הירדן?</w:t>
      </w:r>
    </w:p>
    <w:p w14:paraId="7A325C69" w14:textId="3CAC62E4" w:rsidR="00272DB2" w:rsidRPr="0096399D" w:rsidRDefault="00776EBB" w:rsidP="00A51DC7">
      <w:pPr>
        <w:pStyle w:val="aa"/>
        <w:numPr>
          <w:ilvl w:val="0"/>
          <w:numId w:val="4"/>
        </w:numPr>
        <w:spacing w:after="0" w:line="360" w:lineRule="auto"/>
        <w:rPr>
          <w:rFonts w:asciiTheme="majorBidi" w:hAnsiTheme="majorBidi" w:cstheme="majorBidi"/>
          <w:sz w:val="24"/>
          <w:szCs w:val="24"/>
          <w:rtl/>
        </w:rPr>
      </w:pPr>
      <w:r w:rsidRPr="0096399D">
        <w:rPr>
          <w:rFonts w:asciiTheme="majorBidi" w:hAnsiTheme="majorBidi" w:cstheme="majorBidi" w:hint="cs"/>
          <w:sz w:val="24"/>
          <w:szCs w:val="24"/>
          <w:rtl/>
        </w:rPr>
        <w:t xml:space="preserve">המהר"ל מסביר ש'בן יומו' מייצג את עצם הבריאה, וגודלו כהר תבור, </w:t>
      </w:r>
      <w:r w:rsidR="007E6484">
        <w:rPr>
          <w:rFonts w:asciiTheme="majorBidi" w:hAnsiTheme="majorBidi" w:cstheme="majorBidi" w:hint="cs"/>
          <w:sz w:val="24"/>
          <w:szCs w:val="24"/>
          <w:rtl/>
        </w:rPr>
        <w:t>ארבע</w:t>
      </w:r>
      <w:r w:rsidRPr="0096399D">
        <w:rPr>
          <w:rFonts w:asciiTheme="majorBidi" w:hAnsiTheme="majorBidi" w:cstheme="majorBidi" w:hint="cs"/>
          <w:sz w:val="24"/>
          <w:szCs w:val="24"/>
          <w:rtl/>
        </w:rPr>
        <w:t xml:space="preserve"> פרסאות, שהוא המספר המציין התפשטות לארבע רוחות</w:t>
      </w:r>
      <w:r w:rsidR="00D346BA" w:rsidRPr="0096399D">
        <w:rPr>
          <w:rFonts w:asciiTheme="majorBidi" w:hAnsiTheme="majorBidi" w:cstheme="majorBidi" w:hint="cs"/>
          <w:sz w:val="24"/>
          <w:szCs w:val="24"/>
          <w:rtl/>
        </w:rPr>
        <w:t>. הצו</w:t>
      </w:r>
      <w:r w:rsidR="00A51DC7">
        <w:rPr>
          <w:rFonts w:asciiTheme="majorBidi" w:hAnsiTheme="majorBidi" w:cstheme="majorBidi" w:hint="cs"/>
          <w:sz w:val="24"/>
          <w:szCs w:val="24"/>
          <w:rtl/>
        </w:rPr>
        <w:t>ו</w:t>
      </w:r>
      <w:r w:rsidR="00D346BA" w:rsidRPr="0096399D">
        <w:rPr>
          <w:rFonts w:asciiTheme="majorBidi" w:hAnsiTheme="majorBidi" w:cstheme="majorBidi" w:hint="cs"/>
          <w:sz w:val="24"/>
          <w:szCs w:val="24"/>
          <w:rtl/>
        </w:rPr>
        <w:t>אר מבטא, המשכיות, ה</w:t>
      </w:r>
      <w:r w:rsidR="00D346BA" w:rsidRPr="00A51DC7">
        <w:rPr>
          <w:rFonts w:asciiTheme="majorBidi" w:hAnsiTheme="majorBidi" w:cstheme="majorBidi" w:hint="cs"/>
          <w:b/>
          <w:bCs/>
          <w:sz w:val="24"/>
          <w:szCs w:val="24"/>
          <w:rtl/>
        </w:rPr>
        <w:t>ש</w:t>
      </w:r>
      <w:r w:rsidR="00D346BA" w:rsidRPr="0096399D">
        <w:rPr>
          <w:rFonts w:asciiTheme="majorBidi" w:hAnsiTheme="majorBidi" w:cstheme="majorBidi" w:hint="cs"/>
          <w:sz w:val="24"/>
          <w:szCs w:val="24"/>
          <w:rtl/>
        </w:rPr>
        <w:t>ת</w:t>
      </w:r>
      <w:r w:rsidR="00D346BA" w:rsidRPr="00A51DC7">
        <w:rPr>
          <w:rFonts w:asciiTheme="majorBidi" w:hAnsiTheme="majorBidi" w:cstheme="majorBidi" w:hint="cs"/>
          <w:b/>
          <w:bCs/>
          <w:sz w:val="24"/>
          <w:szCs w:val="24"/>
          <w:rtl/>
        </w:rPr>
        <w:t>לש</w:t>
      </w:r>
      <w:r w:rsidR="00D346BA" w:rsidRPr="0096399D">
        <w:rPr>
          <w:rFonts w:asciiTheme="majorBidi" w:hAnsiTheme="majorBidi" w:cstheme="majorBidi" w:hint="cs"/>
          <w:sz w:val="24"/>
          <w:szCs w:val="24"/>
          <w:rtl/>
        </w:rPr>
        <w:t xml:space="preserve">לות , ולכן מתאים לו המספר שלוש. </w:t>
      </w:r>
      <w:r w:rsidR="00A51DC7">
        <w:rPr>
          <w:rFonts w:asciiTheme="majorBidi" w:hAnsiTheme="majorBidi" w:cstheme="majorBidi" w:hint="cs"/>
          <w:sz w:val="24"/>
          <w:szCs w:val="24"/>
          <w:rtl/>
        </w:rPr>
        <w:t>רוחב ריבוע הראש</w:t>
      </w:r>
      <w:r w:rsidR="00D346BA" w:rsidRPr="0096399D">
        <w:rPr>
          <w:rFonts w:asciiTheme="majorBidi" w:hAnsiTheme="majorBidi" w:cstheme="majorBidi" w:hint="cs"/>
          <w:sz w:val="24"/>
          <w:szCs w:val="24"/>
          <w:rtl/>
        </w:rPr>
        <w:t xml:space="preserve"> הוא פרסה וחצי, חצי האורך. אפילו הפחיתות</w:t>
      </w:r>
      <w:r w:rsidR="00A51DC7">
        <w:rPr>
          <w:rFonts w:asciiTheme="majorBidi" w:hAnsiTheme="majorBidi" w:cstheme="majorBidi" w:hint="cs"/>
          <w:sz w:val="24"/>
          <w:szCs w:val="24"/>
          <w:rtl/>
        </w:rPr>
        <w:t xml:space="preserve">, </w:t>
      </w:r>
      <w:proofErr w:type="spellStart"/>
      <w:r w:rsidR="00A51DC7">
        <w:rPr>
          <w:rFonts w:asciiTheme="majorBidi" w:hAnsiTheme="majorBidi" w:cstheme="majorBidi" w:hint="cs"/>
          <w:sz w:val="24"/>
          <w:szCs w:val="24"/>
          <w:rtl/>
        </w:rPr>
        <w:t>ה'כופתא</w:t>
      </w:r>
      <w:proofErr w:type="spellEnd"/>
      <w:r w:rsidR="00A51DC7">
        <w:rPr>
          <w:rFonts w:asciiTheme="majorBidi" w:hAnsiTheme="majorBidi" w:cstheme="majorBidi" w:hint="cs"/>
          <w:sz w:val="24"/>
          <w:szCs w:val="24"/>
          <w:rtl/>
        </w:rPr>
        <w:t>'</w:t>
      </w:r>
      <w:r w:rsidR="00D346BA" w:rsidRPr="0096399D">
        <w:rPr>
          <w:rFonts w:asciiTheme="majorBidi" w:hAnsiTheme="majorBidi" w:cstheme="majorBidi" w:hint="cs"/>
          <w:sz w:val="24"/>
          <w:szCs w:val="24"/>
          <w:rtl/>
        </w:rPr>
        <w:t xml:space="preserve"> של </w:t>
      </w:r>
      <w:proofErr w:type="spellStart"/>
      <w:r w:rsidR="00D346BA" w:rsidRPr="0096399D">
        <w:rPr>
          <w:rFonts w:asciiTheme="majorBidi" w:hAnsiTheme="majorBidi" w:cstheme="majorBidi" w:hint="cs"/>
          <w:sz w:val="24"/>
          <w:szCs w:val="24"/>
          <w:rtl/>
        </w:rPr>
        <w:t>כח</w:t>
      </w:r>
      <w:proofErr w:type="spellEnd"/>
      <w:r w:rsidR="00D346BA" w:rsidRPr="0096399D">
        <w:rPr>
          <w:rFonts w:asciiTheme="majorBidi" w:hAnsiTheme="majorBidi" w:cstheme="majorBidi" w:hint="cs"/>
          <w:sz w:val="24"/>
          <w:szCs w:val="24"/>
          <w:rtl/>
        </w:rPr>
        <w:t xml:space="preserve"> בריאה זה- עלול לסכור את ראש מעיינות ארץ ישראל.</w:t>
      </w:r>
    </w:p>
    <w:p w14:paraId="79101383" w14:textId="77777777" w:rsidR="00776EBB" w:rsidRDefault="00D346BA" w:rsidP="00776EBB">
      <w:pPr>
        <w:spacing w:after="0" w:line="360" w:lineRule="auto"/>
        <w:rPr>
          <w:rFonts w:ascii="David" w:hAnsi="David" w:cs="David"/>
          <w:sz w:val="24"/>
          <w:szCs w:val="24"/>
          <w:rtl/>
        </w:rPr>
      </w:pPr>
      <w:r>
        <w:rPr>
          <w:rFonts w:ascii="David" w:hAnsi="David" w:cs="David" w:hint="cs"/>
          <w:sz w:val="24"/>
          <w:szCs w:val="24"/>
          <w:rtl/>
        </w:rPr>
        <w:t>"</w:t>
      </w:r>
      <w:r w:rsidR="00272DB2" w:rsidRPr="00272DB2">
        <w:rPr>
          <w:rFonts w:ascii="David" w:hAnsi="David" w:cs="David"/>
          <w:sz w:val="24"/>
          <w:szCs w:val="24"/>
          <w:rtl/>
        </w:rPr>
        <w:t xml:space="preserve">דבר זה מצד עצם הבריאה וצורתו המופשטת </w:t>
      </w:r>
      <w:r w:rsidR="00776EBB">
        <w:rPr>
          <w:rFonts w:ascii="David" w:hAnsi="David" w:cs="David" w:hint="cs"/>
          <w:sz w:val="24"/>
          <w:szCs w:val="24"/>
          <w:rtl/>
        </w:rPr>
        <w:t>...</w:t>
      </w:r>
      <w:r w:rsidR="00272DB2" w:rsidRPr="00272DB2">
        <w:rPr>
          <w:rFonts w:ascii="David" w:hAnsi="David" w:cs="David"/>
          <w:sz w:val="24"/>
          <w:szCs w:val="24"/>
          <w:rtl/>
        </w:rPr>
        <w:t xml:space="preserve"> ובא רבה בר </w:t>
      </w:r>
      <w:proofErr w:type="spellStart"/>
      <w:r w:rsidR="00272DB2" w:rsidRPr="00272DB2">
        <w:rPr>
          <w:rFonts w:ascii="David" w:hAnsi="David" w:cs="David"/>
          <w:sz w:val="24"/>
          <w:szCs w:val="24"/>
          <w:rtl/>
        </w:rPr>
        <w:t>בר</w:t>
      </w:r>
      <w:proofErr w:type="spellEnd"/>
      <w:r w:rsidR="00272DB2" w:rsidRPr="00272DB2">
        <w:rPr>
          <w:rFonts w:ascii="David" w:hAnsi="David" w:cs="David"/>
          <w:sz w:val="24"/>
          <w:szCs w:val="24"/>
          <w:rtl/>
        </w:rPr>
        <w:t xml:space="preserve"> חנה לבאר ענינו מצד הצורה</w:t>
      </w:r>
      <w:r w:rsidR="00776EBB">
        <w:rPr>
          <w:rFonts w:ascii="David" w:hAnsi="David" w:cs="David" w:hint="cs"/>
          <w:sz w:val="24"/>
          <w:szCs w:val="24"/>
          <w:rtl/>
        </w:rPr>
        <w:t>..</w:t>
      </w:r>
      <w:r w:rsidR="00272DB2" w:rsidRPr="00272DB2">
        <w:rPr>
          <w:rFonts w:ascii="David" w:hAnsi="David" w:cs="David"/>
          <w:sz w:val="24"/>
          <w:szCs w:val="24"/>
          <w:rtl/>
        </w:rPr>
        <w:t xml:space="preserve"> </w:t>
      </w:r>
      <w:proofErr w:type="spellStart"/>
      <w:r w:rsidR="00272DB2" w:rsidRPr="00272DB2">
        <w:rPr>
          <w:rFonts w:ascii="David" w:hAnsi="David" w:cs="David"/>
          <w:sz w:val="24"/>
          <w:szCs w:val="24"/>
          <w:rtl/>
        </w:rPr>
        <w:t>אורזלא</w:t>
      </w:r>
      <w:proofErr w:type="spellEnd"/>
      <w:r w:rsidR="00272DB2" w:rsidRPr="00272DB2">
        <w:rPr>
          <w:rFonts w:ascii="David" w:hAnsi="David" w:cs="David"/>
          <w:sz w:val="24"/>
          <w:szCs w:val="24"/>
          <w:rtl/>
        </w:rPr>
        <w:t xml:space="preserve"> בר יומא שלא גדל כלל, ואין בו רק עצם הבריאה. ואמר שהיה גופו כהר תבור </w:t>
      </w:r>
      <w:r w:rsidR="00776EBB">
        <w:rPr>
          <w:rFonts w:ascii="David" w:hAnsi="David" w:cs="David" w:hint="cs"/>
          <w:sz w:val="24"/>
          <w:szCs w:val="24"/>
          <w:rtl/>
        </w:rPr>
        <w:t>...</w:t>
      </w:r>
      <w:r w:rsidR="00272DB2" w:rsidRPr="00272DB2">
        <w:rPr>
          <w:rFonts w:ascii="David" w:hAnsi="David" w:cs="David"/>
          <w:sz w:val="24"/>
          <w:szCs w:val="24"/>
          <w:rtl/>
        </w:rPr>
        <w:t xml:space="preserve"> הגודל מצד הצורה המופשטת אינו בפחות מהר תבור שהוא בריאה היותר</w:t>
      </w:r>
      <w:r w:rsidR="00776EBB">
        <w:rPr>
          <w:rFonts w:ascii="David" w:hAnsi="David" w:cs="David"/>
          <w:sz w:val="24"/>
          <w:szCs w:val="24"/>
          <w:rtl/>
        </w:rPr>
        <w:t xml:space="preserve"> גדול מאוד.</w:t>
      </w:r>
      <w:r w:rsidR="00776EBB">
        <w:rPr>
          <w:rFonts w:ascii="David" w:hAnsi="David" w:cs="David" w:hint="cs"/>
          <w:sz w:val="24"/>
          <w:szCs w:val="24"/>
          <w:rtl/>
        </w:rPr>
        <w:t xml:space="preserve">.. </w:t>
      </w:r>
      <w:r w:rsidR="00272DB2" w:rsidRPr="00272DB2">
        <w:rPr>
          <w:rFonts w:ascii="David" w:hAnsi="David" w:cs="David"/>
          <w:sz w:val="24"/>
          <w:szCs w:val="24"/>
          <w:rtl/>
        </w:rPr>
        <w:t xml:space="preserve">ד' פרסאות, כי ראוי לפי ערך גדול שיהיה מתפשט לכל צד, ולכך הוא ד' פרסאות. ואמר ומשכיה </w:t>
      </w:r>
      <w:proofErr w:type="spellStart"/>
      <w:r w:rsidR="00272DB2" w:rsidRPr="00272DB2">
        <w:rPr>
          <w:rFonts w:ascii="David" w:hAnsi="David" w:cs="David"/>
          <w:sz w:val="24"/>
          <w:szCs w:val="24"/>
          <w:rtl/>
        </w:rPr>
        <w:t>דצואריה</w:t>
      </w:r>
      <w:proofErr w:type="spellEnd"/>
      <w:r w:rsidR="00272DB2" w:rsidRPr="00272DB2">
        <w:rPr>
          <w:rFonts w:ascii="David" w:hAnsi="David" w:cs="David"/>
          <w:sz w:val="24"/>
          <w:szCs w:val="24"/>
          <w:rtl/>
        </w:rPr>
        <w:t xml:space="preserve"> הוא ג' פרסאות כי כמו שהתפשטות ראוי אליו (ו)מספר ארבעה כמו שאמרנו כך הדבר שיש לו המשך כמו </w:t>
      </w:r>
      <w:proofErr w:type="spellStart"/>
      <w:r w:rsidR="00272DB2" w:rsidRPr="00272DB2">
        <w:rPr>
          <w:rFonts w:ascii="David" w:hAnsi="David" w:cs="David"/>
          <w:sz w:val="24"/>
          <w:szCs w:val="24"/>
          <w:rtl/>
        </w:rPr>
        <w:t>הצואר</w:t>
      </w:r>
      <w:proofErr w:type="spellEnd"/>
      <w:r w:rsidR="00272DB2" w:rsidRPr="00272DB2">
        <w:rPr>
          <w:rFonts w:ascii="David" w:hAnsi="David" w:cs="David"/>
          <w:sz w:val="24"/>
          <w:szCs w:val="24"/>
          <w:rtl/>
        </w:rPr>
        <w:t xml:space="preserve"> שיש לו המשך שייך לו מספר ג', ותבין זה מן שם שלש, לשון שלשלת, שיש לו שלשול, המשך. </w:t>
      </w:r>
      <w:proofErr w:type="spellStart"/>
      <w:r w:rsidR="00272DB2" w:rsidRPr="00272DB2">
        <w:rPr>
          <w:rFonts w:ascii="David" w:hAnsi="David" w:cs="David"/>
          <w:sz w:val="24"/>
          <w:szCs w:val="24"/>
          <w:rtl/>
        </w:rPr>
        <w:t>וז"ש</w:t>
      </w:r>
      <w:proofErr w:type="spellEnd"/>
      <w:r w:rsidR="00272DB2" w:rsidRPr="00272DB2">
        <w:rPr>
          <w:rFonts w:ascii="David" w:hAnsi="David" w:cs="David"/>
          <w:sz w:val="24"/>
          <w:szCs w:val="24"/>
          <w:rtl/>
        </w:rPr>
        <w:t xml:space="preserve"> כי גופו היה ארבע פרסאות וצוואר שלשה</w:t>
      </w:r>
    </w:p>
    <w:p w14:paraId="78C99407" w14:textId="77777777" w:rsidR="00272DB2" w:rsidRPr="00272DB2" w:rsidRDefault="00776EBB" w:rsidP="00776EBB">
      <w:pPr>
        <w:spacing w:after="0" w:line="360" w:lineRule="auto"/>
        <w:rPr>
          <w:rFonts w:ascii="David" w:hAnsi="David" w:cs="David"/>
          <w:sz w:val="24"/>
          <w:szCs w:val="24"/>
          <w:rtl/>
        </w:rPr>
      </w:pPr>
      <w:r>
        <w:rPr>
          <w:rFonts w:ascii="David" w:hAnsi="David" w:cs="David"/>
          <w:sz w:val="24"/>
          <w:szCs w:val="24"/>
          <w:rtl/>
        </w:rPr>
        <w:t xml:space="preserve"> </w:t>
      </w:r>
      <w:proofErr w:type="spellStart"/>
      <w:r>
        <w:rPr>
          <w:rFonts w:ascii="David" w:hAnsi="David" w:cs="David"/>
          <w:sz w:val="24"/>
          <w:szCs w:val="24"/>
          <w:rtl/>
        </w:rPr>
        <w:t>ו</w:t>
      </w:r>
      <w:r>
        <w:rPr>
          <w:rFonts w:ascii="David" w:hAnsi="David" w:cs="David" w:hint="cs"/>
          <w:sz w:val="24"/>
          <w:szCs w:val="24"/>
          <w:rtl/>
        </w:rPr>
        <w:t>..</w:t>
      </w:r>
      <w:r w:rsidR="00272DB2" w:rsidRPr="00272DB2">
        <w:rPr>
          <w:rFonts w:ascii="David" w:hAnsi="David" w:cs="David"/>
          <w:sz w:val="24"/>
          <w:szCs w:val="24"/>
          <w:rtl/>
        </w:rPr>
        <w:t>הריבוע</w:t>
      </w:r>
      <w:proofErr w:type="spellEnd"/>
      <w:r w:rsidR="00272DB2" w:rsidRPr="00272DB2">
        <w:rPr>
          <w:rFonts w:ascii="David" w:hAnsi="David" w:cs="David"/>
          <w:sz w:val="24"/>
          <w:szCs w:val="24"/>
          <w:rtl/>
        </w:rPr>
        <w:t xml:space="preserve"> שלו </w:t>
      </w:r>
      <w:r>
        <w:rPr>
          <w:rFonts w:ascii="David" w:hAnsi="David" w:cs="David" w:hint="cs"/>
          <w:sz w:val="24"/>
          <w:szCs w:val="24"/>
          <w:rtl/>
        </w:rPr>
        <w:t>..</w:t>
      </w:r>
      <w:r w:rsidR="00272DB2" w:rsidRPr="00272DB2">
        <w:rPr>
          <w:rFonts w:ascii="David" w:hAnsi="David" w:cs="David"/>
          <w:sz w:val="24"/>
          <w:szCs w:val="24"/>
          <w:rtl/>
        </w:rPr>
        <w:t xml:space="preserve"> נגד</w:t>
      </w:r>
      <w:r>
        <w:rPr>
          <w:rFonts w:ascii="David" w:hAnsi="David" w:cs="David"/>
          <w:sz w:val="24"/>
          <w:szCs w:val="24"/>
          <w:rtl/>
        </w:rPr>
        <w:t xml:space="preserve"> </w:t>
      </w:r>
      <w:proofErr w:type="spellStart"/>
      <w:r>
        <w:rPr>
          <w:rFonts w:ascii="David" w:hAnsi="David" w:cs="David"/>
          <w:sz w:val="24"/>
          <w:szCs w:val="24"/>
          <w:rtl/>
        </w:rPr>
        <w:t>הצואר</w:t>
      </w:r>
      <w:proofErr w:type="spellEnd"/>
      <w:r>
        <w:rPr>
          <w:rFonts w:ascii="David" w:hAnsi="David" w:cs="David" w:hint="cs"/>
          <w:sz w:val="24"/>
          <w:szCs w:val="24"/>
          <w:rtl/>
        </w:rPr>
        <w:t>..</w:t>
      </w:r>
      <w:r w:rsidR="00272DB2" w:rsidRPr="00272DB2">
        <w:rPr>
          <w:rFonts w:ascii="David" w:hAnsi="David" w:cs="David"/>
          <w:sz w:val="24"/>
          <w:szCs w:val="24"/>
          <w:rtl/>
        </w:rPr>
        <w:t xml:space="preserve">הוי </w:t>
      </w:r>
      <w:proofErr w:type="spellStart"/>
      <w:r w:rsidR="00272DB2" w:rsidRPr="00272DB2">
        <w:rPr>
          <w:rFonts w:ascii="David" w:hAnsi="David" w:cs="David"/>
          <w:sz w:val="24"/>
          <w:szCs w:val="24"/>
          <w:rtl/>
        </w:rPr>
        <w:t>פרסא</w:t>
      </w:r>
      <w:proofErr w:type="spellEnd"/>
      <w:r w:rsidR="00272DB2" w:rsidRPr="00272DB2">
        <w:rPr>
          <w:rFonts w:ascii="David" w:hAnsi="David" w:cs="David"/>
          <w:sz w:val="24"/>
          <w:szCs w:val="24"/>
          <w:rtl/>
        </w:rPr>
        <w:t xml:space="preserve"> </w:t>
      </w:r>
      <w:proofErr w:type="spellStart"/>
      <w:r w:rsidR="00272DB2" w:rsidRPr="00272DB2">
        <w:rPr>
          <w:rFonts w:ascii="David" w:hAnsi="David" w:cs="David"/>
          <w:sz w:val="24"/>
          <w:szCs w:val="24"/>
          <w:rtl/>
        </w:rPr>
        <w:t>ופלגא</w:t>
      </w:r>
      <w:proofErr w:type="spellEnd"/>
      <w:r w:rsidR="00272DB2" w:rsidRPr="00272DB2">
        <w:rPr>
          <w:rFonts w:ascii="David" w:hAnsi="David" w:cs="David"/>
          <w:sz w:val="24"/>
          <w:szCs w:val="24"/>
          <w:rtl/>
        </w:rPr>
        <w:t xml:space="preserve"> כי הרוחב הוא חצי האורך וזהו השיעור הראוי </w:t>
      </w:r>
      <w:proofErr w:type="spellStart"/>
      <w:r w:rsidR="00272DB2" w:rsidRPr="00272DB2">
        <w:rPr>
          <w:rFonts w:ascii="David" w:hAnsi="David" w:cs="David"/>
          <w:sz w:val="24"/>
          <w:szCs w:val="24"/>
          <w:rtl/>
        </w:rPr>
        <w:t>כדמוכח</w:t>
      </w:r>
      <w:proofErr w:type="spellEnd"/>
      <w:r w:rsidR="00272DB2" w:rsidRPr="00272DB2">
        <w:rPr>
          <w:rFonts w:ascii="David" w:hAnsi="David" w:cs="David"/>
          <w:sz w:val="24"/>
          <w:szCs w:val="24"/>
          <w:rtl/>
        </w:rPr>
        <w:t xml:space="preserve"> בעירובין</w:t>
      </w:r>
      <w:r w:rsidR="00272DB2" w:rsidRPr="007E6484">
        <w:rPr>
          <w:rFonts w:ascii="David" w:hAnsi="David" w:cs="David"/>
          <w:sz w:val="20"/>
          <w:szCs w:val="20"/>
          <w:rtl/>
        </w:rPr>
        <w:t xml:space="preserve"> (ב' ב') </w:t>
      </w:r>
      <w:r w:rsidR="00272DB2" w:rsidRPr="00272DB2">
        <w:rPr>
          <w:rFonts w:ascii="David" w:hAnsi="David" w:cs="David"/>
          <w:sz w:val="24"/>
          <w:szCs w:val="24"/>
          <w:rtl/>
        </w:rPr>
        <w:t>בחצר המשכן ש</w:t>
      </w:r>
      <w:r w:rsidR="00FC4269">
        <w:rPr>
          <w:rFonts w:ascii="David" w:hAnsi="David" w:cs="David"/>
          <w:sz w:val="24"/>
          <w:szCs w:val="24"/>
          <w:rtl/>
        </w:rPr>
        <w:t>היה רחבו חמשים וארכה</w:t>
      </w:r>
      <w:r w:rsidR="00FC4269">
        <w:rPr>
          <w:rFonts w:ascii="David" w:hAnsi="David" w:cs="David" w:hint="cs"/>
          <w:sz w:val="24"/>
          <w:szCs w:val="24"/>
          <w:rtl/>
        </w:rPr>
        <w:t xml:space="preserve"> </w:t>
      </w:r>
      <w:r w:rsidR="00FC4269">
        <w:rPr>
          <w:rFonts w:ascii="David" w:hAnsi="David" w:cs="David"/>
          <w:sz w:val="24"/>
          <w:szCs w:val="24"/>
          <w:rtl/>
        </w:rPr>
        <w:t>מאה</w:t>
      </w:r>
      <w:r w:rsidR="00272DB2" w:rsidRPr="00272DB2">
        <w:rPr>
          <w:rFonts w:ascii="David" w:hAnsi="David" w:cs="David"/>
          <w:sz w:val="24"/>
          <w:szCs w:val="24"/>
          <w:rtl/>
        </w:rPr>
        <w:t>, וכל ענין זה אינו רק התחלת התפשטות כי מספר ארבעה הוא התחלת התפשטות כמו שהתבאר ומספר ג' התחלת ההמשך ומספר אחד וחצי הוא התחלת הרוחב</w:t>
      </w:r>
      <w:r>
        <w:rPr>
          <w:rFonts w:ascii="David" w:hAnsi="David" w:cs="David" w:hint="cs"/>
          <w:sz w:val="24"/>
          <w:szCs w:val="24"/>
          <w:rtl/>
        </w:rPr>
        <w:t>..</w:t>
      </w:r>
      <w:r w:rsidR="00A51DC7">
        <w:rPr>
          <w:rFonts w:ascii="David" w:hAnsi="David" w:cs="David" w:hint="cs"/>
          <w:sz w:val="24"/>
          <w:szCs w:val="24"/>
          <w:rtl/>
        </w:rPr>
        <w:t xml:space="preserve"> </w:t>
      </w:r>
      <w:r w:rsidR="00272DB2" w:rsidRPr="00272DB2">
        <w:rPr>
          <w:rFonts w:ascii="David" w:hAnsi="David" w:cs="David"/>
          <w:sz w:val="24"/>
          <w:szCs w:val="24"/>
          <w:rtl/>
        </w:rPr>
        <w:t>ומפני כי הראם הזה מצד עצם צורתו יש אליו הגדלות ב</w:t>
      </w:r>
      <w:r>
        <w:rPr>
          <w:rFonts w:ascii="David" w:hAnsi="David" w:cs="David"/>
          <w:sz w:val="24"/>
          <w:szCs w:val="24"/>
          <w:rtl/>
        </w:rPr>
        <w:t>יותר ולכך שעור הזה הוא בפרסאות.</w:t>
      </w:r>
      <w:r w:rsidR="00272DB2" w:rsidRPr="00272DB2">
        <w:rPr>
          <w:rFonts w:ascii="David" w:hAnsi="David" w:cs="David"/>
          <w:sz w:val="24"/>
          <w:szCs w:val="24"/>
          <w:rtl/>
        </w:rPr>
        <w:t xml:space="preserve">. </w:t>
      </w:r>
    </w:p>
    <w:p w14:paraId="6840D218" w14:textId="77777777" w:rsidR="00272DB2" w:rsidRDefault="00272DB2" w:rsidP="00776EBB">
      <w:pPr>
        <w:spacing w:after="0" w:line="360" w:lineRule="auto"/>
        <w:rPr>
          <w:rFonts w:ascii="David" w:hAnsi="David" w:cs="David"/>
          <w:sz w:val="24"/>
          <w:szCs w:val="24"/>
          <w:rtl/>
        </w:rPr>
      </w:pPr>
      <w:proofErr w:type="spellStart"/>
      <w:r w:rsidRPr="00272DB2">
        <w:rPr>
          <w:rFonts w:ascii="David" w:hAnsi="David" w:cs="David"/>
          <w:sz w:val="24"/>
          <w:szCs w:val="24"/>
          <w:rtl/>
        </w:rPr>
        <w:t>ומ"ש</w:t>
      </w:r>
      <w:proofErr w:type="spellEnd"/>
      <w:r w:rsidRPr="00272DB2">
        <w:rPr>
          <w:rFonts w:ascii="David" w:hAnsi="David" w:cs="David"/>
          <w:sz w:val="24"/>
          <w:szCs w:val="24"/>
          <w:rtl/>
        </w:rPr>
        <w:t xml:space="preserve"> </w:t>
      </w:r>
      <w:proofErr w:type="spellStart"/>
      <w:r w:rsidRPr="00272DB2">
        <w:rPr>
          <w:rFonts w:ascii="David" w:hAnsi="David" w:cs="David"/>
          <w:sz w:val="24"/>
          <w:szCs w:val="24"/>
          <w:rtl/>
        </w:rPr>
        <w:t>רמא</w:t>
      </w:r>
      <w:proofErr w:type="spellEnd"/>
      <w:r w:rsidRPr="00272DB2">
        <w:rPr>
          <w:rFonts w:ascii="David" w:hAnsi="David" w:cs="David"/>
          <w:sz w:val="24"/>
          <w:szCs w:val="24"/>
          <w:rtl/>
        </w:rPr>
        <w:t xml:space="preserve"> </w:t>
      </w:r>
      <w:proofErr w:type="spellStart"/>
      <w:r w:rsidRPr="00272DB2">
        <w:rPr>
          <w:rFonts w:ascii="David" w:hAnsi="David" w:cs="David"/>
          <w:sz w:val="24"/>
          <w:szCs w:val="24"/>
          <w:rtl/>
        </w:rPr>
        <w:t>כופתא</w:t>
      </w:r>
      <w:proofErr w:type="spellEnd"/>
      <w:r w:rsidRPr="00272DB2">
        <w:rPr>
          <w:rFonts w:ascii="David" w:hAnsi="David" w:cs="David"/>
          <w:sz w:val="24"/>
          <w:szCs w:val="24"/>
          <w:rtl/>
        </w:rPr>
        <w:t xml:space="preserve"> וסכר </w:t>
      </w:r>
      <w:proofErr w:type="spellStart"/>
      <w:r w:rsidRPr="00272DB2">
        <w:rPr>
          <w:rFonts w:ascii="David" w:hAnsi="David" w:cs="David"/>
          <w:sz w:val="24"/>
          <w:szCs w:val="24"/>
          <w:rtl/>
        </w:rPr>
        <w:t>ירדנא</w:t>
      </w:r>
      <w:proofErr w:type="spellEnd"/>
      <w:r w:rsidRPr="00272DB2">
        <w:rPr>
          <w:rFonts w:ascii="David" w:hAnsi="David" w:cs="David"/>
          <w:sz w:val="24"/>
          <w:szCs w:val="24"/>
          <w:rtl/>
        </w:rPr>
        <w:t xml:space="preserve">, פי' </w:t>
      </w:r>
      <w:r w:rsidR="00776EBB">
        <w:rPr>
          <w:rFonts w:ascii="David" w:hAnsi="David" w:cs="David" w:hint="cs"/>
          <w:sz w:val="24"/>
          <w:szCs w:val="24"/>
          <w:rtl/>
        </w:rPr>
        <w:t>...</w:t>
      </w:r>
      <w:r w:rsidRPr="00272DB2">
        <w:rPr>
          <w:rFonts w:ascii="David" w:hAnsi="David" w:cs="David"/>
          <w:sz w:val="24"/>
          <w:szCs w:val="24"/>
          <w:rtl/>
        </w:rPr>
        <w:t xml:space="preserve"> הראם הזה שהוא נבדל מן הנבראים, יציאתו, שהוא הפחות שבו, סותם הירדן.</w:t>
      </w:r>
      <w:r w:rsidR="00776EBB">
        <w:rPr>
          <w:rFonts w:ascii="David" w:hAnsi="David" w:cs="David" w:hint="cs"/>
          <w:sz w:val="24"/>
          <w:szCs w:val="24"/>
          <w:rtl/>
        </w:rPr>
        <w:t>..</w:t>
      </w:r>
      <w:r w:rsidRPr="00272DB2">
        <w:rPr>
          <w:rFonts w:ascii="David" w:hAnsi="David" w:cs="David"/>
          <w:sz w:val="24"/>
          <w:szCs w:val="24"/>
          <w:rtl/>
        </w:rPr>
        <w:t>שהוא ראש לנהרת א"י.</w:t>
      </w:r>
      <w:r w:rsidR="00776EBB">
        <w:rPr>
          <w:rFonts w:ascii="David" w:hAnsi="David" w:cs="David" w:hint="cs"/>
          <w:sz w:val="24"/>
          <w:szCs w:val="24"/>
          <w:rtl/>
        </w:rPr>
        <w:t xml:space="preserve">  </w:t>
      </w:r>
      <w:r w:rsidRPr="00272DB2">
        <w:rPr>
          <w:rFonts w:ascii="David" w:hAnsi="David" w:cs="David"/>
          <w:sz w:val="24"/>
          <w:szCs w:val="24"/>
          <w:rtl/>
        </w:rPr>
        <w:t xml:space="preserve">ודע כי רבה בר </w:t>
      </w:r>
      <w:proofErr w:type="spellStart"/>
      <w:r w:rsidRPr="00272DB2">
        <w:rPr>
          <w:rFonts w:ascii="David" w:hAnsi="David" w:cs="David"/>
          <w:sz w:val="24"/>
          <w:szCs w:val="24"/>
          <w:rtl/>
        </w:rPr>
        <w:t>בר</w:t>
      </w:r>
      <w:proofErr w:type="spellEnd"/>
      <w:r w:rsidRPr="00272DB2">
        <w:rPr>
          <w:rFonts w:ascii="David" w:hAnsi="David" w:cs="David"/>
          <w:sz w:val="24"/>
          <w:szCs w:val="24"/>
          <w:rtl/>
        </w:rPr>
        <w:t xml:space="preserve"> חנה בא </w:t>
      </w:r>
      <w:proofErr w:type="spellStart"/>
      <w:r w:rsidRPr="00272DB2">
        <w:rPr>
          <w:rFonts w:ascii="David" w:hAnsi="David" w:cs="David"/>
          <w:sz w:val="24"/>
          <w:szCs w:val="24"/>
          <w:rtl/>
        </w:rPr>
        <w:t>לאשמועינן</w:t>
      </w:r>
      <w:proofErr w:type="spellEnd"/>
      <w:r w:rsidRPr="00272DB2">
        <w:rPr>
          <w:rFonts w:ascii="David" w:hAnsi="David" w:cs="David"/>
          <w:sz w:val="24"/>
          <w:szCs w:val="24"/>
          <w:rtl/>
        </w:rPr>
        <w:t xml:space="preserve"> ענין הנבראים המופלגים ויוצאים חוץ לסדר העולם. </w:t>
      </w:r>
      <w:r w:rsidR="00776EBB">
        <w:rPr>
          <w:rFonts w:ascii="David" w:hAnsi="David" w:cs="David" w:hint="cs"/>
          <w:sz w:val="24"/>
          <w:szCs w:val="24"/>
          <w:rtl/>
        </w:rPr>
        <w:t>...</w:t>
      </w:r>
      <w:r w:rsidRPr="00272DB2">
        <w:rPr>
          <w:rFonts w:ascii="David" w:hAnsi="David" w:cs="David"/>
          <w:sz w:val="24"/>
          <w:szCs w:val="24"/>
          <w:rtl/>
        </w:rPr>
        <w:t>זכר הראם שהוא יוצא מן הסדר הרגיל להיות בקומה, שלכך נקרא ראם בשביל קומתו, והוא מצד מיוחד</w:t>
      </w:r>
      <w:r w:rsidR="00D346BA">
        <w:rPr>
          <w:rStyle w:val="a5"/>
          <w:rFonts w:ascii="David" w:hAnsi="David" w:cs="David"/>
          <w:sz w:val="24"/>
          <w:szCs w:val="24"/>
          <w:rtl/>
        </w:rPr>
        <w:footnoteReference w:id="15"/>
      </w:r>
      <w:r w:rsidR="00776EBB">
        <w:rPr>
          <w:rFonts w:ascii="David" w:hAnsi="David" w:cs="David" w:hint="cs"/>
          <w:sz w:val="24"/>
          <w:szCs w:val="24"/>
          <w:rtl/>
        </w:rPr>
        <w:t>"</w:t>
      </w:r>
      <w:r w:rsidRPr="00272DB2">
        <w:rPr>
          <w:rFonts w:ascii="David" w:hAnsi="David" w:cs="David"/>
          <w:sz w:val="24"/>
          <w:szCs w:val="24"/>
          <w:rtl/>
        </w:rPr>
        <w:t xml:space="preserve">. </w:t>
      </w:r>
      <w:r w:rsidR="00776EBB">
        <w:rPr>
          <w:rFonts w:ascii="David" w:hAnsi="David" w:cs="David" w:hint="cs"/>
          <w:sz w:val="24"/>
          <w:szCs w:val="24"/>
          <w:rtl/>
        </w:rPr>
        <w:t xml:space="preserve"> </w:t>
      </w:r>
    </w:p>
    <w:p w14:paraId="19C8BECF" w14:textId="77777777" w:rsidR="00BD0B96" w:rsidRPr="00BD0B96" w:rsidRDefault="009924A7" w:rsidP="0096399D">
      <w:pPr>
        <w:pStyle w:val="aa"/>
        <w:numPr>
          <w:ilvl w:val="0"/>
          <w:numId w:val="4"/>
        </w:numPr>
        <w:spacing w:after="0" w:line="360" w:lineRule="auto"/>
        <w:rPr>
          <w:rFonts w:ascii="David" w:hAnsi="David" w:cs="David"/>
          <w:sz w:val="24"/>
          <w:szCs w:val="24"/>
        </w:rPr>
      </w:pPr>
      <w:proofErr w:type="spellStart"/>
      <w:r>
        <w:rPr>
          <w:rFonts w:asciiTheme="majorBidi" w:hAnsiTheme="majorBidi" w:cstheme="majorBidi" w:hint="cs"/>
          <w:sz w:val="24"/>
          <w:szCs w:val="24"/>
          <w:rtl/>
        </w:rPr>
        <w:t>המהרש"</w:t>
      </w:r>
      <w:r w:rsidR="00BD0B96">
        <w:rPr>
          <w:rFonts w:asciiTheme="majorBidi" w:hAnsiTheme="majorBidi" w:cstheme="majorBidi" w:hint="cs"/>
          <w:sz w:val="24"/>
          <w:szCs w:val="24"/>
          <w:rtl/>
        </w:rPr>
        <w:t>א</w:t>
      </w:r>
      <w:proofErr w:type="spellEnd"/>
      <w:r w:rsidR="00BD0B96">
        <w:rPr>
          <w:rFonts w:asciiTheme="majorBidi" w:hAnsiTheme="majorBidi" w:cstheme="majorBidi" w:hint="cs"/>
          <w:sz w:val="24"/>
          <w:szCs w:val="24"/>
          <w:rtl/>
        </w:rPr>
        <w:t xml:space="preserve"> מזהה את כוחו של יהושע ו</w:t>
      </w:r>
      <w:r w:rsidR="00FC4269">
        <w:rPr>
          <w:rFonts w:asciiTheme="majorBidi" w:hAnsiTheme="majorBidi" w:cstheme="majorBidi" w:hint="cs"/>
          <w:sz w:val="24"/>
          <w:szCs w:val="24"/>
          <w:rtl/>
        </w:rPr>
        <w:t xml:space="preserve">את </w:t>
      </w:r>
      <w:r w:rsidR="00BD0B96">
        <w:rPr>
          <w:rFonts w:asciiTheme="majorBidi" w:hAnsiTheme="majorBidi" w:cstheme="majorBidi" w:hint="cs"/>
          <w:sz w:val="24"/>
          <w:szCs w:val="24"/>
          <w:rtl/>
        </w:rPr>
        <w:t>הניסים אשר נעשו לו.</w:t>
      </w:r>
    </w:p>
    <w:p w14:paraId="454CC7BE" w14:textId="192386D9" w:rsidR="00272DB2" w:rsidRPr="00BD0B96" w:rsidRDefault="005A0409" w:rsidP="00BD0B96">
      <w:pPr>
        <w:spacing w:after="0" w:line="360" w:lineRule="auto"/>
        <w:rPr>
          <w:rFonts w:ascii="David" w:hAnsi="David" w:cs="David"/>
          <w:sz w:val="24"/>
          <w:szCs w:val="24"/>
          <w:rtl/>
        </w:rPr>
      </w:pPr>
      <w:r w:rsidRPr="00BD0B96">
        <w:rPr>
          <w:rFonts w:ascii="David" w:hAnsi="David" w:cs="David" w:hint="cs"/>
          <w:sz w:val="24"/>
          <w:szCs w:val="24"/>
          <w:rtl/>
        </w:rPr>
        <w:t xml:space="preserve"> </w:t>
      </w:r>
      <w:r w:rsidR="009924A7" w:rsidRPr="00BD0B96">
        <w:rPr>
          <w:rFonts w:ascii="David" w:hAnsi="David" w:cs="David" w:hint="cs"/>
          <w:sz w:val="24"/>
          <w:szCs w:val="24"/>
          <w:rtl/>
        </w:rPr>
        <w:t>"</w:t>
      </w:r>
      <w:r w:rsidR="00272DB2" w:rsidRPr="00BD0B96">
        <w:rPr>
          <w:rFonts w:ascii="David" w:hAnsi="David" w:cs="David"/>
          <w:sz w:val="24"/>
          <w:szCs w:val="24"/>
          <w:rtl/>
        </w:rPr>
        <w:t xml:space="preserve">לדידי חזו לי </w:t>
      </w:r>
      <w:proofErr w:type="spellStart"/>
      <w:r w:rsidR="00272DB2" w:rsidRPr="00BD0B96">
        <w:rPr>
          <w:rFonts w:ascii="David" w:hAnsi="David" w:cs="David"/>
          <w:sz w:val="24"/>
          <w:szCs w:val="24"/>
          <w:rtl/>
        </w:rPr>
        <w:t>אורזילא</w:t>
      </w:r>
      <w:proofErr w:type="spellEnd"/>
      <w:r w:rsidR="00272DB2" w:rsidRPr="00BD0B96">
        <w:rPr>
          <w:rFonts w:ascii="David" w:hAnsi="David" w:cs="David"/>
          <w:sz w:val="24"/>
          <w:szCs w:val="24"/>
          <w:rtl/>
        </w:rPr>
        <w:t xml:space="preserve"> </w:t>
      </w:r>
      <w:proofErr w:type="spellStart"/>
      <w:r w:rsidR="00272DB2" w:rsidRPr="00BD0B96">
        <w:rPr>
          <w:rFonts w:ascii="David" w:hAnsi="David" w:cs="David"/>
          <w:sz w:val="24"/>
          <w:szCs w:val="24"/>
          <w:rtl/>
        </w:rPr>
        <w:t>כו</w:t>
      </w:r>
      <w:proofErr w:type="spellEnd"/>
      <w:r w:rsidR="00272DB2" w:rsidRPr="00BD0B96">
        <w:rPr>
          <w:rFonts w:ascii="David" w:hAnsi="David" w:cs="David"/>
          <w:sz w:val="24"/>
          <w:szCs w:val="24"/>
          <w:rtl/>
        </w:rPr>
        <w:t xml:space="preserve">'. יש לפרש הרמז על </w:t>
      </w:r>
      <w:r w:rsidR="00272DB2" w:rsidRPr="00FC4269">
        <w:rPr>
          <w:rFonts w:ascii="David" w:hAnsi="David" w:cs="David"/>
          <w:b/>
          <w:bCs/>
          <w:sz w:val="24"/>
          <w:szCs w:val="24"/>
          <w:rtl/>
        </w:rPr>
        <w:t>יהושע שנמשל לראם</w:t>
      </w:r>
      <w:r w:rsidR="00272DB2" w:rsidRPr="00BD0B96">
        <w:rPr>
          <w:rFonts w:ascii="David" w:hAnsi="David" w:cs="David"/>
          <w:sz w:val="24"/>
          <w:szCs w:val="24"/>
          <w:rtl/>
        </w:rPr>
        <w:t xml:space="preserve"> וקרני ראם קרניו ואמר בר </w:t>
      </w:r>
      <w:proofErr w:type="spellStart"/>
      <w:r w:rsidR="00272DB2" w:rsidRPr="00BD0B96">
        <w:rPr>
          <w:rFonts w:ascii="David" w:hAnsi="David" w:cs="David"/>
          <w:sz w:val="24"/>
          <w:szCs w:val="24"/>
          <w:rtl/>
        </w:rPr>
        <w:t>יומיה</w:t>
      </w:r>
      <w:proofErr w:type="spellEnd"/>
      <w:r w:rsidR="00272DB2" w:rsidRPr="00BD0B96">
        <w:rPr>
          <w:rFonts w:ascii="David" w:hAnsi="David" w:cs="David"/>
          <w:sz w:val="24"/>
          <w:szCs w:val="24"/>
          <w:rtl/>
        </w:rPr>
        <w:t xml:space="preserve"> כי </w:t>
      </w:r>
      <w:proofErr w:type="spellStart"/>
      <w:r w:rsidR="00272DB2" w:rsidRPr="00BD0B96">
        <w:rPr>
          <w:rFonts w:ascii="David" w:hAnsi="David" w:cs="David"/>
          <w:sz w:val="24"/>
          <w:szCs w:val="24"/>
          <w:rtl/>
        </w:rPr>
        <w:t>בתחלת</w:t>
      </w:r>
      <w:proofErr w:type="spellEnd"/>
      <w:r w:rsidR="00272DB2" w:rsidRPr="00BD0B96">
        <w:rPr>
          <w:rFonts w:ascii="David" w:hAnsi="David" w:cs="David"/>
          <w:sz w:val="24"/>
          <w:szCs w:val="24"/>
          <w:rtl/>
        </w:rPr>
        <w:t xml:space="preserve"> מלכותו נתגדל לכבוש ל"א מל</w:t>
      </w:r>
      <w:r w:rsidRPr="00BD0B96">
        <w:rPr>
          <w:rFonts w:ascii="David" w:hAnsi="David" w:cs="David"/>
          <w:sz w:val="24"/>
          <w:szCs w:val="24"/>
          <w:rtl/>
        </w:rPr>
        <w:t xml:space="preserve">כים </w:t>
      </w:r>
      <w:proofErr w:type="spellStart"/>
      <w:r w:rsidRPr="00BD0B96">
        <w:rPr>
          <w:rFonts w:ascii="David" w:hAnsi="David" w:cs="David"/>
          <w:sz w:val="24"/>
          <w:szCs w:val="24"/>
          <w:rtl/>
        </w:rPr>
        <w:t>ולנגחם</w:t>
      </w:r>
      <w:proofErr w:type="spellEnd"/>
      <w:r w:rsidRPr="00BD0B96">
        <w:rPr>
          <w:rFonts w:ascii="David" w:hAnsi="David" w:cs="David"/>
          <w:sz w:val="24"/>
          <w:szCs w:val="24"/>
          <w:rtl/>
        </w:rPr>
        <w:t xml:space="preserve"> בקרניו ואמר כהר תבור</w:t>
      </w:r>
      <w:r w:rsidRPr="00BD0B96">
        <w:rPr>
          <w:rFonts w:ascii="David" w:hAnsi="David" w:cs="David" w:hint="cs"/>
          <w:sz w:val="24"/>
          <w:szCs w:val="24"/>
          <w:rtl/>
        </w:rPr>
        <w:t>...</w:t>
      </w:r>
      <w:r w:rsidR="00272DB2" w:rsidRPr="00BD0B96">
        <w:rPr>
          <w:rFonts w:ascii="David" w:hAnsi="David" w:cs="David"/>
          <w:sz w:val="24"/>
          <w:szCs w:val="24"/>
          <w:rtl/>
        </w:rPr>
        <w:t xml:space="preserve">והוא רמז על </w:t>
      </w:r>
      <w:r w:rsidR="00272DB2" w:rsidRPr="00BD0B96">
        <w:rPr>
          <w:rFonts w:ascii="David" w:hAnsi="David" w:cs="David"/>
          <w:sz w:val="24"/>
          <w:szCs w:val="24"/>
          <w:rtl/>
        </w:rPr>
        <w:lastRenderedPageBreak/>
        <w:t xml:space="preserve">הנס הגדול הנעשה ע"י </w:t>
      </w:r>
      <w:r w:rsidR="00272DB2" w:rsidRPr="00FC4269">
        <w:rPr>
          <w:rFonts w:ascii="David" w:hAnsi="David" w:cs="David"/>
          <w:b/>
          <w:bCs/>
          <w:sz w:val="24"/>
          <w:szCs w:val="24"/>
          <w:rtl/>
        </w:rPr>
        <w:t>שעמדה החמה כיום תמים</w:t>
      </w:r>
      <w:r w:rsidR="007E6484">
        <w:rPr>
          <w:rFonts w:ascii="David" w:hAnsi="David" w:cs="David" w:hint="cs"/>
          <w:sz w:val="24"/>
          <w:szCs w:val="24"/>
          <w:rtl/>
        </w:rPr>
        <w:t>.</w:t>
      </w:r>
      <w:r w:rsidR="00272DB2" w:rsidRPr="00BD0B96">
        <w:rPr>
          <w:rFonts w:ascii="David" w:hAnsi="David" w:cs="David"/>
          <w:sz w:val="24"/>
          <w:szCs w:val="24"/>
          <w:rtl/>
        </w:rPr>
        <w:t xml:space="preserve"> והיה נראה נס זה אף במקומות רחוקות כהר תבור שהוא נראה בכל ארץ ישראל בראש הרים</w:t>
      </w:r>
      <w:r w:rsidR="007E6484">
        <w:rPr>
          <w:rFonts w:ascii="David" w:hAnsi="David" w:cs="David" w:hint="cs"/>
          <w:sz w:val="24"/>
          <w:szCs w:val="24"/>
          <w:rtl/>
        </w:rPr>
        <w:t>.</w:t>
      </w:r>
      <w:r w:rsidR="00272DB2" w:rsidRPr="00BD0B96">
        <w:rPr>
          <w:rFonts w:ascii="David" w:hAnsi="David" w:cs="David"/>
          <w:sz w:val="24"/>
          <w:szCs w:val="24"/>
          <w:rtl/>
        </w:rPr>
        <w:t xml:space="preserve"> ורמז </w:t>
      </w:r>
      <w:r w:rsidR="00272DB2" w:rsidRPr="00FC4269">
        <w:rPr>
          <w:rFonts w:ascii="David" w:hAnsi="David" w:cs="David"/>
          <w:b/>
          <w:bCs/>
          <w:sz w:val="24"/>
          <w:szCs w:val="24"/>
          <w:rtl/>
        </w:rPr>
        <w:t>מ' פרסי הר עלייתו וירידתו</w:t>
      </w:r>
      <w:r w:rsidR="00272DB2" w:rsidRPr="00BD0B96">
        <w:rPr>
          <w:rFonts w:ascii="David" w:hAnsi="David" w:cs="David"/>
          <w:sz w:val="24"/>
          <w:szCs w:val="24"/>
          <w:rtl/>
        </w:rPr>
        <w:t xml:space="preserve"> מצד אחד מהלך כ' פרסי כן היה שיעור נס זה מהלך כ' פרסי דהיינו מ"ח שעות </w:t>
      </w:r>
      <w:proofErr w:type="spellStart"/>
      <w:r w:rsidR="00272DB2" w:rsidRPr="00BD0B96">
        <w:rPr>
          <w:rFonts w:ascii="David" w:hAnsi="David" w:cs="David"/>
          <w:sz w:val="24"/>
          <w:szCs w:val="24"/>
          <w:rtl/>
        </w:rPr>
        <w:t>כדאמרינן</w:t>
      </w:r>
      <w:proofErr w:type="spellEnd"/>
      <w:r w:rsidR="00272DB2" w:rsidRPr="00BD0B96">
        <w:rPr>
          <w:rFonts w:ascii="David" w:hAnsi="David" w:cs="David"/>
          <w:sz w:val="24"/>
          <w:szCs w:val="24"/>
          <w:rtl/>
        </w:rPr>
        <w:t xml:space="preserve"> </w:t>
      </w:r>
      <w:r w:rsidR="00272DB2" w:rsidRPr="007E6484">
        <w:rPr>
          <w:rFonts w:ascii="David" w:hAnsi="David" w:cs="David"/>
          <w:sz w:val="20"/>
          <w:szCs w:val="20"/>
          <w:rtl/>
        </w:rPr>
        <w:t xml:space="preserve">פרק אין </w:t>
      </w:r>
      <w:proofErr w:type="spellStart"/>
      <w:r w:rsidR="00272DB2" w:rsidRPr="007E6484">
        <w:rPr>
          <w:rFonts w:ascii="David" w:hAnsi="David" w:cs="David"/>
          <w:sz w:val="20"/>
          <w:szCs w:val="20"/>
          <w:rtl/>
        </w:rPr>
        <w:t>מעמידין</w:t>
      </w:r>
      <w:proofErr w:type="spellEnd"/>
      <w:r w:rsidR="00272DB2" w:rsidRPr="00BD0B96">
        <w:rPr>
          <w:rFonts w:ascii="David" w:hAnsi="David" w:cs="David"/>
          <w:sz w:val="24"/>
          <w:szCs w:val="24"/>
          <w:rtl/>
        </w:rPr>
        <w:t xml:space="preserve"> </w:t>
      </w:r>
      <w:proofErr w:type="spellStart"/>
      <w:r w:rsidR="00272DB2" w:rsidRPr="00BD0B96">
        <w:rPr>
          <w:rFonts w:ascii="David" w:hAnsi="David" w:cs="David"/>
          <w:sz w:val="24"/>
          <w:szCs w:val="24"/>
          <w:rtl/>
        </w:rPr>
        <w:t>לרשב"ן</w:t>
      </w:r>
      <w:proofErr w:type="spellEnd"/>
      <w:r w:rsidR="007E6484">
        <w:rPr>
          <w:rFonts w:ascii="David" w:hAnsi="David" w:cs="David" w:hint="cs"/>
          <w:sz w:val="24"/>
          <w:szCs w:val="24"/>
          <w:rtl/>
        </w:rPr>
        <w:t>.</w:t>
      </w:r>
      <w:r w:rsidR="00272DB2" w:rsidRPr="00BD0B96">
        <w:rPr>
          <w:rFonts w:ascii="David" w:hAnsi="David" w:cs="David"/>
          <w:sz w:val="24"/>
          <w:szCs w:val="24"/>
          <w:rtl/>
        </w:rPr>
        <w:t xml:space="preserve"> ואמר</w:t>
      </w:r>
      <w:r w:rsidR="007E6484">
        <w:rPr>
          <w:rFonts w:ascii="David" w:hAnsi="David" w:cs="David" w:hint="cs"/>
          <w:sz w:val="24"/>
          <w:szCs w:val="24"/>
          <w:rtl/>
        </w:rPr>
        <w:t>:</w:t>
      </w:r>
      <w:r w:rsidR="00272DB2" w:rsidRPr="00BD0B96">
        <w:rPr>
          <w:rFonts w:ascii="David" w:hAnsi="David" w:cs="David"/>
          <w:sz w:val="24"/>
          <w:szCs w:val="24"/>
          <w:rtl/>
        </w:rPr>
        <w:t xml:space="preserve"> ומשכיה </w:t>
      </w:r>
      <w:proofErr w:type="spellStart"/>
      <w:r w:rsidR="00272DB2" w:rsidRPr="00BD0B96">
        <w:rPr>
          <w:rFonts w:ascii="David" w:hAnsi="David" w:cs="David"/>
          <w:sz w:val="24"/>
          <w:szCs w:val="24"/>
          <w:rtl/>
        </w:rPr>
        <w:t>דצואריה</w:t>
      </w:r>
      <w:proofErr w:type="spellEnd"/>
      <w:r w:rsidR="00272DB2" w:rsidRPr="00BD0B96">
        <w:rPr>
          <w:rFonts w:ascii="David" w:hAnsi="David" w:cs="David"/>
          <w:sz w:val="24"/>
          <w:szCs w:val="24"/>
          <w:rtl/>
        </w:rPr>
        <w:t xml:space="preserve"> </w:t>
      </w:r>
      <w:proofErr w:type="spellStart"/>
      <w:r w:rsidR="00272DB2" w:rsidRPr="00BD0B96">
        <w:rPr>
          <w:rFonts w:ascii="David" w:hAnsi="David" w:cs="David"/>
          <w:sz w:val="24"/>
          <w:szCs w:val="24"/>
          <w:rtl/>
        </w:rPr>
        <w:t>כו</w:t>
      </w:r>
      <w:proofErr w:type="spellEnd"/>
      <w:r w:rsidR="00272DB2" w:rsidRPr="00BD0B96">
        <w:rPr>
          <w:rFonts w:ascii="David" w:hAnsi="David" w:cs="David"/>
          <w:sz w:val="24"/>
          <w:szCs w:val="24"/>
          <w:rtl/>
        </w:rPr>
        <w:t xml:space="preserve">' </w:t>
      </w:r>
      <w:proofErr w:type="spellStart"/>
      <w:r w:rsidR="00272DB2" w:rsidRPr="00BD0B96">
        <w:rPr>
          <w:rFonts w:ascii="David" w:hAnsi="David" w:cs="David"/>
          <w:sz w:val="24"/>
          <w:szCs w:val="24"/>
          <w:rtl/>
        </w:rPr>
        <w:t>צואר</w:t>
      </w:r>
      <w:proofErr w:type="spellEnd"/>
      <w:r w:rsidR="00272DB2" w:rsidRPr="00BD0B96">
        <w:rPr>
          <w:rFonts w:ascii="David" w:hAnsi="David" w:cs="David"/>
          <w:sz w:val="24"/>
          <w:szCs w:val="24"/>
          <w:rtl/>
        </w:rPr>
        <w:t xml:space="preserve"> נאמר על העיקר והחוזק</w:t>
      </w:r>
      <w:r w:rsidR="007E6484">
        <w:rPr>
          <w:rFonts w:ascii="David" w:hAnsi="David" w:cs="David" w:hint="cs"/>
          <w:sz w:val="24"/>
          <w:szCs w:val="24"/>
          <w:rtl/>
        </w:rPr>
        <w:t>,</w:t>
      </w:r>
      <w:r w:rsidR="00272DB2" w:rsidRPr="00BD0B96">
        <w:rPr>
          <w:rFonts w:ascii="David" w:hAnsi="David" w:cs="David"/>
          <w:sz w:val="24"/>
          <w:szCs w:val="24"/>
          <w:rtl/>
        </w:rPr>
        <w:t xml:space="preserve"> והוא רמז על חיל ישראל שהיה ג' פרסי על ג' פרסי</w:t>
      </w:r>
      <w:r w:rsidR="007E6484">
        <w:rPr>
          <w:rFonts w:ascii="David" w:hAnsi="David" w:cs="David" w:hint="cs"/>
          <w:sz w:val="24"/>
          <w:szCs w:val="24"/>
          <w:rtl/>
        </w:rPr>
        <w:t>,</w:t>
      </w:r>
      <w:r w:rsidR="00272DB2" w:rsidRPr="00BD0B96">
        <w:rPr>
          <w:rFonts w:ascii="David" w:hAnsi="David" w:cs="David"/>
          <w:sz w:val="24"/>
          <w:szCs w:val="24"/>
          <w:rtl/>
        </w:rPr>
        <w:t xml:space="preserve"> או על ירושלים הנקרא </w:t>
      </w:r>
      <w:proofErr w:type="spellStart"/>
      <w:r w:rsidR="00272DB2" w:rsidRPr="00BD0B96">
        <w:rPr>
          <w:rFonts w:ascii="David" w:hAnsi="David" w:cs="David"/>
          <w:sz w:val="24"/>
          <w:szCs w:val="24"/>
          <w:rtl/>
        </w:rPr>
        <w:t>צואר</w:t>
      </w:r>
      <w:proofErr w:type="spellEnd"/>
      <w:r w:rsidR="00272DB2" w:rsidRPr="00BD0B96">
        <w:rPr>
          <w:rFonts w:ascii="David" w:hAnsi="David" w:cs="David"/>
          <w:sz w:val="24"/>
          <w:szCs w:val="24"/>
          <w:rtl/>
        </w:rPr>
        <w:t xml:space="preserve"> בישעיה</w:t>
      </w:r>
      <w:r w:rsidR="007E6484">
        <w:rPr>
          <w:rFonts w:ascii="David" w:hAnsi="David" w:cs="David" w:hint="cs"/>
          <w:sz w:val="24"/>
          <w:szCs w:val="24"/>
          <w:rtl/>
        </w:rPr>
        <w:t>:</w:t>
      </w:r>
      <w:r w:rsidR="00272DB2" w:rsidRPr="00BD0B96">
        <w:rPr>
          <w:rFonts w:ascii="David" w:hAnsi="David" w:cs="David"/>
          <w:sz w:val="24"/>
          <w:szCs w:val="24"/>
          <w:rtl/>
        </w:rPr>
        <w:t xml:space="preserve"> </w:t>
      </w:r>
      <w:r w:rsidR="007E6484">
        <w:rPr>
          <w:rFonts w:ascii="David" w:hAnsi="David" w:cs="David" w:hint="cs"/>
          <w:sz w:val="24"/>
          <w:szCs w:val="24"/>
          <w:rtl/>
        </w:rPr>
        <w:t>'</w:t>
      </w:r>
      <w:r w:rsidR="00272DB2" w:rsidRPr="00BD0B96">
        <w:rPr>
          <w:rFonts w:ascii="David" w:hAnsi="David" w:cs="David"/>
          <w:sz w:val="24"/>
          <w:szCs w:val="24"/>
          <w:rtl/>
        </w:rPr>
        <w:t xml:space="preserve">עד </w:t>
      </w:r>
      <w:proofErr w:type="spellStart"/>
      <w:r w:rsidR="00272DB2" w:rsidRPr="00BD0B96">
        <w:rPr>
          <w:rFonts w:ascii="David" w:hAnsi="David" w:cs="David"/>
          <w:sz w:val="24"/>
          <w:szCs w:val="24"/>
          <w:rtl/>
        </w:rPr>
        <w:t>צואר</w:t>
      </w:r>
      <w:proofErr w:type="spellEnd"/>
      <w:r w:rsidR="00272DB2" w:rsidRPr="00BD0B96">
        <w:rPr>
          <w:rFonts w:ascii="David" w:hAnsi="David" w:cs="David"/>
          <w:sz w:val="24"/>
          <w:szCs w:val="24"/>
          <w:rtl/>
        </w:rPr>
        <w:t xml:space="preserve"> יגיע</w:t>
      </w:r>
      <w:r w:rsidR="007E6484">
        <w:rPr>
          <w:rFonts w:ascii="David" w:hAnsi="David" w:cs="David" w:hint="cs"/>
          <w:sz w:val="24"/>
          <w:szCs w:val="24"/>
          <w:rtl/>
        </w:rPr>
        <w:t>',</w:t>
      </w:r>
      <w:r w:rsidR="00272DB2" w:rsidRPr="00BD0B96">
        <w:rPr>
          <w:rFonts w:ascii="David" w:hAnsi="David" w:cs="David"/>
          <w:sz w:val="24"/>
          <w:szCs w:val="24"/>
          <w:rtl/>
        </w:rPr>
        <w:t xml:space="preserve"> </w:t>
      </w:r>
      <w:r w:rsidR="007E6484">
        <w:rPr>
          <w:rFonts w:ascii="David" w:hAnsi="David" w:cs="David" w:hint="cs"/>
          <w:sz w:val="24"/>
          <w:szCs w:val="24"/>
          <w:rtl/>
        </w:rPr>
        <w:t>'</w:t>
      </w:r>
      <w:r w:rsidR="00272DB2" w:rsidRPr="00BD0B96">
        <w:rPr>
          <w:rFonts w:ascii="David" w:hAnsi="David" w:cs="David"/>
          <w:sz w:val="24"/>
          <w:szCs w:val="24"/>
          <w:rtl/>
        </w:rPr>
        <w:t xml:space="preserve">כמגדל דוד </w:t>
      </w:r>
      <w:proofErr w:type="spellStart"/>
      <w:r w:rsidR="00272DB2" w:rsidRPr="00BD0B96">
        <w:rPr>
          <w:rFonts w:ascii="David" w:hAnsi="David" w:cs="David"/>
          <w:sz w:val="24"/>
          <w:szCs w:val="24"/>
          <w:rtl/>
        </w:rPr>
        <w:t>צוארך</w:t>
      </w:r>
      <w:proofErr w:type="spellEnd"/>
      <w:r w:rsidR="007E6484">
        <w:rPr>
          <w:rFonts w:ascii="David" w:hAnsi="David" w:cs="David" w:hint="cs"/>
          <w:sz w:val="24"/>
          <w:szCs w:val="24"/>
          <w:rtl/>
        </w:rPr>
        <w:t>'</w:t>
      </w:r>
      <w:r w:rsidR="00272DB2" w:rsidRPr="00BD0B96">
        <w:rPr>
          <w:rFonts w:ascii="David" w:hAnsi="David" w:cs="David"/>
          <w:sz w:val="24"/>
          <w:szCs w:val="24"/>
          <w:rtl/>
        </w:rPr>
        <w:t xml:space="preserve"> </w:t>
      </w:r>
      <w:proofErr w:type="spellStart"/>
      <w:r w:rsidR="00272DB2" w:rsidRPr="00BD0B96">
        <w:rPr>
          <w:rFonts w:ascii="David" w:hAnsi="David" w:cs="David"/>
          <w:sz w:val="24"/>
          <w:szCs w:val="24"/>
          <w:rtl/>
        </w:rPr>
        <w:t>וכדלקמן</w:t>
      </w:r>
      <w:proofErr w:type="spellEnd"/>
      <w:r w:rsidR="00272DB2" w:rsidRPr="00BD0B96">
        <w:rPr>
          <w:rFonts w:ascii="David" w:hAnsi="David" w:cs="David"/>
          <w:sz w:val="24"/>
          <w:szCs w:val="24"/>
          <w:rtl/>
        </w:rPr>
        <w:t xml:space="preserve"> ירושלים </w:t>
      </w:r>
      <w:proofErr w:type="spellStart"/>
      <w:r w:rsidR="00272DB2" w:rsidRPr="00BD0B96">
        <w:rPr>
          <w:rFonts w:ascii="David" w:hAnsi="David" w:cs="David"/>
          <w:sz w:val="24"/>
          <w:szCs w:val="24"/>
          <w:rtl/>
        </w:rPr>
        <w:t>קמייתא</w:t>
      </w:r>
      <w:proofErr w:type="spellEnd"/>
      <w:r w:rsidR="00272DB2" w:rsidRPr="00BD0B96">
        <w:rPr>
          <w:rFonts w:ascii="David" w:hAnsi="David" w:cs="David"/>
          <w:sz w:val="24"/>
          <w:szCs w:val="24"/>
          <w:rtl/>
        </w:rPr>
        <w:t xml:space="preserve"> ג' פרסי </w:t>
      </w:r>
      <w:proofErr w:type="spellStart"/>
      <w:r w:rsidR="00272DB2" w:rsidRPr="00BD0B96">
        <w:rPr>
          <w:rFonts w:ascii="David" w:hAnsi="David" w:cs="David"/>
          <w:sz w:val="24"/>
          <w:szCs w:val="24"/>
          <w:rtl/>
        </w:rPr>
        <w:t>כו</w:t>
      </w:r>
      <w:proofErr w:type="spellEnd"/>
      <w:r w:rsidR="00272DB2" w:rsidRPr="00BD0B96">
        <w:rPr>
          <w:rFonts w:ascii="David" w:hAnsi="David" w:cs="David"/>
          <w:sz w:val="24"/>
          <w:szCs w:val="24"/>
          <w:rtl/>
        </w:rPr>
        <w:t>'. ואמר</w:t>
      </w:r>
      <w:r w:rsidR="007E6484">
        <w:rPr>
          <w:rFonts w:ascii="David" w:hAnsi="David" w:cs="David" w:hint="cs"/>
          <w:sz w:val="24"/>
          <w:szCs w:val="24"/>
          <w:rtl/>
        </w:rPr>
        <w:t>:</w:t>
      </w:r>
      <w:r w:rsidR="00272DB2" w:rsidRPr="00BD0B96">
        <w:rPr>
          <w:rFonts w:ascii="David" w:hAnsi="David" w:cs="David"/>
          <w:sz w:val="24"/>
          <w:szCs w:val="24"/>
          <w:rtl/>
        </w:rPr>
        <w:t xml:space="preserve"> ובי </w:t>
      </w:r>
      <w:proofErr w:type="spellStart"/>
      <w:r w:rsidR="00272DB2" w:rsidRPr="00BD0B96">
        <w:rPr>
          <w:rFonts w:ascii="David" w:hAnsi="David" w:cs="David"/>
          <w:sz w:val="24"/>
          <w:szCs w:val="24"/>
          <w:rtl/>
        </w:rPr>
        <w:t>מרבעתא</w:t>
      </w:r>
      <w:proofErr w:type="spellEnd"/>
      <w:r w:rsidR="00272DB2" w:rsidRPr="00BD0B96">
        <w:rPr>
          <w:rFonts w:ascii="David" w:hAnsi="David" w:cs="David"/>
          <w:sz w:val="24"/>
          <w:szCs w:val="24"/>
          <w:rtl/>
        </w:rPr>
        <w:t xml:space="preserve"> </w:t>
      </w:r>
      <w:proofErr w:type="spellStart"/>
      <w:r w:rsidR="00272DB2" w:rsidRPr="00BD0B96">
        <w:rPr>
          <w:rFonts w:ascii="David" w:hAnsi="David" w:cs="David"/>
          <w:sz w:val="24"/>
          <w:szCs w:val="24"/>
          <w:rtl/>
        </w:rPr>
        <w:t>דרישיה</w:t>
      </w:r>
      <w:proofErr w:type="spellEnd"/>
      <w:r w:rsidR="00272DB2" w:rsidRPr="00BD0B96">
        <w:rPr>
          <w:rFonts w:ascii="David" w:hAnsi="David" w:cs="David"/>
          <w:sz w:val="24"/>
          <w:szCs w:val="24"/>
          <w:rtl/>
        </w:rPr>
        <w:t xml:space="preserve"> </w:t>
      </w:r>
      <w:proofErr w:type="spellStart"/>
      <w:r w:rsidR="00272DB2" w:rsidRPr="00BD0B96">
        <w:rPr>
          <w:rFonts w:ascii="David" w:hAnsi="David" w:cs="David"/>
          <w:sz w:val="24"/>
          <w:szCs w:val="24"/>
          <w:rtl/>
        </w:rPr>
        <w:t>פרסא</w:t>
      </w:r>
      <w:proofErr w:type="spellEnd"/>
      <w:r w:rsidR="00272DB2" w:rsidRPr="00BD0B96">
        <w:rPr>
          <w:rFonts w:ascii="David" w:hAnsi="David" w:cs="David"/>
          <w:sz w:val="24"/>
          <w:szCs w:val="24"/>
          <w:rtl/>
        </w:rPr>
        <w:t xml:space="preserve"> </w:t>
      </w:r>
      <w:proofErr w:type="spellStart"/>
      <w:r w:rsidR="00272DB2" w:rsidRPr="00BD0B96">
        <w:rPr>
          <w:rFonts w:ascii="David" w:hAnsi="David" w:cs="David"/>
          <w:sz w:val="24"/>
          <w:szCs w:val="24"/>
          <w:rtl/>
        </w:rPr>
        <w:t>ופלגא</w:t>
      </w:r>
      <w:proofErr w:type="spellEnd"/>
      <w:r w:rsidR="00272DB2" w:rsidRPr="00BD0B96">
        <w:rPr>
          <w:rFonts w:ascii="David" w:hAnsi="David" w:cs="David"/>
          <w:sz w:val="24"/>
          <w:szCs w:val="24"/>
          <w:rtl/>
        </w:rPr>
        <w:t xml:space="preserve"> </w:t>
      </w:r>
      <w:proofErr w:type="spellStart"/>
      <w:r w:rsidR="00272DB2" w:rsidRPr="00BD0B96">
        <w:rPr>
          <w:rFonts w:ascii="David" w:hAnsi="David" w:cs="David"/>
          <w:sz w:val="24"/>
          <w:szCs w:val="24"/>
          <w:rtl/>
        </w:rPr>
        <w:t>כו</w:t>
      </w:r>
      <w:proofErr w:type="spellEnd"/>
      <w:r w:rsidR="00272DB2" w:rsidRPr="00BD0B96">
        <w:rPr>
          <w:rFonts w:ascii="David" w:hAnsi="David" w:cs="David"/>
          <w:sz w:val="24"/>
          <w:szCs w:val="24"/>
          <w:rtl/>
        </w:rPr>
        <w:t xml:space="preserve">' הוא רמז על דגלו שהיה מחזיק </w:t>
      </w:r>
      <w:proofErr w:type="spellStart"/>
      <w:r w:rsidR="00272DB2" w:rsidRPr="00BD0B96">
        <w:rPr>
          <w:rFonts w:ascii="David" w:hAnsi="David" w:cs="David"/>
          <w:sz w:val="24"/>
          <w:szCs w:val="24"/>
          <w:rtl/>
        </w:rPr>
        <w:t>פרסא</w:t>
      </w:r>
      <w:proofErr w:type="spellEnd"/>
      <w:r w:rsidR="00272DB2" w:rsidRPr="00BD0B96">
        <w:rPr>
          <w:rFonts w:ascii="David" w:hAnsi="David" w:cs="David"/>
          <w:sz w:val="24"/>
          <w:szCs w:val="24"/>
          <w:rtl/>
        </w:rPr>
        <w:t xml:space="preserve"> </w:t>
      </w:r>
      <w:proofErr w:type="spellStart"/>
      <w:r w:rsidR="00272DB2" w:rsidRPr="00BD0B96">
        <w:rPr>
          <w:rFonts w:ascii="David" w:hAnsi="David" w:cs="David"/>
          <w:sz w:val="24"/>
          <w:szCs w:val="24"/>
          <w:rtl/>
        </w:rPr>
        <w:t>ופלגא</w:t>
      </w:r>
      <w:proofErr w:type="spellEnd"/>
      <w:r w:rsidR="00272DB2" w:rsidRPr="00BD0B96">
        <w:rPr>
          <w:rFonts w:ascii="David" w:hAnsi="David" w:cs="David"/>
          <w:sz w:val="24"/>
          <w:szCs w:val="24"/>
          <w:rtl/>
        </w:rPr>
        <w:t xml:space="preserve"> כי כל דגל היה מחזיק כן מראשיתו עד מחנה שכינה שהיה באמצע</w:t>
      </w:r>
      <w:r w:rsidR="007E6484">
        <w:rPr>
          <w:rFonts w:ascii="David" w:hAnsi="David" w:cs="David" w:hint="cs"/>
          <w:sz w:val="24"/>
          <w:szCs w:val="24"/>
          <w:rtl/>
        </w:rPr>
        <w:t>.</w:t>
      </w:r>
      <w:r w:rsidR="00272DB2" w:rsidRPr="00BD0B96">
        <w:rPr>
          <w:rFonts w:ascii="David" w:hAnsi="David" w:cs="David"/>
          <w:sz w:val="24"/>
          <w:szCs w:val="24"/>
          <w:rtl/>
        </w:rPr>
        <w:t xml:space="preserve"> וסיים</w:t>
      </w:r>
      <w:r w:rsidR="007E6484">
        <w:rPr>
          <w:rFonts w:ascii="David" w:hAnsi="David" w:cs="David" w:hint="cs"/>
          <w:sz w:val="24"/>
          <w:szCs w:val="24"/>
          <w:rtl/>
        </w:rPr>
        <w:t>:</w:t>
      </w:r>
      <w:r w:rsidR="00272DB2" w:rsidRPr="00BD0B96">
        <w:rPr>
          <w:rFonts w:ascii="David" w:hAnsi="David" w:cs="David"/>
          <w:sz w:val="24"/>
          <w:szCs w:val="24"/>
          <w:rtl/>
        </w:rPr>
        <w:t xml:space="preserve"> </w:t>
      </w:r>
      <w:proofErr w:type="spellStart"/>
      <w:r w:rsidR="00272DB2" w:rsidRPr="00BD0B96">
        <w:rPr>
          <w:rFonts w:ascii="David" w:hAnsi="David" w:cs="David"/>
          <w:sz w:val="24"/>
          <w:szCs w:val="24"/>
          <w:rtl/>
        </w:rPr>
        <w:t>רמא</w:t>
      </w:r>
      <w:proofErr w:type="spellEnd"/>
      <w:r w:rsidR="00272DB2" w:rsidRPr="00BD0B96">
        <w:rPr>
          <w:rFonts w:ascii="David" w:hAnsi="David" w:cs="David"/>
          <w:sz w:val="24"/>
          <w:szCs w:val="24"/>
          <w:rtl/>
        </w:rPr>
        <w:t xml:space="preserve"> </w:t>
      </w:r>
      <w:proofErr w:type="spellStart"/>
      <w:r w:rsidR="00272DB2" w:rsidRPr="00BD0B96">
        <w:rPr>
          <w:rFonts w:ascii="David" w:hAnsi="David" w:cs="David"/>
          <w:sz w:val="24"/>
          <w:szCs w:val="24"/>
          <w:rtl/>
        </w:rPr>
        <w:t>כופתא</w:t>
      </w:r>
      <w:proofErr w:type="spellEnd"/>
      <w:r w:rsidR="00272DB2" w:rsidRPr="00BD0B96">
        <w:rPr>
          <w:rFonts w:ascii="David" w:hAnsi="David" w:cs="David"/>
          <w:sz w:val="24"/>
          <w:szCs w:val="24"/>
          <w:rtl/>
        </w:rPr>
        <w:t xml:space="preserve"> </w:t>
      </w:r>
      <w:proofErr w:type="spellStart"/>
      <w:r w:rsidR="00272DB2" w:rsidRPr="00BD0B96">
        <w:rPr>
          <w:rFonts w:ascii="David" w:hAnsi="David" w:cs="David"/>
          <w:sz w:val="24"/>
          <w:szCs w:val="24"/>
          <w:rtl/>
        </w:rPr>
        <w:t>כו</w:t>
      </w:r>
      <w:proofErr w:type="spellEnd"/>
      <w:r w:rsidR="00272DB2" w:rsidRPr="00BD0B96">
        <w:rPr>
          <w:rFonts w:ascii="David" w:hAnsi="David" w:cs="David"/>
          <w:sz w:val="24"/>
          <w:szCs w:val="24"/>
          <w:rtl/>
        </w:rPr>
        <w:t xml:space="preserve">' הוא רמז לנס הנאמר ביהושע והיה כנוח כפות רגלי </w:t>
      </w:r>
      <w:proofErr w:type="spellStart"/>
      <w:r w:rsidR="00272DB2" w:rsidRPr="00BD0B96">
        <w:rPr>
          <w:rFonts w:ascii="David" w:hAnsi="David" w:cs="David"/>
          <w:sz w:val="24"/>
          <w:szCs w:val="24"/>
          <w:rtl/>
        </w:rPr>
        <w:t>הכ</w:t>
      </w:r>
      <w:r w:rsidR="009924A7" w:rsidRPr="00BD0B96">
        <w:rPr>
          <w:rFonts w:ascii="David" w:hAnsi="David" w:cs="David"/>
          <w:sz w:val="24"/>
          <w:szCs w:val="24"/>
          <w:rtl/>
        </w:rPr>
        <w:t>הנים</w:t>
      </w:r>
      <w:proofErr w:type="spellEnd"/>
      <w:r w:rsidR="009924A7" w:rsidRPr="00BD0B96">
        <w:rPr>
          <w:rFonts w:ascii="David" w:hAnsi="David" w:cs="David"/>
          <w:sz w:val="24"/>
          <w:szCs w:val="24"/>
          <w:rtl/>
        </w:rPr>
        <w:t xml:space="preserve"> וגו' ומי הירדן יכרתון </w:t>
      </w:r>
      <w:r>
        <w:rPr>
          <w:rStyle w:val="a5"/>
          <w:rFonts w:ascii="David" w:hAnsi="David" w:cs="David"/>
          <w:sz w:val="24"/>
          <w:szCs w:val="24"/>
          <w:rtl/>
        </w:rPr>
        <w:footnoteReference w:id="16"/>
      </w:r>
      <w:r w:rsidRPr="00BD0B96">
        <w:rPr>
          <w:rFonts w:ascii="David" w:hAnsi="David" w:cs="David" w:hint="cs"/>
          <w:sz w:val="24"/>
          <w:szCs w:val="24"/>
          <w:rtl/>
        </w:rPr>
        <w:t>".</w:t>
      </w:r>
    </w:p>
    <w:p w14:paraId="2D9794DF" w14:textId="77777777" w:rsidR="00272DB2" w:rsidRPr="00BD0B96" w:rsidRDefault="00BD0B96" w:rsidP="00BD0B96">
      <w:pPr>
        <w:spacing w:after="0" w:line="360" w:lineRule="auto"/>
        <w:rPr>
          <w:rFonts w:asciiTheme="majorBidi" w:hAnsiTheme="majorBidi" w:cstheme="majorBidi"/>
          <w:sz w:val="24"/>
          <w:szCs w:val="24"/>
          <w:rtl/>
        </w:rPr>
      </w:pPr>
      <w:r w:rsidRPr="00BD0B96">
        <w:rPr>
          <w:rFonts w:asciiTheme="majorBidi" w:hAnsiTheme="majorBidi" w:cstheme="majorBidi"/>
          <w:sz w:val="24"/>
          <w:szCs w:val="24"/>
          <w:rtl/>
        </w:rPr>
        <w:t xml:space="preserve">בעל </w:t>
      </w:r>
      <w:r w:rsidR="00272DB2" w:rsidRPr="00BD0B96">
        <w:rPr>
          <w:rFonts w:asciiTheme="majorBidi" w:hAnsiTheme="majorBidi" w:cstheme="majorBidi"/>
          <w:sz w:val="24"/>
          <w:szCs w:val="24"/>
          <w:rtl/>
        </w:rPr>
        <w:t>אמת ליעקב</w:t>
      </w:r>
      <w:r w:rsidRPr="00BD0B96">
        <w:rPr>
          <w:rStyle w:val="a5"/>
          <w:rFonts w:asciiTheme="majorBidi" w:hAnsiTheme="majorBidi" w:cstheme="majorBidi"/>
          <w:sz w:val="24"/>
          <w:szCs w:val="24"/>
          <w:rtl/>
        </w:rPr>
        <w:footnoteReference w:id="17"/>
      </w:r>
      <w:r w:rsidR="00272DB2" w:rsidRPr="00BD0B96">
        <w:rPr>
          <w:rFonts w:asciiTheme="majorBidi" w:hAnsiTheme="majorBidi" w:cstheme="majorBidi"/>
          <w:sz w:val="24"/>
          <w:szCs w:val="24"/>
          <w:rtl/>
        </w:rPr>
        <w:t xml:space="preserve"> </w:t>
      </w:r>
      <w:r w:rsidRPr="00BD0B96">
        <w:rPr>
          <w:rFonts w:asciiTheme="majorBidi" w:hAnsiTheme="majorBidi" w:cstheme="majorBidi"/>
          <w:sz w:val="24"/>
          <w:szCs w:val="24"/>
          <w:rtl/>
        </w:rPr>
        <w:t>ממשיך כיוון זה:</w:t>
      </w:r>
    </w:p>
    <w:p w14:paraId="2B37087A" w14:textId="77777777" w:rsidR="00272DB2" w:rsidRPr="00272DB2" w:rsidRDefault="00BD0B96" w:rsidP="00BD0B96">
      <w:pPr>
        <w:spacing w:after="0" w:line="360" w:lineRule="auto"/>
        <w:rPr>
          <w:rFonts w:ascii="David" w:hAnsi="David" w:cs="David"/>
          <w:sz w:val="24"/>
          <w:szCs w:val="24"/>
          <w:rtl/>
        </w:rPr>
      </w:pPr>
      <w:r>
        <w:rPr>
          <w:rFonts w:ascii="David" w:hAnsi="David" w:cs="David" w:hint="cs"/>
          <w:sz w:val="24"/>
          <w:szCs w:val="24"/>
          <w:rtl/>
        </w:rPr>
        <w:t xml:space="preserve"> "</w:t>
      </w:r>
      <w:r w:rsidR="00272DB2" w:rsidRPr="00272DB2">
        <w:rPr>
          <w:rFonts w:ascii="David" w:hAnsi="David" w:cs="David"/>
          <w:sz w:val="24"/>
          <w:szCs w:val="24"/>
          <w:rtl/>
        </w:rPr>
        <w:t xml:space="preserve">בא ליישב דרך מליצה מה שקשה לכאורה: </w:t>
      </w:r>
      <w:proofErr w:type="spellStart"/>
      <w:r w:rsidR="00272DB2" w:rsidRPr="00272DB2">
        <w:rPr>
          <w:rFonts w:ascii="David" w:hAnsi="David" w:cs="David"/>
          <w:sz w:val="24"/>
          <w:szCs w:val="24"/>
          <w:rtl/>
        </w:rPr>
        <w:t>דאצל</w:t>
      </w:r>
      <w:proofErr w:type="spellEnd"/>
      <w:r w:rsidR="00272DB2" w:rsidRPr="00272DB2">
        <w:rPr>
          <w:rFonts w:ascii="David" w:hAnsi="David" w:cs="David"/>
          <w:sz w:val="24"/>
          <w:szCs w:val="24"/>
          <w:rtl/>
        </w:rPr>
        <w:t xml:space="preserve"> בקיעת הים במשה הוכרח לצעוק אל ה', </w:t>
      </w:r>
      <w:proofErr w:type="spellStart"/>
      <w:r w:rsidR="00272DB2" w:rsidRPr="00272DB2">
        <w:rPr>
          <w:rFonts w:ascii="David" w:hAnsi="David" w:cs="David"/>
          <w:sz w:val="24"/>
          <w:szCs w:val="24"/>
          <w:rtl/>
        </w:rPr>
        <w:t>כדכתיב</w:t>
      </w:r>
      <w:proofErr w:type="spellEnd"/>
      <w:r w:rsidR="00272DB2" w:rsidRPr="00272DB2">
        <w:rPr>
          <w:rFonts w:ascii="David" w:hAnsi="David" w:cs="David"/>
          <w:sz w:val="24"/>
          <w:szCs w:val="24"/>
          <w:rtl/>
        </w:rPr>
        <w:t xml:space="preserve"> ויצעק משה אל ה' </w:t>
      </w:r>
      <w:r w:rsidR="00272DB2" w:rsidRPr="007E6484">
        <w:rPr>
          <w:rFonts w:ascii="David" w:hAnsi="David" w:cs="David"/>
          <w:sz w:val="20"/>
          <w:szCs w:val="20"/>
          <w:rtl/>
        </w:rPr>
        <w:t>(ע"פ שמות יד, טו),</w:t>
      </w:r>
      <w:r w:rsidR="00272DB2" w:rsidRPr="00272DB2">
        <w:rPr>
          <w:rFonts w:ascii="David" w:hAnsi="David" w:cs="David"/>
          <w:sz w:val="24"/>
          <w:szCs w:val="24"/>
          <w:rtl/>
        </w:rPr>
        <w:t xml:space="preserve"> ויהושע בירדן לא הוצרך לצעוק.</w:t>
      </w:r>
    </w:p>
    <w:p w14:paraId="794D0583" w14:textId="54FF8119" w:rsidR="00272DB2" w:rsidRPr="00272DB2" w:rsidRDefault="00272DB2" w:rsidP="00BD0B96">
      <w:pPr>
        <w:spacing w:after="0" w:line="360" w:lineRule="auto"/>
        <w:rPr>
          <w:rFonts w:ascii="David" w:hAnsi="David" w:cs="David"/>
          <w:sz w:val="24"/>
          <w:szCs w:val="24"/>
          <w:rtl/>
        </w:rPr>
      </w:pPr>
      <w:r w:rsidRPr="00272DB2">
        <w:rPr>
          <w:rFonts w:ascii="David" w:hAnsi="David" w:cs="David"/>
          <w:sz w:val="24"/>
          <w:szCs w:val="24"/>
          <w:rtl/>
        </w:rPr>
        <w:t xml:space="preserve">ולזה אמר שראה ברוה"ק הטעם לזה, דהוא "ארבעה פרסי". </w:t>
      </w:r>
      <w:proofErr w:type="spellStart"/>
      <w:r w:rsidRPr="00272DB2">
        <w:rPr>
          <w:rFonts w:ascii="David" w:hAnsi="David" w:cs="David"/>
          <w:sz w:val="24"/>
          <w:szCs w:val="24"/>
          <w:rtl/>
        </w:rPr>
        <w:t>חשיב</w:t>
      </w:r>
      <w:proofErr w:type="spellEnd"/>
      <w:r w:rsidRPr="00272DB2">
        <w:rPr>
          <w:rFonts w:ascii="David" w:hAnsi="David" w:cs="David"/>
          <w:sz w:val="24"/>
          <w:szCs w:val="24"/>
          <w:rtl/>
        </w:rPr>
        <w:t xml:space="preserve"> הזכיות שהי' לו בבקיעת הירדן, והוא, מה שהי' עם משה בהר סיני סמוך להר סיני יותר מכל ישראל, וקיבל שם השפעת קדושה.</w:t>
      </w:r>
      <w:r w:rsidR="00BD0B96">
        <w:rPr>
          <w:rFonts w:ascii="David" w:hAnsi="David" w:cs="David" w:hint="cs"/>
          <w:sz w:val="24"/>
          <w:szCs w:val="24"/>
          <w:rtl/>
        </w:rPr>
        <w:t xml:space="preserve">   </w:t>
      </w:r>
      <w:r w:rsidRPr="00272DB2">
        <w:rPr>
          <w:rFonts w:ascii="David" w:hAnsi="David" w:cs="David"/>
          <w:sz w:val="24"/>
          <w:szCs w:val="24"/>
          <w:rtl/>
        </w:rPr>
        <w:t xml:space="preserve">"ומשכי' </w:t>
      </w:r>
      <w:proofErr w:type="spellStart"/>
      <w:r w:rsidRPr="00272DB2">
        <w:rPr>
          <w:rFonts w:ascii="David" w:hAnsi="David" w:cs="David"/>
          <w:sz w:val="24"/>
          <w:szCs w:val="24"/>
          <w:rtl/>
        </w:rPr>
        <w:t>דצווארי</w:t>
      </w:r>
      <w:proofErr w:type="spellEnd"/>
      <w:r w:rsidRPr="00272DB2">
        <w:rPr>
          <w:rFonts w:ascii="David" w:hAnsi="David" w:cs="David"/>
          <w:sz w:val="24"/>
          <w:szCs w:val="24"/>
          <w:rtl/>
        </w:rPr>
        <w:t>' ג' פרסי", הכוונה כי האלשיך כתב על הקרא בשיר השירים</w:t>
      </w:r>
      <w:r w:rsidRPr="007E6484">
        <w:rPr>
          <w:rFonts w:ascii="David" w:hAnsi="David" w:cs="David"/>
          <w:sz w:val="20"/>
          <w:szCs w:val="20"/>
          <w:rtl/>
        </w:rPr>
        <w:t xml:space="preserve"> (ז, ה) </w:t>
      </w:r>
      <w:proofErr w:type="spellStart"/>
      <w:r w:rsidRPr="00272DB2">
        <w:rPr>
          <w:rFonts w:ascii="David" w:hAnsi="David" w:cs="David"/>
          <w:sz w:val="24"/>
          <w:szCs w:val="24"/>
          <w:rtl/>
        </w:rPr>
        <w:t>צוארך</w:t>
      </w:r>
      <w:proofErr w:type="spellEnd"/>
      <w:r w:rsidRPr="00272DB2">
        <w:rPr>
          <w:rFonts w:ascii="David" w:hAnsi="David" w:cs="David"/>
          <w:sz w:val="24"/>
          <w:szCs w:val="24"/>
          <w:rtl/>
        </w:rPr>
        <w:t xml:space="preserve"> כמגדל השן </w:t>
      </w:r>
      <w:r w:rsidR="007E6484">
        <w:rPr>
          <w:rFonts w:ascii="David" w:hAnsi="David" w:cs="David" w:hint="cs"/>
          <w:sz w:val="24"/>
          <w:szCs w:val="24"/>
          <w:rtl/>
        </w:rPr>
        <w:t xml:space="preserve">- </w:t>
      </w:r>
      <w:r w:rsidRPr="00272DB2">
        <w:rPr>
          <w:rFonts w:ascii="David" w:hAnsi="David" w:cs="David"/>
          <w:sz w:val="24"/>
          <w:szCs w:val="24"/>
          <w:rtl/>
        </w:rPr>
        <w:t xml:space="preserve">דהיינו הצדיקים סובלים </w:t>
      </w:r>
      <w:proofErr w:type="spellStart"/>
      <w:r w:rsidRPr="00272DB2">
        <w:rPr>
          <w:rFonts w:ascii="David" w:hAnsi="David" w:cs="David"/>
          <w:sz w:val="24"/>
          <w:szCs w:val="24"/>
          <w:rtl/>
        </w:rPr>
        <w:t>יסורים</w:t>
      </w:r>
      <w:proofErr w:type="spellEnd"/>
      <w:r w:rsidRPr="00272DB2">
        <w:rPr>
          <w:rFonts w:ascii="David" w:hAnsi="David" w:cs="David"/>
          <w:sz w:val="24"/>
          <w:szCs w:val="24"/>
          <w:rtl/>
        </w:rPr>
        <w:t xml:space="preserve"> לכפר על </w:t>
      </w:r>
      <w:proofErr w:type="spellStart"/>
      <w:r w:rsidRPr="00272DB2">
        <w:rPr>
          <w:rFonts w:ascii="David" w:hAnsi="David" w:cs="David"/>
          <w:sz w:val="24"/>
          <w:szCs w:val="24"/>
          <w:rtl/>
        </w:rPr>
        <w:t>עון</w:t>
      </w:r>
      <w:proofErr w:type="spellEnd"/>
      <w:r w:rsidRPr="00272DB2">
        <w:rPr>
          <w:rFonts w:ascii="David" w:hAnsi="David" w:cs="David"/>
          <w:sz w:val="24"/>
          <w:szCs w:val="24"/>
          <w:rtl/>
        </w:rPr>
        <w:t xml:space="preserve"> הדור. ויהושע היה סובל לכפר מחנה ישראל שהי' </w:t>
      </w:r>
      <w:proofErr w:type="spellStart"/>
      <w:r w:rsidRPr="00272DB2">
        <w:rPr>
          <w:rFonts w:ascii="David" w:hAnsi="David" w:cs="David"/>
          <w:sz w:val="24"/>
          <w:szCs w:val="24"/>
          <w:rtl/>
        </w:rPr>
        <w:t>תלתא</w:t>
      </w:r>
      <w:proofErr w:type="spellEnd"/>
      <w:r w:rsidRPr="00272DB2">
        <w:rPr>
          <w:rFonts w:ascii="David" w:hAnsi="David" w:cs="David"/>
          <w:sz w:val="24"/>
          <w:szCs w:val="24"/>
          <w:rtl/>
        </w:rPr>
        <w:t xml:space="preserve"> פרסי.</w:t>
      </w:r>
    </w:p>
    <w:p w14:paraId="1AD96096" w14:textId="77777777" w:rsidR="00272DB2" w:rsidRPr="00272DB2" w:rsidRDefault="00272DB2" w:rsidP="00272DB2">
      <w:pPr>
        <w:spacing w:after="0" w:line="360" w:lineRule="auto"/>
        <w:rPr>
          <w:rFonts w:ascii="David" w:hAnsi="David" w:cs="David"/>
          <w:sz w:val="24"/>
          <w:szCs w:val="24"/>
          <w:rtl/>
        </w:rPr>
      </w:pPr>
      <w:r w:rsidRPr="00272DB2">
        <w:rPr>
          <w:rFonts w:ascii="David" w:hAnsi="David" w:cs="David"/>
          <w:sz w:val="24"/>
          <w:szCs w:val="24"/>
          <w:rtl/>
        </w:rPr>
        <w:t>"</w:t>
      </w:r>
      <w:proofErr w:type="spellStart"/>
      <w:r w:rsidRPr="00272DB2">
        <w:rPr>
          <w:rFonts w:ascii="David" w:hAnsi="David" w:cs="David"/>
          <w:sz w:val="24"/>
          <w:szCs w:val="24"/>
          <w:rtl/>
        </w:rPr>
        <w:t>ורמא</w:t>
      </w:r>
      <w:proofErr w:type="spellEnd"/>
      <w:r w:rsidRPr="00272DB2">
        <w:rPr>
          <w:rFonts w:ascii="David" w:hAnsi="David" w:cs="David"/>
          <w:sz w:val="24"/>
          <w:szCs w:val="24"/>
          <w:rtl/>
        </w:rPr>
        <w:t xml:space="preserve"> </w:t>
      </w:r>
      <w:proofErr w:type="spellStart"/>
      <w:r w:rsidRPr="00272DB2">
        <w:rPr>
          <w:rFonts w:ascii="David" w:hAnsi="David" w:cs="David"/>
          <w:sz w:val="24"/>
          <w:szCs w:val="24"/>
          <w:rtl/>
        </w:rPr>
        <w:t>כופתא</w:t>
      </w:r>
      <w:proofErr w:type="spellEnd"/>
      <w:r w:rsidRPr="00272DB2">
        <w:rPr>
          <w:rFonts w:ascii="David" w:hAnsi="David" w:cs="David"/>
          <w:sz w:val="24"/>
          <w:szCs w:val="24"/>
          <w:rtl/>
        </w:rPr>
        <w:t xml:space="preserve">", כלומר הקשר של כל </w:t>
      </w:r>
      <w:proofErr w:type="spellStart"/>
      <w:r w:rsidRPr="00272DB2">
        <w:rPr>
          <w:rFonts w:ascii="David" w:hAnsi="David" w:cs="David"/>
          <w:sz w:val="24"/>
          <w:szCs w:val="24"/>
          <w:rtl/>
        </w:rPr>
        <w:t>הזכותים</w:t>
      </w:r>
      <w:proofErr w:type="spellEnd"/>
      <w:r w:rsidRPr="00272DB2">
        <w:rPr>
          <w:rFonts w:ascii="David" w:hAnsi="David" w:cs="David"/>
          <w:sz w:val="24"/>
          <w:szCs w:val="24"/>
          <w:rtl/>
        </w:rPr>
        <w:t xml:space="preserve"> ביחד נקרא </w:t>
      </w:r>
      <w:proofErr w:type="spellStart"/>
      <w:r w:rsidRPr="00272DB2">
        <w:rPr>
          <w:rFonts w:ascii="David" w:hAnsi="David" w:cs="David"/>
          <w:sz w:val="24"/>
          <w:szCs w:val="24"/>
          <w:rtl/>
        </w:rPr>
        <w:t>כופתא</w:t>
      </w:r>
      <w:proofErr w:type="spellEnd"/>
      <w:r w:rsidRPr="00272DB2">
        <w:rPr>
          <w:rFonts w:ascii="David" w:hAnsi="David" w:cs="David"/>
          <w:sz w:val="24"/>
          <w:szCs w:val="24"/>
          <w:rtl/>
        </w:rPr>
        <w:t xml:space="preserve">, וקשר כל </w:t>
      </w:r>
      <w:proofErr w:type="spellStart"/>
      <w:r w:rsidRPr="00272DB2">
        <w:rPr>
          <w:rFonts w:ascii="David" w:hAnsi="David" w:cs="David"/>
          <w:sz w:val="24"/>
          <w:szCs w:val="24"/>
          <w:rtl/>
        </w:rPr>
        <w:t>הזכותים</w:t>
      </w:r>
      <w:proofErr w:type="spellEnd"/>
      <w:r w:rsidRPr="00272DB2">
        <w:rPr>
          <w:rFonts w:ascii="David" w:hAnsi="David" w:cs="David"/>
          <w:sz w:val="24"/>
          <w:szCs w:val="24"/>
          <w:rtl/>
        </w:rPr>
        <w:t xml:space="preserve"> </w:t>
      </w:r>
      <w:proofErr w:type="spellStart"/>
      <w:r w:rsidRPr="00272DB2">
        <w:rPr>
          <w:rFonts w:ascii="David" w:hAnsi="David" w:cs="David"/>
          <w:sz w:val="24"/>
          <w:szCs w:val="24"/>
          <w:rtl/>
        </w:rPr>
        <w:t>ורמא</w:t>
      </w:r>
      <w:proofErr w:type="spellEnd"/>
      <w:r w:rsidRPr="00272DB2">
        <w:rPr>
          <w:rFonts w:ascii="David" w:hAnsi="David" w:cs="David"/>
          <w:sz w:val="24"/>
          <w:szCs w:val="24"/>
          <w:rtl/>
        </w:rPr>
        <w:t xml:space="preserve"> על הירדן וסכרו. </w:t>
      </w:r>
      <w:proofErr w:type="spellStart"/>
      <w:r w:rsidRPr="00272DB2">
        <w:rPr>
          <w:rFonts w:ascii="David" w:hAnsi="David" w:cs="David"/>
          <w:sz w:val="24"/>
          <w:szCs w:val="24"/>
          <w:rtl/>
        </w:rPr>
        <w:t>משא"כ</w:t>
      </w:r>
      <w:proofErr w:type="spellEnd"/>
      <w:r w:rsidRPr="00272DB2">
        <w:rPr>
          <w:rFonts w:ascii="David" w:hAnsi="David" w:cs="David"/>
          <w:sz w:val="24"/>
          <w:szCs w:val="24"/>
          <w:rtl/>
        </w:rPr>
        <w:t xml:space="preserve"> במשה, </w:t>
      </w:r>
      <w:proofErr w:type="spellStart"/>
      <w:r w:rsidRPr="00272DB2">
        <w:rPr>
          <w:rFonts w:ascii="David" w:hAnsi="David" w:cs="David"/>
          <w:sz w:val="24"/>
          <w:szCs w:val="24"/>
          <w:rtl/>
        </w:rPr>
        <w:t>שהישראל</w:t>
      </w:r>
      <w:proofErr w:type="spellEnd"/>
      <w:r w:rsidRPr="00272DB2">
        <w:rPr>
          <w:rFonts w:ascii="David" w:hAnsi="David" w:cs="David"/>
          <w:sz w:val="24"/>
          <w:szCs w:val="24"/>
          <w:rtl/>
        </w:rPr>
        <w:t xml:space="preserve"> הי' הללו עובדי ע"ז והללו עובדי ע"ז </w:t>
      </w:r>
      <w:r w:rsidRPr="007E6484">
        <w:rPr>
          <w:rFonts w:ascii="David" w:hAnsi="David" w:cs="David"/>
          <w:sz w:val="20"/>
          <w:szCs w:val="20"/>
          <w:rtl/>
        </w:rPr>
        <w:t xml:space="preserve">(שמו"ר </w:t>
      </w:r>
      <w:proofErr w:type="spellStart"/>
      <w:r w:rsidRPr="007E6484">
        <w:rPr>
          <w:rFonts w:ascii="David" w:hAnsi="David" w:cs="David"/>
          <w:sz w:val="20"/>
          <w:szCs w:val="20"/>
          <w:rtl/>
        </w:rPr>
        <w:t>כא</w:t>
      </w:r>
      <w:proofErr w:type="spellEnd"/>
      <w:r w:rsidRPr="007E6484">
        <w:rPr>
          <w:rFonts w:ascii="David" w:hAnsi="David" w:cs="David"/>
          <w:sz w:val="20"/>
          <w:szCs w:val="20"/>
          <w:rtl/>
        </w:rPr>
        <w:t>, ז),</w:t>
      </w:r>
      <w:r w:rsidRPr="00272DB2">
        <w:rPr>
          <w:rFonts w:ascii="David" w:hAnsi="David" w:cs="David"/>
          <w:sz w:val="24"/>
          <w:szCs w:val="24"/>
          <w:rtl/>
        </w:rPr>
        <w:t xml:space="preserve"> וגם הוא לא נתקדש עדיין בהר סיני, ולכך הוצרך לצעוק בבקיעת הים. </w:t>
      </w:r>
      <w:proofErr w:type="spellStart"/>
      <w:r w:rsidRPr="00272DB2">
        <w:rPr>
          <w:rFonts w:ascii="David" w:hAnsi="David" w:cs="David"/>
          <w:sz w:val="24"/>
          <w:szCs w:val="24"/>
          <w:rtl/>
        </w:rPr>
        <w:t>משא"כ</w:t>
      </w:r>
      <w:proofErr w:type="spellEnd"/>
      <w:r w:rsidRPr="00272DB2">
        <w:rPr>
          <w:rFonts w:ascii="David" w:hAnsi="David" w:cs="David"/>
          <w:sz w:val="24"/>
          <w:szCs w:val="24"/>
          <w:rtl/>
        </w:rPr>
        <w:t xml:space="preserve"> יהושע בירדן שהיה זכות ישראל והתורה ג"כ, לכך סכרו בקל:</w:t>
      </w:r>
    </w:p>
    <w:p w14:paraId="205B26D9" w14:textId="77777777" w:rsidR="00C654C5" w:rsidRDefault="00FC4269" w:rsidP="00E2538C">
      <w:pPr>
        <w:spacing w:after="0" w:line="360" w:lineRule="auto"/>
        <w:rPr>
          <w:rFonts w:ascii="David" w:hAnsi="David" w:cs="David"/>
          <w:sz w:val="24"/>
          <w:szCs w:val="24"/>
          <w:rtl/>
        </w:rPr>
      </w:pPr>
      <w:r>
        <w:rPr>
          <w:rFonts w:asciiTheme="majorBidi" w:hAnsiTheme="majorBidi" w:cstheme="majorBidi" w:hint="cs"/>
          <w:sz w:val="24"/>
          <w:szCs w:val="24"/>
          <w:rtl/>
        </w:rPr>
        <w:t xml:space="preserve"> 4. </w:t>
      </w:r>
      <w:r w:rsidR="00E2538C" w:rsidRPr="00E2538C">
        <w:rPr>
          <w:rFonts w:asciiTheme="majorBidi" w:hAnsiTheme="majorBidi" w:cstheme="majorBidi" w:hint="cs"/>
          <w:sz w:val="24"/>
          <w:szCs w:val="24"/>
          <w:rtl/>
        </w:rPr>
        <w:t xml:space="preserve">הגאון </w:t>
      </w:r>
      <w:proofErr w:type="spellStart"/>
      <w:r w:rsidR="00E2538C" w:rsidRPr="00E2538C">
        <w:rPr>
          <w:rFonts w:asciiTheme="majorBidi" w:hAnsiTheme="majorBidi" w:cstheme="majorBidi" w:hint="cs"/>
          <w:sz w:val="24"/>
          <w:szCs w:val="24"/>
          <w:rtl/>
        </w:rPr>
        <w:t>מוילנא</w:t>
      </w:r>
      <w:proofErr w:type="spellEnd"/>
      <w:r w:rsidR="00E2538C" w:rsidRPr="00E2538C">
        <w:rPr>
          <w:rFonts w:asciiTheme="majorBidi" w:hAnsiTheme="majorBidi" w:cstheme="majorBidi" w:hint="cs"/>
          <w:sz w:val="24"/>
          <w:szCs w:val="24"/>
          <w:rtl/>
        </w:rPr>
        <w:t xml:space="preserve"> מזהה תלמיד שאצה לו הדרך להתגדל על חבריו ולזכות בכבוד בנגיחות של פלפול. כשהוא נכשל הוא מייצר סרחון של קנאה ועוינות</w:t>
      </w:r>
      <w:r w:rsidR="00272DB2" w:rsidRPr="00E2538C">
        <w:rPr>
          <w:rFonts w:ascii="David" w:hAnsi="David" w:cs="David"/>
          <w:sz w:val="24"/>
          <w:szCs w:val="24"/>
          <w:rtl/>
        </w:rPr>
        <w:t xml:space="preserve">: </w:t>
      </w:r>
    </w:p>
    <w:p w14:paraId="63EE09D4" w14:textId="77777777" w:rsidR="00E2538C" w:rsidRPr="001554BA" w:rsidRDefault="00E2538C" w:rsidP="001554BA">
      <w:pPr>
        <w:spacing w:after="0" w:line="360" w:lineRule="auto"/>
        <w:rPr>
          <w:rFonts w:ascii="David" w:hAnsi="David" w:cs="David"/>
          <w:sz w:val="24"/>
          <w:szCs w:val="24"/>
          <w:rtl/>
        </w:rPr>
      </w:pPr>
      <w:r w:rsidRPr="00E2538C">
        <w:rPr>
          <w:rFonts w:ascii="David" w:hAnsi="David" w:cs="David" w:hint="cs"/>
          <w:sz w:val="24"/>
          <w:szCs w:val="24"/>
          <w:rtl/>
        </w:rPr>
        <w:t>"</w:t>
      </w:r>
      <w:r w:rsidR="00272DB2" w:rsidRPr="00E2538C">
        <w:rPr>
          <w:rFonts w:ascii="David" w:hAnsi="David" w:cs="David"/>
          <w:sz w:val="24"/>
          <w:szCs w:val="24"/>
          <w:rtl/>
        </w:rPr>
        <w:t xml:space="preserve">סדר הלימוד הוא לשמוע מרבו </w:t>
      </w:r>
      <w:r w:rsidRPr="00E2538C">
        <w:rPr>
          <w:rFonts w:ascii="David" w:hAnsi="David" w:cs="David" w:hint="cs"/>
          <w:sz w:val="24"/>
          <w:szCs w:val="24"/>
          <w:rtl/>
        </w:rPr>
        <w:t>..</w:t>
      </w:r>
      <w:r w:rsidR="00272DB2" w:rsidRPr="00E2538C">
        <w:rPr>
          <w:rFonts w:ascii="David" w:hAnsi="David" w:cs="David"/>
          <w:sz w:val="24"/>
          <w:szCs w:val="24"/>
          <w:rtl/>
        </w:rPr>
        <w:t xml:space="preserve"> ואחר כך יעסוק בשימוש תלמידי חכמים ולפלפל, והמשנה את הסדר, שלומד בתחילה כדי לדעת לפלפל ולהיות בעל קרנים לנגח אחרים בפלפולו מחמת קנאה, גם מקצת תורה ששמע בנערותו, יאבד ממנו. וז</w:t>
      </w:r>
      <w:r w:rsidRPr="00E2538C">
        <w:rPr>
          <w:rFonts w:ascii="David" w:hAnsi="David" w:cs="David"/>
          <w:sz w:val="24"/>
          <w:szCs w:val="24"/>
          <w:rtl/>
        </w:rPr>
        <w:t xml:space="preserve">הו שאמרו: האי </w:t>
      </w:r>
      <w:proofErr w:type="spellStart"/>
      <w:r w:rsidRPr="00E2538C">
        <w:rPr>
          <w:rFonts w:ascii="David" w:hAnsi="David" w:cs="David"/>
          <w:sz w:val="24"/>
          <w:szCs w:val="24"/>
          <w:rtl/>
        </w:rPr>
        <w:t>אורזילא</w:t>
      </w:r>
      <w:proofErr w:type="spellEnd"/>
      <w:r w:rsidRPr="00E2538C">
        <w:rPr>
          <w:rFonts w:ascii="David" w:hAnsi="David" w:cs="David"/>
          <w:sz w:val="24"/>
          <w:szCs w:val="24"/>
          <w:rtl/>
        </w:rPr>
        <w:t xml:space="preserve"> בר </w:t>
      </w:r>
      <w:proofErr w:type="spellStart"/>
      <w:r w:rsidRPr="00E2538C">
        <w:rPr>
          <w:rFonts w:ascii="David" w:hAnsi="David" w:cs="David"/>
          <w:sz w:val="24"/>
          <w:szCs w:val="24"/>
          <w:rtl/>
        </w:rPr>
        <w:t>יומיה</w:t>
      </w:r>
      <w:proofErr w:type="spellEnd"/>
      <w:r w:rsidRPr="00E2538C">
        <w:rPr>
          <w:rFonts w:ascii="David" w:hAnsi="David" w:cs="David"/>
          <w:sz w:val="24"/>
          <w:szCs w:val="24"/>
          <w:rtl/>
        </w:rPr>
        <w:t xml:space="preserve"> </w:t>
      </w:r>
      <w:r w:rsidRPr="00E2538C">
        <w:rPr>
          <w:rFonts w:ascii="David" w:hAnsi="David" w:cs="David" w:hint="cs"/>
          <w:sz w:val="24"/>
          <w:szCs w:val="24"/>
          <w:rtl/>
        </w:rPr>
        <w:t>...</w:t>
      </w:r>
      <w:r w:rsidR="00272DB2" w:rsidRPr="00FC4269">
        <w:rPr>
          <w:rFonts w:ascii="David" w:hAnsi="David" w:cs="David"/>
          <w:b/>
          <w:bCs/>
          <w:sz w:val="24"/>
          <w:szCs w:val="24"/>
          <w:rtl/>
        </w:rPr>
        <w:t>ביום הראשון</w:t>
      </w:r>
      <w:r w:rsidR="00272DB2" w:rsidRPr="00E2538C">
        <w:rPr>
          <w:rFonts w:ascii="David" w:hAnsi="David" w:cs="David"/>
          <w:sz w:val="24"/>
          <w:szCs w:val="24"/>
          <w:rtl/>
        </w:rPr>
        <w:t xml:space="preserve"> שבא ללמוד הוא צועק ומפרכס כמו הגדולים אשר בארץ. ורוצה להיות </w:t>
      </w:r>
      <w:r w:rsidR="00272DB2" w:rsidRPr="00FC4269">
        <w:rPr>
          <w:rFonts w:ascii="David" w:hAnsi="David" w:cs="David"/>
          <w:b/>
          <w:bCs/>
          <w:sz w:val="24"/>
          <w:szCs w:val="24"/>
          <w:rtl/>
        </w:rPr>
        <w:t xml:space="preserve">כהר תבור שעבר את הים כדי </w:t>
      </w:r>
      <w:proofErr w:type="spellStart"/>
      <w:r w:rsidR="00272DB2" w:rsidRPr="00FC4269">
        <w:rPr>
          <w:rFonts w:ascii="David" w:hAnsi="David" w:cs="David"/>
          <w:b/>
          <w:bCs/>
          <w:sz w:val="24"/>
          <w:szCs w:val="24"/>
          <w:rtl/>
        </w:rPr>
        <w:t>שתנתן</w:t>
      </w:r>
      <w:proofErr w:type="spellEnd"/>
      <w:r w:rsidR="00272DB2" w:rsidRPr="00FC4269">
        <w:rPr>
          <w:rFonts w:ascii="David" w:hAnsi="David" w:cs="David"/>
          <w:b/>
          <w:bCs/>
          <w:sz w:val="24"/>
          <w:szCs w:val="24"/>
          <w:rtl/>
        </w:rPr>
        <w:t xml:space="preserve"> עליו התורה</w:t>
      </w:r>
      <w:r w:rsidR="00272DB2" w:rsidRPr="00E2538C">
        <w:rPr>
          <w:rFonts w:ascii="David" w:hAnsi="David" w:cs="David"/>
          <w:sz w:val="24"/>
          <w:szCs w:val="24"/>
          <w:rtl/>
        </w:rPr>
        <w:t xml:space="preserve"> </w:t>
      </w:r>
      <w:r w:rsidR="00272DB2" w:rsidRPr="007E6484">
        <w:rPr>
          <w:rFonts w:ascii="David" w:hAnsi="David" w:cs="David"/>
          <w:sz w:val="20"/>
          <w:szCs w:val="20"/>
          <w:rtl/>
        </w:rPr>
        <w:t xml:space="preserve">[ראה מגילה </w:t>
      </w:r>
      <w:proofErr w:type="spellStart"/>
      <w:r w:rsidR="00272DB2" w:rsidRPr="007E6484">
        <w:rPr>
          <w:rFonts w:ascii="David" w:hAnsi="David" w:cs="David"/>
          <w:sz w:val="20"/>
          <w:szCs w:val="20"/>
          <w:rtl/>
        </w:rPr>
        <w:t>כט</w:t>
      </w:r>
      <w:proofErr w:type="spellEnd"/>
      <w:r w:rsidR="00272DB2" w:rsidRPr="007E6484">
        <w:rPr>
          <w:rFonts w:ascii="David" w:hAnsi="David" w:cs="David"/>
          <w:sz w:val="20"/>
          <w:szCs w:val="20"/>
          <w:rtl/>
        </w:rPr>
        <w:t xml:space="preserve"> א]</w:t>
      </w:r>
      <w:r w:rsidR="00272DB2" w:rsidRPr="00E2538C">
        <w:rPr>
          <w:rFonts w:ascii="David" w:hAnsi="David" w:cs="David"/>
          <w:sz w:val="24"/>
          <w:szCs w:val="24"/>
          <w:rtl/>
        </w:rPr>
        <w:t xml:space="preserve"> והר תבור הוא ארבעים פרסה וכן הוא סבור שביום אחד הוא התקדם מהלך ארבעה ימים עד שנעשה "זקן ויושב בישיבה" וכסבור הוא שכבר הגיע לתכלית הגדולה כענן שגובהו </w:t>
      </w:r>
      <w:proofErr w:type="spellStart"/>
      <w:r w:rsidR="00272DB2" w:rsidRPr="00E2538C">
        <w:rPr>
          <w:rFonts w:ascii="David" w:hAnsi="David" w:cs="David"/>
          <w:sz w:val="24"/>
          <w:szCs w:val="24"/>
          <w:rtl/>
        </w:rPr>
        <w:t>תלתא</w:t>
      </w:r>
      <w:proofErr w:type="spellEnd"/>
      <w:r w:rsidR="00272DB2" w:rsidRPr="00E2538C">
        <w:rPr>
          <w:rFonts w:ascii="David" w:hAnsi="David" w:cs="David"/>
          <w:sz w:val="24"/>
          <w:szCs w:val="24"/>
          <w:rtl/>
        </w:rPr>
        <w:t xml:space="preserve"> פרסי </w:t>
      </w:r>
      <w:r w:rsidR="00272DB2" w:rsidRPr="007E6484">
        <w:rPr>
          <w:rFonts w:ascii="David" w:hAnsi="David" w:cs="David"/>
          <w:sz w:val="20"/>
          <w:szCs w:val="20"/>
          <w:rtl/>
        </w:rPr>
        <w:t xml:space="preserve">[לקמן </w:t>
      </w:r>
      <w:proofErr w:type="spellStart"/>
      <w:r w:rsidR="00272DB2" w:rsidRPr="007E6484">
        <w:rPr>
          <w:rFonts w:ascii="David" w:hAnsi="David" w:cs="David"/>
          <w:sz w:val="20"/>
          <w:szCs w:val="20"/>
          <w:rtl/>
        </w:rPr>
        <w:t>עה</w:t>
      </w:r>
      <w:proofErr w:type="spellEnd"/>
      <w:r w:rsidR="00272DB2" w:rsidRPr="007E6484">
        <w:rPr>
          <w:rFonts w:ascii="David" w:hAnsi="David" w:cs="David"/>
          <w:sz w:val="20"/>
          <w:szCs w:val="20"/>
          <w:rtl/>
        </w:rPr>
        <w:t xml:space="preserve"> ב] </w:t>
      </w:r>
      <w:r w:rsidR="00272DB2" w:rsidRPr="00E2538C">
        <w:rPr>
          <w:rFonts w:ascii="David" w:hAnsi="David" w:cs="David"/>
          <w:sz w:val="24"/>
          <w:szCs w:val="24"/>
          <w:rtl/>
        </w:rPr>
        <w:t xml:space="preserve">ומניח את ראשו בין הגדולים, אף שיהיו גדולים כמשה רבינו </w:t>
      </w:r>
      <w:proofErr w:type="spellStart"/>
      <w:r w:rsidR="00272DB2" w:rsidRPr="00E2538C">
        <w:rPr>
          <w:rFonts w:ascii="David" w:hAnsi="David" w:cs="David"/>
          <w:sz w:val="24"/>
          <w:szCs w:val="24"/>
          <w:rtl/>
        </w:rPr>
        <w:t>שהיתה</w:t>
      </w:r>
      <w:proofErr w:type="spellEnd"/>
      <w:r w:rsidR="00272DB2" w:rsidRPr="00E2538C">
        <w:rPr>
          <w:rFonts w:ascii="David" w:hAnsi="David" w:cs="David"/>
          <w:sz w:val="24"/>
          <w:szCs w:val="24"/>
          <w:rtl/>
        </w:rPr>
        <w:t xml:space="preserve"> חנייתו באמצע מחנה ישראל, והאי </w:t>
      </w:r>
      <w:proofErr w:type="spellStart"/>
      <w:r w:rsidR="00272DB2" w:rsidRPr="00E2538C">
        <w:rPr>
          <w:rFonts w:ascii="David" w:hAnsi="David" w:cs="David"/>
          <w:sz w:val="24"/>
          <w:szCs w:val="24"/>
          <w:rtl/>
        </w:rPr>
        <w:t>אורזילא</w:t>
      </w:r>
      <w:proofErr w:type="spellEnd"/>
      <w:r w:rsidR="00272DB2" w:rsidRPr="00E2538C">
        <w:rPr>
          <w:rFonts w:ascii="David" w:hAnsi="David" w:cs="David"/>
          <w:sz w:val="24"/>
          <w:szCs w:val="24"/>
          <w:rtl/>
        </w:rPr>
        <w:t xml:space="preserve"> הוא מ"ערב רב" ועומד חוץ למחנה ישראל, אמנם </w:t>
      </w:r>
      <w:r w:rsidR="00272DB2" w:rsidRPr="00FC4269">
        <w:rPr>
          <w:rFonts w:ascii="David" w:hAnsi="David" w:cs="David"/>
          <w:b/>
          <w:bCs/>
          <w:sz w:val="24"/>
          <w:szCs w:val="24"/>
          <w:rtl/>
        </w:rPr>
        <w:t>מניח ראשו במקום גדולים</w:t>
      </w:r>
      <w:r w:rsidR="00272DB2" w:rsidRPr="00E2538C">
        <w:rPr>
          <w:rFonts w:ascii="David" w:hAnsi="David" w:cs="David"/>
          <w:sz w:val="24"/>
          <w:szCs w:val="24"/>
          <w:rtl/>
        </w:rPr>
        <w:t>. [</w:t>
      </w:r>
      <w:proofErr w:type="spellStart"/>
      <w:r w:rsidR="00272DB2" w:rsidRPr="00E2538C">
        <w:rPr>
          <w:rFonts w:ascii="David" w:hAnsi="David" w:cs="David"/>
          <w:sz w:val="24"/>
          <w:szCs w:val="24"/>
          <w:rtl/>
        </w:rPr>
        <w:t>פרסא</w:t>
      </w:r>
      <w:proofErr w:type="spellEnd"/>
      <w:r w:rsidR="00272DB2" w:rsidRPr="00E2538C">
        <w:rPr>
          <w:rFonts w:ascii="David" w:hAnsi="David" w:cs="David"/>
          <w:sz w:val="24"/>
          <w:szCs w:val="24"/>
          <w:rtl/>
        </w:rPr>
        <w:t xml:space="preserve"> ומחצה - אמצע מחנה ישראל שהיה שלש פרסאות]. וכאשר הוא רואה שאינו יכול לנצח את </w:t>
      </w:r>
      <w:proofErr w:type="spellStart"/>
      <w:r w:rsidR="00272DB2" w:rsidRPr="00E2538C">
        <w:rPr>
          <w:rFonts w:ascii="David" w:hAnsi="David" w:cs="David"/>
          <w:sz w:val="24"/>
          <w:szCs w:val="24"/>
          <w:rtl/>
        </w:rPr>
        <w:t>התלמידי</w:t>
      </w:r>
      <w:proofErr w:type="spellEnd"/>
      <w:r w:rsidR="00272DB2" w:rsidRPr="00E2538C">
        <w:rPr>
          <w:rFonts w:ascii="David" w:hAnsi="David" w:cs="David"/>
          <w:sz w:val="24"/>
          <w:szCs w:val="24"/>
          <w:rtl/>
        </w:rPr>
        <w:t xml:space="preserve"> חכמים הוא </w:t>
      </w:r>
      <w:r w:rsidR="00272DB2" w:rsidRPr="00FC4269">
        <w:rPr>
          <w:rFonts w:ascii="David" w:hAnsi="David" w:cs="David"/>
          <w:b/>
          <w:bCs/>
          <w:sz w:val="24"/>
          <w:szCs w:val="24"/>
          <w:rtl/>
        </w:rPr>
        <w:t>מבאיש את ריחם</w:t>
      </w:r>
      <w:r w:rsidR="00272DB2" w:rsidRPr="00E2538C">
        <w:rPr>
          <w:rFonts w:ascii="David" w:hAnsi="David" w:cs="David"/>
          <w:sz w:val="24"/>
          <w:szCs w:val="24"/>
          <w:rtl/>
        </w:rPr>
        <w:t xml:space="preserve">, כי כן דרכי הקנאה, כשאינו יכול להגביה את עצמו, אז הוא מבאיש ומטנף את </w:t>
      </w:r>
      <w:proofErr w:type="spellStart"/>
      <w:r w:rsidR="00272DB2" w:rsidRPr="00E2538C">
        <w:rPr>
          <w:rFonts w:ascii="David" w:hAnsi="David" w:cs="David"/>
          <w:sz w:val="24"/>
          <w:szCs w:val="24"/>
          <w:rtl/>
        </w:rPr>
        <w:t>חבירו</w:t>
      </w:r>
      <w:proofErr w:type="spellEnd"/>
      <w:r w:rsidR="00272DB2" w:rsidRPr="00E2538C">
        <w:rPr>
          <w:rFonts w:ascii="David" w:hAnsi="David" w:cs="David"/>
          <w:sz w:val="24"/>
          <w:szCs w:val="24"/>
          <w:rtl/>
        </w:rPr>
        <w:t xml:space="preserve">, ואמרו </w:t>
      </w:r>
      <w:r w:rsidR="00272DB2" w:rsidRPr="007E6484">
        <w:rPr>
          <w:rFonts w:ascii="David" w:hAnsi="David" w:cs="David"/>
          <w:sz w:val="20"/>
          <w:szCs w:val="20"/>
          <w:rtl/>
        </w:rPr>
        <w:lastRenderedPageBreak/>
        <w:t>[קידושין ע ב]:</w:t>
      </w:r>
      <w:r w:rsidR="00272DB2" w:rsidRPr="00E2538C">
        <w:rPr>
          <w:rFonts w:ascii="David" w:hAnsi="David" w:cs="David"/>
          <w:sz w:val="24"/>
          <w:szCs w:val="24"/>
          <w:rtl/>
        </w:rPr>
        <w:t xml:space="preserve"> כל הפוסל במומו פוסל, וזהו </w:t>
      </w:r>
      <w:proofErr w:type="spellStart"/>
      <w:r w:rsidR="00272DB2" w:rsidRPr="00E2538C">
        <w:rPr>
          <w:rFonts w:ascii="David" w:hAnsi="David" w:cs="David"/>
          <w:sz w:val="24"/>
          <w:szCs w:val="24"/>
          <w:rtl/>
        </w:rPr>
        <w:t>רמא</w:t>
      </w:r>
      <w:proofErr w:type="spellEnd"/>
      <w:r w:rsidR="00272DB2" w:rsidRPr="00E2538C">
        <w:rPr>
          <w:rFonts w:ascii="David" w:hAnsi="David" w:cs="David"/>
          <w:sz w:val="24"/>
          <w:szCs w:val="24"/>
          <w:rtl/>
        </w:rPr>
        <w:t xml:space="preserve"> </w:t>
      </w:r>
      <w:proofErr w:type="spellStart"/>
      <w:r w:rsidR="00272DB2" w:rsidRPr="00E2538C">
        <w:rPr>
          <w:rFonts w:ascii="David" w:hAnsi="David" w:cs="David"/>
          <w:sz w:val="24"/>
          <w:szCs w:val="24"/>
          <w:rtl/>
        </w:rPr>
        <w:t>כופתא</w:t>
      </w:r>
      <w:proofErr w:type="spellEnd"/>
      <w:r w:rsidR="00272DB2" w:rsidRPr="00E2538C">
        <w:rPr>
          <w:rFonts w:ascii="David" w:hAnsi="David" w:cs="David"/>
          <w:sz w:val="24"/>
          <w:szCs w:val="24"/>
          <w:rtl/>
        </w:rPr>
        <w:t xml:space="preserve"> וסבר </w:t>
      </w:r>
      <w:proofErr w:type="spellStart"/>
      <w:r w:rsidR="00272DB2" w:rsidRPr="00E2538C">
        <w:rPr>
          <w:rFonts w:ascii="David" w:hAnsi="David" w:cs="David"/>
          <w:sz w:val="24"/>
          <w:szCs w:val="24"/>
          <w:rtl/>
        </w:rPr>
        <w:t>לירדנא</w:t>
      </w:r>
      <w:proofErr w:type="spellEnd"/>
      <w:r w:rsidR="00272DB2" w:rsidRPr="00E2538C">
        <w:rPr>
          <w:rFonts w:ascii="David" w:hAnsi="David" w:cs="David"/>
          <w:sz w:val="24"/>
          <w:szCs w:val="24"/>
          <w:rtl/>
        </w:rPr>
        <w:t xml:space="preserve"> כי ה</w:t>
      </w:r>
      <w:r>
        <w:rPr>
          <w:rFonts w:ascii="David" w:hAnsi="David" w:cs="David"/>
          <w:sz w:val="24"/>
          <w:szCs w:val="24"/>
          <w:rtl/>
        </w:rPr>
        <w:t>תלמיד חכם נקרא "ירדן"</w:t>
      </w:r>
      <w:r>
        <w:rPr>
          <w:rStyle w:val="a5"/>
          <w:rFonts w:ascii="David" w:hAnsi="David" w:cs="David"/>
          <w:sz w:val="24"/>
          <w:szCs w:val="24"/>
          <w:rtl/>
        </w:rPr>
        <w:footnoteReference w:id="18"/>
      </w:r>
      <w:r w:rsidR="00272DB2" w:rsidRPr="00E2538C">
        <w:rPr>
          <w:rFonts w:ascii="David" w:hAnsi="David" w:cs="David"/>
          <w:sz w:val="24"/>
          <w:szCs w:val="24"/>
          <w:rtl/>
        </w:rPr>
        <w:t>".</w:t>
      </w:r>
    </w:p>
    <w:p w14:paraId="3DFBF04B" w14:textId="77777777" w:rsidR="00E2538C" w:rsidRPr="00774D09" w:rsidRDefault="00FC4269" w:rsidP="00774D09">
      <w:pPr>
        <w:autoSpaceDE w:val="0"/>
        <w:autoSpaceDN w:val="0"/>
        <w:adjustRightInd w:val="0"/>
        <w:spacing w:after="0" w:line="360" w:lineRule="auto"/>
        <w:rPr>
          <w:rFonts w:ascii="David" w:hAnsi="David" w:cs="David"/>
          <w:color w:val="000000"/>
          <w:sz w:val="24"/>
          <w:szCs w:val="24"/>
          <w:rtl/>
        </w:rPr>
      </w:pPr>
      <w:r>
        <w:rPr>
          <w:rFonts w:ascii="David" w:hAnsi="David" w:cs="David" w:hint="cs"/>
          <w:color w:val="000000"/>
          <w:sz w:val="24"/>
          <w:szCs w:val="24"/>
          <w:rtl/>
        </w:rPr>
        <w:t>5</w:t>
      </w:r>
      <w:r w:rsidR="00774D09">
        <w:rPr>
          <w:rFonts w:ascii="David" w:hAnsi="David" w:cs="David" w:hint="cs"/>
          <w:color w:val="000000"/>
          <w:sz w:val="24"/>
          <w:szCs w:val="24"/>
          <w:rtl/>
        </w:rPr>
        <w:t>.</w:t>
      </w:r>
      <w:r w:rsidR="00C654C5">
        <w:rPr>
          <w:rFonts w:asciiTheme="majorBidi" w:hAnsiTheme="majorBidi" w:cstheme="majorBidi" w:hint="cs"/>
          <w:color w:val="000000"/>
          <w:sz w:val="24"/>
          <w:szCs w:val="24"/>
          <w:rtl/>
        </w:rPr>
        <w:t xml:space="preserve"> </w:t>
      </w:r>
      <w:r w:rsidR="00774D09">
        <w:rPr>
          <w:rFonts w:asciiTheme="majorBidi" w:hAnsiTheme="majorBidi" w:cstheme="majorBidi" w:hint="cs"/>
          <w:color w:val="000000"/>
          <w:sz w:val="24"/>
          <w:szCs w:val="24"/>
          <w:rtl/>
        </w:rPr>
        <w:t xml:space="preserve">גם הרב קוק מבאר את האגדה בתלמיד חכם מקולקל, ומבאר כיצד מגמתו השלילית משחיתה את </w:t>
      </w:r>
      <w:r>
        <w:rPr>
          <w:rFonts w:asciiTheme="majorBidi" w:hAnsiTheme="majorBidi" w:cstheme="majorBidi" w:hint="cs"/>
          <w:color w:val="000000"/>
          <w:sz w:val="24"/>
          <w:szCs w:val="24"/>
          <w:rtl/>
        </w:rPr>
        <w:t xml:space="preserve">היקף </w:t>
      </w:r>
      <w:r w:rsidR="00774D09">
        <w:rPr>
          <w:rFonts w:asciiTheme="majorBidi" w:hAnsiTheme="majorBidi" w:cstheme="majorBidi" w:hint="cs"/>
          <w:color w:val="000000"/>
          <w:sz w:val="24"/>
          <w:szCs w:val="24"/>
          <w:rtl/>
        </w:rPr>
        <w:t>הלימוד</w:t>
      </w:r>
      <w:r>
        <w:rPr>
          <w:rFonts w:asciiTheme="majorBidi" w:hAnsiTheme="majorBidi" w:cstheme="majorBidi" w:hint="cs"/>
          <w:color w:val="000000"/>
          <w:sz w:val="24"/>
          <w:szCs w:val="24"/>
          <w:rtl/>
        </w:rPr>
        <w:t xml:space="preserve"> והשפעתו</w:t>
      </w:r>
      <w:r w:rsidR="00774D09">
        <w:rPr>
          <w:rFonts w:asciiTheme="majorBidi" w:hAnsiTheme="majorBidi" w:cstheme="majorBidi" w:hint="cs"/>
          <w:color w:val="000000"/>
          <w:sz w:val="24"/>
          <w:szCs w:val="24"/>
          <w:rtl/>
        </w:rPr>
        <w:t>.</w:t>
      </w:r>
      <w:r w:rsidR="001554BA">
        <w:rPr>
          <w:rFonts w:ascii="David" w:hAnsi="David" w:cs="David" w:hint="cs"/>
          <w:color w:val="000000"/>
          <w:sz w:val="24"/>
          <w:szCs w:val="24"/>
          <w:rtl/>
        </w:rPr>
        <w:t xml:space="preserve"> </w:t>
      </w:r>
      <w:r w:rsidR="00774D09" w:rsidRPr="00774D09">
        <w:rPr>
          <w:rFonts w:ascii="David" w:hAnsi="David" w:cs="David" w:hint="cs"/>
          <w:color w:val="000000"/>
          <w:sz w:val="24"/>
          <w:szCs w:val="24"/>
          <w:rtl/>
        </w:rPr>
        <w:t>"</w:t>
      </w:r>
      <w:r w:rsidR="00E2538C" w:rsidRPr="00774D09">
        <w:rPr>
          <w:rFonts w:ascii="David" w:hAnsi="David" w:cs="David"/>
          <w:color w:val="000000"/>
          <w:sz w:val="24"/>
          <w:szCs w:val="24"/>
          <w:rtl/>
        </w:rPr>
        <w:t xml:space="preserve">הנה יסוד התורה הוא ללמוד אותה לשמה וללמוד בקביעות. לא דרך מקרה. והלומד בקביעות לומד לשמה. </w:t>
      </w:r>
      <w:proofErr w:type="spellStart"/>
      <w:r w:rsidR="00E2538C" w:rsidRPr="00774D09">
        <w:rPr>
          <w:rFonts w:ascii="David" w:hAnsi="David" w:cs="David"/>
          <w:color w:val="000000"/>
          <w:sz w:val="24"/>
          <w:szCs w:val="24"/>
          <w:rtl/>
        </w:rPr>
        <w:t>משא"כ</w:t>
      </w:r>
      <w:proofErr w:type="spellEnd"/>
      <w:r w:rsidR="00E2538C" w:rsidRPr="00774D09">
        <w:rPr>
          <w:rFonts w:ascii="David" w:hAnsi="David" w:cs="David"/>
          <w:color w:val="000000"/>
          <w:sz w:val="24"/>
          <w:szCs w:val="24"/>
          <w:rtl/>
        </w:rPr>
        <w:t xml:space="preserve"> הלומד שלא לשמה לומד רק דרך מקרה, כדי שידע להזדיין בפני הברי</w:t>
      </w:r>
      <w:r w:rsidR="00774D09" w:rsidRPr="00774D09">
        <w:rPr>
          <w:rFonts w:ascii="David" w:hAnsi="David" w:cs="David"/>
          <w:color w:val="000000"/>
          <w:sz w:val="24"/>
          <w:szCs w:val="24"/>
          <w:rtl/>
        </w:rPr>
        <w:t>ות בתלמוד תורה.</w:t>
      </w:r>
      <w:r w:rsidR="00774D09" w:rsidRPr="00774D09">
        <w:rPr>
          <w:rFonts w:ascii="David" w:hAnsi="David" w:cs="David" w:hint="cs"/>
          <w:color w:val="000000"/>
          <w:sz w:val="24"/>
          <w:szCs w:val="24"/>
          <w:rtl/>
        </w:rPr>
        <w:t>..</w:t>
      </w:r>
      <w:r w:rsidR="00E2538C" w:rsidRPr="00774D09">
        <w:rPr>
          <w:rFonts w:ascii="David" w:hAnsi="David" w:cs="David"/>
          <w:color w:val="000000"/>
          <w:sz w:val="24"/>
          <w:szCs w:val="24"/>
          <w:rtl/>
        </w:rPr>
        <w:t>הר תבור היה</w:t>
      </w:r>
      <w:r w:rsidR="00774D09" w:rsidRPr="00774D09">
        <w:rPr>
          <w:rFonts w:ascii="David" w:hAnsi="David" w:cs="David"/>
          <w:color w:val="000000"/>
          <w:sz w:val="24"/>
          <w:szCs w:val="24"/>
          <w:rtl/>
        </w:rPr>
        <w:t xml:space="preserve"> עליו תלמוד תורה רק לשעה כדאי' </w:t>
      </w:r>
      <w:r w:rsidR="00774D09" w:rsidRPr="00774D09">
        <w:rPr>
          <w:rFonts w:ascii="David" w:hAnsi="David" w:cs="David" w:hint="cs"/>
          <w:color w:val="000000"/>
          <w:sz w:val="24"/>
          <w:szCs w:val="24"/>
          <w:rtl/>
        </w:rPr>
        <w:t>ב</w:t>
      </w:r>
      <w:r w:rsidR="00E2538C" w:rsidRPr="00774D09">
        <w:rPr>
          <w:rFonts w:ascii="David" w:hAnsi="David" w:cs="David"/>
          <w:color w:val="000000"/>
          <w:sz w:val="24"/>
          <w:szCs w:val="24"/>
          <w:rtl/>
        </w:rPr>
        <w:t xml:space="preserve">מגילה </w:t>
      </w:r>
      <w:proofErr w:type="spellStart"/>
      <w:r w:rsidR="00E2538C" w:rsidRPr="00774D09">
        <w:rPr>
          <w:rFonts w:ascii="David" w:hAnsi="David" w:cs="David"/>
          <w:color w:val="000000"/>
          <w:sz w:val="24"/>
          <w:szCs w:val="24"/>
          <w:rtl/>
        </w:rPr>
        <w:t>כט,א</w:t>
      </w:r>
      <w:proofErr w:type="spellEnd"/>
      <w:r w:rsidR="00E2538C" w:rsidRPr="00774D09">
        <w:rPr>
          <w:rFonts w:ascii="David" w:hAnsi="David" w:cs="David"/>
          <w:color w:val="000000"/>
          <w:sz w:val="24"/>
          <w:szCs w:val="24"/>
          <w:rtl/>
        </w:rPr>
        <w:t>. והנה דרך הלומד תורה שלא לשמה, שהוא מעיין לפי ש</w:t>
      </w:r>
      <w:r w:rsidR="00774D09" w:rsidRPr="00774D09">
        <w:rPr>
          <w:rFonts w:ascii="David" w:hAnsi="David" w:cs="David"/>
          <w:color w:val="000000"/>
          <w:sz w:val="24"/>
          <w:szCs w:val="24"/>
          <w:rtl/>
        </w:rPr>
        <w:t>עה בכל ד' חלקי התורה, שהם פרדס.</w:t>
      </w:r>
      <w:r w:rsidR="00774D09" w:rsidRPr="00774D09">
        <w:rPr>
          <w:rFonts w:ascii="David" w:hAnsi="David" w:cs="David" w:hint="cs"/>
          <w:color w:val="000000"/>
          <w:sz w:val="24"/>
          <w:szCs w:val="24"/>
          <w:rtl/>
        </w:rPr>
        <w:t>..</w:t>
      </w:r>
      <w:r w:rsidR="00E2538C" w:rsidRPr="00774D09">
        <w:rPr>
          <w:rFonts w:ascii="David" w:hAnsi="David" w:cs="David"/>
          <w:color w:val="000000"/>
          <w:sz w:val="24"/>
          <w:szCs w:val="24"/>
          <w:rtl/>
        </w:rPr>
        <w:t xml:space="preserve"> כיון שאין </w:t>
      </w:r>
      <w:proofErr w:type="spellStart"/>
      <w:r w:rsidR="00E2538C" w:rsidRPr="00774D09">
        <w:rPr>
          <w:rFonts w:ascii="David" w:hAnsi="David" w:cs="David"/>
          <w:color w:val="000000"/>
          <w:sz w:val="24"/>
          <w:szCs w:val="24"/>
          <w:rtl/>
        </w:rPr>
        <w:t>כונתו</w:t>
      </w:r>
      <w:proofErr w:type="spellEnd"/>
      <w:r w:rsidR="00E2538C" w:rsidRPr="00774D09">
        <w:rPr>
          <w:rFonts w:ascii="David" w:hAnsi="David" w:cs="David"/>
          <w:color w:val="000000"/>
          <w:sz w:val="24"/>
          <w:szCs w:val="24"/>
          <w:rtl/>
        </w:rPr>
        <w:t xml:space="preserve"> כ"א </w:t>
      </w:r>
      <w:proofErr w:type="spellStart"/>
      <w:r w:rsidR="00E2538C" w:rsidRPr="00774D09">
        <w:rPr>
          <w:rFonts w:ascii="David" w:hAnsi="David" w:cs="David"/>
          <w:color w:val="000000"/>
          <w:sz w:val="24"/>
          <w:szCs w:val="24"/>
          <w:rtl/>
        </w:rPr>
        <w:t>להתיהר</w:t>
      </w:r>
      <w:proofErr w:type="spellEnd"/>
      <w:r w:rsidR="00E2538C" w:rsidRPr="00774D09">
        <w:rPr>
          <w:rFonts w:ascii="David" w:hAnsi="David" w:cs="David"/>
          <w:color w:val="000000"/>
          <w:sz w:val="24"/>
          <w:szCs w:val="24"/>
          <w:rtl/>
        </w:rPr>
        <w:t xml:space="preserve">, ע"כ תמיד כשקורא בקול ומדבר בדברי תורה לא יעסוק בחלק הפשט, שהפשט הוא דבר </w:t>
      </w:r>
      <w:proofErr w:type="spellStart"/>
      <w:r w:rsidR="00E2538C" w:rsidRPr="00774D09">
        <w:rPr>
          <w:rFonts w:ascii="David" w:hAnsi="David" w:cs="David"/>
          <w:color w:val="000000"/>
          <w:sz w:val="24"/>
          <w:szCs w:val="24"/>
          <w:rtl/>
        </w:rPr>
        <w:t>השוה</w:t>
      </w:r>
      <w:proofErr w:type="spellEnd"/>
      <w:r w:rsidR="00E2538C" w:rsidRPr="00774D09">
        <w:rPr>
          <w:rFonts w:ascii="David" w:hAnsi="David" w:cs="David"/>
          <w:color w:val="000000"/>
          <w:sz w:val="24"/>
          <w:szCs w:val="24"/>
          <w:rtl/>
        </w:rPr>
        <w:t xml:space="preserve"> ורגיל בכ</w:t>
      </w:r>
      <w:r w:rsidR="00774D09" w:rsidRPr="00774D09">
        <w:rPr>
          <w:rFonts w:ascii="David" w:hAnsi="David" w:cs="David"/>
          <w:color w:val="000000"/>
          <w:sz w:val="24"/>
          <w:szCs w:val="24"/>
          <w:rtl/>
        </w:rPr>
        <w:t xml:space="preserve">ל אדם ואין לו מקום </w:t>
      </w:r>
      <w:proofErr w:type="spellStart"/>
      <w:r w:rsidR="00774D09" w:rsidRPr="00774D09">
        <w:rPr>
          <w:rFonts w:ascii="David" w:hAnsi="David" w:cs="David"/>
          <w:color w:val="000000"/>
          <w:sz w:val="24"/>
          <w:szCs w:val="24"/>
          <w:rtl/>
        </w:rPr>
        <w:t>להתיהר</w:t>
      </w:r>
      <w:proofErr w:type="spellEnd"/>
      <w:r w:rsidR="00774D09" w:rsidRPr="00774D09">
        <w:rPr>
          <w:rFonts w:ascii="David" w:hAnsi="David" w:cs="David"/>
          <w:color w:val="000000"/>
          <w:sz w:val="24"/>
          <w:szCs w:val="24"/>
          <w:rtl/>
        </w:rPr>
        <w:t xml:space="preserve"> </w:t>
      </w:r>
      <w:proofErr w:type="spellStart"/>
      <w:r w:rsidR="00774D09" w:rsidRPr="00774D09">
        <w:rPr>
          <w:rFonts w:ascii="David" w:hAnsi="David" w:cs="David"/>
          <w:color w:val="000000"/>
          <w:sz w:val="24"/>
          <w:szCs w:val="24"/>
          <w:rtl/>
        </w:rPr>
        <w:t>עי"ז</w:t>
      </w:r>
      <w:proofErr w:type="spellEnd"/>
      <w:r w:rsidR="00774D09" w:rsidRPr="00774D09">
        <w:rPr>
          <w:rFonts w:ascii="David" w:hAnsi="David" w:cs="David"/>
          <w:color w:val="000000"/>
          <w:sz w:val="24"/>
          <w:szCs w:val="24"/>
          <w:rtl/>
        </w:rPr>
        <w:t>.</w:t>
      </w:r>
      <w:r w:rsidR="00774D09" w:rsidRPr="00774D09">
        <w:rPr>
          <w:rFonts w:ascii="David" w:hAnsi="David" w:cs="David" w:hint="cs"/>
          <w:color w:val="000000"/>
          <w:sz w:val="24"/>
          <w:szCs w:val="24"/>
          <w:rtl/>
        </w:rPr>
        <w:t>..</w:t>
      </w:r>
      <w:r w:rsidR="00E2538C" w:rsidRPr="00774D09">
        <w:rPr>
          <w:rFonts w:ascii="David" w:hAnsi="David" w:cs="David"/>
          <w:color w:val="000000"/>
          <w:sz w:val="24"/>
          <w:szCs w:val="24"/>
          <w:rtl/>
        </w:rPr>
        <w:t xml:space="preserve">גם בג' חלקים שהוא עוסק </w:t>
      </w:r>
      <w:proofErr w:type="spellStart"/>
      <w:r w:rsidR="00E2538C" w:rsidRPr="00774D09">
        <w:rPr>
          <w:rFonts w:ascii="David" w:hAnsi="David" w:cs="David"/>
          <w:color w:val="000000"/>
          <w:sz w:val="24"/>
          <w:szCs w:val="24"/>
          <w:rtl/>
        </w:rPr>
        <w:t>להתיהר</w:t>
      </w:r>
      <w:proofErr w:type="spellEnd"/>
      <w:r w:rsidR="00E2538C" w:rsidRPr="00774D09">
        <w:rPr>
          <w:rFonts w:ascii="David" w:hAnsi="David" w:cs="David"/>
          <w:color w:val="000000"/>
          <w:sz w:val="24"/>
          <w:szCs w:val="24"/>
          <w:rtl/>
        </w:rPr>
        <w:t xml:space="preserve"> לא יעסוק בכללותם, וכדברי חז"ל </w:t>
      </w:r>
      <w:r w:rsidR="00774D09" w:rsidRPr="00774D09">
        <w:rPr>
          <w:rFonts w:ascii="David" w:hAnsi="David" w:cs="David" w:hint="cs"/>
          <w:color w:val="000000"/>
          <w:sz w:val="24"/>
          <w:szCs w:val="24"/>
          <w:rtl/>
        </w:rPr>
        <w:t>...</w:t>
      </w:r>
      <w:r w:rsidR="00E2538C" w:rsidRPr="00774D09">
        <w:rPr>
          <w:rFonts w:ascii="David" w:hAnsi="David" w:cs="David"/>
          <w:color w:val="000000"/>
          <w:sz w:val="24"/>
          <w:szCs w:val="24"/>
          <w:rtl/>
        </w:rPr>
        <w:t xml:space="preserve"> כל האומר שמועה זו נאה וזו אינה נאה מאבד הונה של תורה' </w:t>
      </w:r>
      <w:r w:rsidR="00E2538C" w:rsidRPr="00BF0A0E">
        <w:rPr>
          <w:rFonts w:ascii="David" w:hAnsi="David" w:cs="David"/>
          <w:color w:val="000000"/>
          <w:sz w:val="20"/>
          <w:szCs w:val="20"/>
          <w:rtl/>
        </w:rPr>
        <w:t>(עירובין סד, ב),</w:t>
      </w:r>
      <w:r w:rsidR="00E2538C" w:rsidRPr="00774D09">
        <w:rPr>
          <w:rFonts w:ascii="David" w:hAnsi="David" w:cs="David"/>
          <w:color w:val="000000"/>
          <w:sz w:val="24"/>
          <w:szCs w:val="24"/>
          <w:rtl/>
        </w:rPr>
        <w:t xml:space="preserve"> וזה העוסק בתורה </w:t>
      </w:r>
      <w:proofErr w:type="spellStart"/>
      <w:r w:rsidR="00E2538C" w:rsidRPr="00774D09">
        <w:rPr>
          <w:rFonts w:ascii="David" w:hAnsi="David" w:cs="David"/>
          <w:color w:val="000000"/>
          <w:sz w:val="24"/>
          <w:szCs w:val="24"/>
          <w:rtl/>
        </w:rPr>
        <w:t>להתיהר</w:t>
      </w:r>
      <w:proofErr w:type="spellEnd"/>
      <w:r w:rsidR="00E2538C" w:rsidRPr="00774D09">
        <w:rPr>
          <w:rFonts w:ascii="David" w:hAnsi="David" w:cs="David"/>
          <w:color w:val="000000"/>
          <w:sz w:val="24"/>
          <w:szCs w:val="24"/>
          <w:rtl/>
        </w:rPr>
        <w:t xml:space="preserve"> לגמרי אינו עוסק כ"א כאותם החלקים שמשער </w:t>
      </w:r>
      <w:proofErr w:type="spellStart"/>
      <w:r w:rsidR="00E2538C" w:rsidRPr="00774D09">
        <w:rPr>
          <w:rFonts w:ascii="David" w:hAnsi="David" w:cs="David"/>
          <w:color w:val="000000"/>
          <w:sz w:val="24"/>
          <w:szCs w:val="24"/>
          <w:rtl/>
        </w:rPr>
        <w:t>שעי"ז</w:t>
      </w:r>
      <w:proofErr w:type="spellEnd"/>
      <w:r w:rsidR="00E2538C" w:rsidRPr="00774D09">
        <w:rPr>
          <w:rFonts w:ascii="David" w:hAnsi="David" w:cs="David"/>
          <w:color w:val="000000"/>
          <w:sz w:val="24"/>
          <w:szCs w:val="24"/>
          <w:rtl/>
        </w:rPr>
        <w:t xml:space="preserve"> יהיה לו תפארת וכבוד בין הבריות</w:t>
      </w:r>
      <w:r w:rsidR="00774D09" w:rsidRPr="00774D09">
        <w:rPr>
          <w:rFonts w:ascii="David" w:hAnsi="David" w:cs="David" w:hint="cs"/>
          <w:color w:val="000000"/>
          <w:sz w:val="24"/>
          <w:szCs w:val="24"/>
          <w:rtl/>
        </w:rPr>
        <w:t>...</w:t>
      </w:r>
      <w:r w:rsidR="00E2538C" w:rsidRPr="00774D09">
        <w:rPr>
          <w:rFonts w:ascii="David" w:hAnsi="David" w:cs="David"/>
          <w:color w:val="000000"/>
          <w:sz w:val="24"/>
          <w:szCs w:val="24"/>
          <w:rtl/>
        </w:rPr>
        <w:t xml:space="preserve"> </w:t>
      </w:r>
      <w:proofErr w:type="spellStart"/>
      <w:r w:rsidR="00E2538C" w:rsidRPr="00774D09">
        <w:rPr>
          <w:rFonts w:ascii="David" w:hAnsi="David" w:cs="David"/>
          <w:color w:val="000000"/>
          <w:sz w:val="24"/>
          <w:szCs w:val="24"/>
          <w:rtl/>
        </w:rPr>
        <w:t>ועי"ז</w:t>
      </w:r>
      <w:proofErr w:type="spellEnd"/>
      <w:r w:rsidR="00E2538C" w:rsidRPr="00774D09">
        <w:rPr>
          <w:rFonts w:ascii="David" w:hAnsi="David" w:cs="David"/>
          <w:color w:val="000000"/>
          <w:sz w:val="24"/>
          <w:szCs w:val="24"/>
          <w:rtl/>
        </w:rPr>
        <w:t xml:space="preserve"> מתחלל שם שמים, שלא די שאינו גורם לקדש שם שמים, ולתקן את אחרים. רק אדרבה אחרים מוסיפים סרה בראותם דרכיו מקולקלים. והנה משעברו ישראל את הירדן קבלו את הערבות בשלמות, כדברי חז"ל בסוטה (</w:t>
      </w:r>
      <w:proofErr w:type="spellStart"/>
      <w:r w:rsidR="00E2538C" w:rsidRPr="00774D09">
        <w:rPr>
          <w:rFonts w:ascii="David" w:hAnsi="David" w:cs="David"/>
          <w:color w:val="000000"/>
          <w:sz w:val="24"/>
          <w:szCs w:val="24"/>
          <w:rtl/>
        </w:rPr>
        <w:t>לז</w:t>
      </w:r>
      <w:proofErr w:type="spellEnd"/>
      <w:r w:rsidR="00E2538C" w:rsidRPr="00774D09">
        <w:rPr>
          <w:rFonts w:ascii="David" w:hAnsi="David" w:cs="David"/>
          <w:color w:val="000000"/>
          <w:sz w:val="24"/>
          <w:szCs w:val="24"/>
          <w:rtl/>
        </w:rPr>
        <w:t xml:space="preserve">, ב), וענין הערבות שכ"א יראה לתקן את </w:t>
      </w:r>
      <w:proofErr w:type="spellStart"/>
      <w:r w:rsidR="00E2538C" w:rsidRPr="00774D09">
        <w:rPr>
          <w:rFonts w:ascii="David" w:hAnsi="David" w:cs="David"/>
          <w:color w:val="000000"/>
          <w:sz w:val="24"/>
          <w:szCs w:val="24"/>
          <w:rtl/>
        </w:rPr>
        <w:t>חבירו</w:t>
      </w:r>
      <w:proofErr w:type="spellEnd"/>
      <w:r w:rsidR="00E2538C" w:rsidRPr="00774D09">
        <w:rPr>
          <w:rFonts w:ascii="David" w:hAnsi="David" w:cs="David"/>
          <w:color w:val="000000"/>
          <w:sz w:val="24"/>
          <w:szCs w:val="24"/>
          <w:rtl/>
        </w:rPr>
        <w:t xml:space="preserve">. וזה שע"י התורה הוא מקלקל לאחרים, כדברי חז"ל </w:t>
      </w:r>
      <w:proofErr w:type="spellStart"/>
      <w:r w:rsidR="00E2538C" w:rsidRPr="00774D09">
        <w:rPr>
          <w:rFonts w:ascii="David" w:hAnsi="David" w:cs="David"/>
          <w:color w:val="000000"/>
          <w:sz w:val="24"/>
          <w:szCs w:val="24"/>
          <w:rtl/>
        </w:rPr>
        <w:t>ביומא</w:t>
      </w:r>
      <w:proofErr w:type="spellEnd"/>
      <w:r w:rsidR="00E2538C" w:rsidRPr="00774D09">
        <w:rPr>
          <w:rFonts w:ascii="David" w:hAnsi="David" w:cs="David"/>
          <w:color w:val="000000"/>
          <w:sz w:val="24"/>
          <w:szCs w:val="24"/>
          <w:rtl/>
        </w:rPr>
        <w:t xml:space="preserve"> </w:t>
      </w:r>
      <w:r w:rsidR="00E2538C" w:rsidRPr="00BF0A0E">
        <w:rPr>
          <w:rFonts w:ascii="David" w:hAnsi="David" w:cs="David"/>
          <w:color w:val="000000"/>
          <w:sz w:val="20"/>
          <w:szCs w:val="20"/>
          <w:rtl/>
        </w:rPr>
        <w:t>(פו. ב):</w:t>
      </w:r>
      <w:r w:rsidR="00E2538C" w:rsidRPr="00774D09">
        <w:rPr>
          <w:rFonts w:ascii="David" w:hAnsi="David" w:cs="David"/>
          <w:color w:val="000000"/>
          <w:sz w:val="24"/>
          <w:szCs w:val="24"/>
          <w:rtl/>
        </w:rPr>
        <w:t xml:space="preserve"> </w:t>
      </w:r>
      <w:proofErr w:type="spellStart"/>
      <w:r w:rsidR="00E2538C" w:rsidRPr="00774D09">
        <w:rPr>
          <w:rFonts w:ascii="David" w:hAnsi="David" w:cs="David"/>
          <w:color w:val="000000"/>
          <w:sz w:val="24"/>
          <w:szCs w:val="24"/>
          <w:rtl/>
        </w:rPr>
        <w:t>ה"ד</w:t>
      </w:r>
      <w:proofErr w:type="spellEnd"/>
      <w:r w:rsidR="00E2538C" w:rsidRPr="00774D09">
        <w:rPr>
          <w:rFonts w:ascii="David" w:hAnsi="David" w:cs="David"/>
          <w:color w:val="000000"/>
          <w:sz w:val="24"/>
          <w:szCs w:val="24"/>
          <w:rtl/>
        </w:rPr>
        <w:t xml:space="preserve"> חילול השם, </w:t>
      </w:r>
      <w:proofErr w:type="spellStart"/>
      <w:r w:rsidR="00E2538C" w:rsidRPr="00774D09">
        <w:rPr>
          <w:rFonts w:ascii="David" w:hAnsi="David" w:cs="David"/>
          <w:color w:val="000000"/>
          <w:sz w:val="24"/>
          <w:szCs w:val="24"/>
          <w:rtl/>
        </w:rPr>
        <w:t>וכדה"כ</w:t>
      </w:r>
      <w:proofErr w:type="spellEnd"/>
      <w:r w:rsidR="00E2538C" w:rsidRPr="00774D09">
        <w:rPr>
          <w:rFonts w:ascii="David" w:hAnsi="David" w:cs="David"/>
          <w:color w:val="000000"/>
          <w:sz w:val="24"/>
          <w:szCs w:val="24"/>
          <w:rtl/>
        </w:rPr>
        <w:t xml:space="preserve"> 'באמור להם עם ד' אלה ומארצו יצאו. (יחזקאל לו כ), הוא מנגד לתכלית ברית הערבות המיוחסת לירדן. והנה אמרו חז"ל: הראם קרניו נאות ואין כוחו גדול </w:t>
      </w:r>
      <w:r w:rsidR="00E2538C" w:rsidRPr="00BF0A0E">
        <w:rPr>
          <w:rFonts w:ascii="David" w:hAnsi="David" w:cs="David"/>
          <w:color w:val="000000"/>
          <w:sz w:val="20"/>
          <w:szCs w:val="20"/>
          <w:rtl/>
        </w:rPr>
        <w:t xml:space="preserve">(ספרי, ברכה </w:t>
      </w:r>
      <w:proofErr w:type="spellStart"/>
      <w:r w:rsidR="00E2538C" w:rsidRPr="00BF0A0E">
        <w:rPr>
          <w:rFonts w:ascii="David" w:hAnsi="David" w:cs="David"/>
          <w:color w:val="000000"/>
          <w:sz w:val="20"/>
          <w:szCs w:val="20"/>
          <w:rtl/>
        </w:rPr>
        <w:t>יז</w:t>
      </w:r>
      <w:proofErr w:type="spellEnd"/>
      <w:r w:rsidR="00E2538C" w:rsidRPr="00BF0A0E">
        <w:rPr>
          <w:rFonts w:ascii="David" w:hAnsi="David" w:cs="David"/>
          <w:color w:val="000000"/>
          <w:sz w:val="20"/>
          <w:szCs w:val="20"/>
          <w:rtl/>
        </w:rPr>
        <w:t>).</w:t>
      </w:r>
      <w:r w:rsidR="00E2538C" w:rsidRPr="00774D09">
        <w:rPr>
          <w:rFonts w:ascii="David" w:hAnsi="David" w:cs="David"/>
          <w:color w:val="000000"/>
          <w:sz w:val="24"/>
          <w:szCs w:val="24"/>
          <w:rtl/>
        </w:rPr>
        <w:t xml:space="preserve"> והיינו שההולך רק אחר שיחה נאה ויופי ולא יראה לחזק </w:t>
      </w:r>
      <w:proofErr w:type="spellStart"/>
      <w:r w:rsidR="00E2538C" w:rsidRPr="00774D09">
        <w:rPr>
          <w:rFonts w:ascii="David" w:hAnsi="David" w:cs="David"/>
          <w:color w:val="000000"/>
          <w:sz w:val="24"/>
          <w:szCs w:val="24"/>
          <w:rtl/>
        </w:rPr>
        <w:t>כח</w:t>
      </w:r>
      <w:proofErr w:type="spellEnd"/>
      <w:r w:rsidR="00E2538C" w:rsidRPr="00774D09">
        <w:rPr>
          <w:rFonts w:ascii="David" w:hAnsi="David" w:cs="David"/>
          <w:color w:val="000000"/>
          <w:sz w:val="24"/>
          <w:szCs w:val="24"/>
          <w:rtl/>
        </w:rPr>
        <w:t xml:space="preserve"> קדושת נשמתו </w:t>
      </w:r>
      <w:proofErr w:type="spellStart"/>
      <w:r w:rsidR="00E2538C" w:rsidRPr="00774D09">
        <w:rPr>
          <w:rFonts w:ascii="David" w:hAnsi="David" w:cs="David"/>
          <w:color w:val="000000"/>
          <w:sz w:val="24"/>
          <w:szCs w:val="24"/>
          <w:rtl/>
        </w:rPr>
        <w:t>בכח</w:t>
      </w:r>
      <w:proofErr w:type="spellEnd"/>
      <w:r w:rsidR="00E2538C" w:rsidRPr="00774D09">
        <w:rPr>
          <w:rFonts w:ascii="David" w:hAnsi="David" w:cs="David"/>
          <w:color w:val="000000"/>
          <w:sz w:val="24"/>
          <w:szCs w:val="24"/>
          <w:rtl/>
        </w:rPr>
        <w:t xml:space="preserve"> דברי תורה </w:t>
      </w:r>
      <w:r w:rsidR="00E2538C" w:rsidRPr="00774D09">
        <w:rPr>
          <w:rFonts w:ascii="David" w:hAnsi="David" w:cs="David"/>
          <w:sz w:val="24"/>
          <w:szCs w:val="24"/>
          <w:rtl/>
        </w:rPr>
        <w:t xml:space="preserve">אמיתי ויראה, והיינו </w:t>
      </w:r>
      <w:proofErr w:type="spellStart"/>
      <w:r w:rsidR="00E2538C" w:rsidRPr="00774D09">
        <w:rPr>
          <w:rFonts w:ascii="David" w:hAnsi="David" w:cs="David"/>
          <w:sz w:val="24"/>
          <w:szCs w:val="24"/>
          <w:u w:val="single"/>
          <w:rtl/>
        </w:rPr>
        <w:t>אורזילא</w:t>
      </w:r>
      <w:proofErr w:type="spellEnd"/>
      <w:r w:rsidR="00E2538C" w:rsidRPr="00774D09">
        <w:rPr>
          <w:rFonts w:ascii="David" w:hAnsi="David" w:cs="David"/>
          <w:sz w:val="24"/>
          <w:szCs w:val="24"/>
          <w:rtl/>
        </w:rPr>
        <w:t xml:space="preserve"> שלומד רק מה שהוא תפארת ונוי לפני הבריות, ולא מה שיוסיף </w:t>
      </w:r>
      <w:proofErr w:type="spellStart"/>
      <w:r w:rsidR="00E2538C" w:rsidRPr="00774D09">
        <w:rPr>
          <w:rFonts w:ascii="David" w:hAnsi="David" w:cs="David"/>
          <w:sz w:val="24"/>
          <w:szCs w:val="24"/>
          <w:rtl/>
        </w:rPr>
        <w:t>כח</w:t>
      </w:r>
      <w:proofErr w:type="spellEnd"/>
      <w:r w:rsidR="00E2538C" w:rsidRPr="00774D09">
        <w:rPr>
          <w:rFonts w:ascii="David" w:hAnsi="David" w:cs="David"/>
          <w:sz w:val="24"/>
          <w:szCs w:val="24"/>
          <w:rtl/>
        </w:rPr>
        <w:t xml:space="preserve"> </w:t>
      </w:r>
      <w:r w:rsidR="00E2538C" w:rsidRPr="00774D09">
        <w:rPr>
          <w:rFonts w:ascii="David" w:hAnsi="David" w:cs="David"/>
          <w:color w:val="000000"/>
          <w:sz w:val="24"/>
          <w:szCs w:val="24"/>
          <w:rtl/>
        </w:rPr>
        <w:t xml:space="preserve">נצחי לנשמתו </w:t>
      </w:r>
      <w:proofErr w:type="spellStart"/>
      <w:r w:rsidR="00E2538C" w:rsidRPr="00774D09">
        <w:rPr>
          <w:rFonts w:ascii="David" w:hAnsi="David" w:cs="David"/>
          <w:color w:val="000000"/>
          <w:sz w:val="24"/>
          <w:szCs w:val="24"/>
          <w:rtl/>
        </w:rPr>
        <w:t>בכח</w:t>
      </w:r>
      <w:proofErr w:type="spellEnd"/>
      <w:r w:rsidR="00E2538C" w:rsidRPr="00774D09">
        <w:rPr>
          <w:rFonts w:ascii="David" w:hAnsi="David" w:cs="David"/>
          <w:color w:val="000000"/>
          <w:sz w:val="24"/>
          <w:szCs w:val="24"/>
          <w:rtl/>
        </w:rPr>
        <w:t xml:space="preserve"> וחוזק אמיתי, </w:t>
      </w:r>
      <w:proofErr w:type="spellStart"/>
      <w:r w:rsidR="00E2538C" w:rsidRPr="00774D09">
        <w:rPr>
          <w:rFonts w:ascii="David" w:hAnsi="David" w:cs="David"/>
          <w:color w:val="000000"/>
          <w:sz w:val="24"/>
          <w:szCs w:val="24"/>
          <w:rtl/>
        </w:rPr>
        <w:t>כדכתיב</w:t>
      </w:r>
      <w:proofErr w:type="spellEnd"/>
      <w:r w:rsidR="00E2538C" w:rsidRPr="00774D09">
        <w:rPr>
          <w:rFonts w:ascii="David" w:hAnsi="David" w:cs="David"/>
          <w:color w:val="000000"/>
          <w:sz w:val="24"/>
          <w:szCs w:val="24"/>
          <w:rtl/>
        </w:rPr>
        <w:t xml:space="preserve"> 'תנו עוז </w:t>
      </w:r>
      <w:proofErr w:type="spellStart"/>
      <w:r w:rsidR="00E2538C" w:rsidRPr="00774D09">
        <w:rPr>
          <w:rFonts w:ascii="David" w:hAnsi="David" w:cs="David"/>
          <w:color w:val="000000"/>
          <w:sz w:val="24"/>
          <w:szCs w:val="24"/>
          <w:rtl/>
        </w:rPr>
        <w:t>לאלהים</w:t>
      </w:r>
      <w:proofErr w:type="spellEnd"/>
      <w:r w:rsidR="00E2538C" w:rsidRPr="00774D09">
        <w:rPr>
          <w:rFonts w:ascii="David" w:hAnsi="David" w:cs="David"/>
          <w:color w:val="000000"/>
          <w:sz w:val="24"/>
          <w:szCs w:val="24"/>
          <w:rtl/>
        </w:rPr>
        <w:t>' (</w:t>
      </w:r>
      <w:r w:rsidR="00E2538C" w:rsidRPr="00BF0A0E">
        <w:rPr>
          <w:rFonts w:ascii="David" w:hAnsi="David" w:cs="David"/>
          <w:color w:val="000000"/>
          <w:sz w:val="20"/>
          <w:szCs w:val="20"/>
          <w:rtl/>
        </w:rPr>
        <w:t>תהלים סח סה),</w:t>
      </w:r>
      <w:r w:rsidR="00E2538C" w:rsidRPr="00774D09">
        <w:rPr>
          <w:rFonts w:ascii="David" w:hAnsi="David" w:cs="David"/>
          <w:color w:val="000000"/>
          <w:sz w:val="24"/>
          <w:szCs w:val="24"/>
          <w:rtl/>
        </w:rPr>
        <w:t xml:space="preserve"> להוסיף </w:t>
      </w:r>
      <w:proofErr w:type="spellStart"/>
      <w:r w:rsidR="00E2538C" w:rsidRPr="00774D09">
        <w:rPr>
          <w:rFonts w:ascii="David" w:hAnsi="David" w:cs="David"/>
          <w:color w:val="000000"/>
          <w:sz w:val="24"/>
          <w:szCs w:val="24"/>
          <w:rtl/>
        </w:rPr>
        <w:t>כח</w:t>
      </w:r>
      <w:proofErr w:type="spellEnd"/>
      <w:r w:rsidR="00E2538C" w:rsidRPr="00774D09">
        <w:rPr>
          <w:rFonts w:ascii="David" w:hAnsi="David" w:cs="David"/>
          <w:color w:val="000000"/>
          <w:sz w:val="24"/>
          <w:szCs w:val="24"/>
          <w:rtl/>
        </w:rPr>
        <w:t xml:space="preserve"> </w:t>
      </w:r>
      <w:proofErr w:type="spellStart"/>
      <w:r w:rsidR="00E2538C" w:rsidRPr="00774D09">
        <w:rPr>
          <w:rFonts w:ascii="David" w:hAnsi="David" w:cs="David"/>
          <w:color w:val="000000"/>
          <w:sz w:val="24"/>
          <w:szCs w:val="24"/>
          <w:rtl/>
        </w:rPr>
        <w:t>בפמליא</w:t>
      </w:r>
      <w:proofErr w:type="spellEnd"/>
      <w:r w:rsidR="00E2538C" w:rsidRPr="00774D09">
        <w:rPr>
          <w:rFonts w:ascii="David" w:hAnsi="David" w:cs="David"/>
          <w:color w:val="000000"/>
          <w:sz w:val="24"/>
          <w:szCs w:val="24"/>
          <w:rtl/>
        </w:rPr>
        <w:t xml:space="preserve"> של מעלה. ויש רמז בלשון ג</w:t>
      </w:r>
      <w:r w:rsidR="00774D09" w:rsidRPr="00774D09">
        <w:rPr>
          <w:rFonts w:ascii="David" w:hAnsi="David" w:cs="David"/>
          <w:color w:val="000000"/>
          <w:sz w:val="24"/>
          <w:szCs w:val="24"/>
          <w:rtl/>
        </w:rPr>
        <w:t xml:space="preserve">"כ שאור התורה מזולזל אצל עצמו, </w:t>
      </w:r>
      <w:proofErr w:type="spellStart"/>
      <w:r w:rsidR="00774D09" w:rsidRPr="00774D09">
        <w:rPr>
          <w:rFonts w:ascii="David" w:hAnsi="David" w:cs="David" w:hint="cs"/>
          <w:color w:val="000000"/>
          <w:sz w:val="24"/>
          <w:szCs w:val="24"/>
          <w:rtl/>
        </w:rPr>
        <w:t>ש..</w:t>
      </w:r>
      <w:r w:rsidR="00E2538C" w:rsidRPr="00774D09">
        <w:rPr>
          <w:rFonts w:ascii="David" w:hAnsi="David" w:cs="David"/>
          <w:color w:val="000000"/>
          <w:sz w:val="24"/>
          <w:szCs w:val="24"/>
          <w:rtl/>
        </w:rPr>
        <w:t>אין</w:t>
      </w:r>
      <w:proofErr w:type="spellEnd"/>
      <w:r w:rsidR="00E2538C" w:rsidRPr="00774D09">
        <w:rPr>
          <w:rFonts w:ascii="David" w:hAnsi="David" w:cs="David"/>
          <w:color w:val="000000"/>
          <w:sz w:val="24"/>
          <w:szCs w:val="24"/>
          <w:rtl/>
        </w:rPr>
        <w:t xml:space="preserve"> התורה אצלו כ"א כקישוט חיצוני להטעות את הבריות, לא יכיר חמדת התורה וקדושתה, ע"כ היא </w:t>
      </w:r>
      <w:proofErr w:type="spellStart"/>
      <w:r w:rsidR="00E2538C" w:rsidRPr="00774D09">
        <w:rPr>
          <w:rFonts w:ascii="David" w:hAnsi="David" w:cs="David"/>
          <w:color w:val="000000"/>
          <w:sz w:val="24"/>
          <w:szCs w:val="24"/>
          <w:rtl/>
        </w:rPr>
        <w:t>זילא</w:t>
      </w:r>
      <w:proofErr w:type="spellEnd"/>
      <w:r w:rsidR="00E2538C" w:rsidRPr="00774D09">
        <w:rPr>
          <w:rFonts w:ascii="David" w:hAnsi="David" w:cs="David"/>
          <w:color w:val="000000"/>
          <w:sz w:val="24"/>
          <w:szCs w:val="24"/>
          <w:rtl/>
        </w:rPr>
        <w:t xml:space="preserve"> בעיניו, אע"פ שיודע קצת מאורה, וזהו </w:t>
      </w:r>
      <w:proofErr w:type="spellStart"/>
      <w:r w:rsidR="00E2538C" w:rsidRPr="00774D09">
        <w:rPr>
          <w:rFonts w:ascii="David" w:hAnsi="David" w:cs="David"/>
          <w:sz w:val="24"/>
          <w:szCs w:val="24"/>
          <w:u w:val="single"/>
          <w:rtl/>
        </w:rPr>
        <w:t>אורזילא</w:t>
      </w:r>
      <w:proofErr w:type="spellEnd"/>
      <w:r w:rsidR="00E2538C" w:rsidRPr="00774D09">
        <w:rPr>
          <w:rFonts w:ascii="David" w:hAnsi="David" w:cs="David"/>
          <w:sz w:val="24"/>
          <w:szCs w:val="24"/>
          <w:rtl/>
        </w:rPr>
        <w:t xml:space="preserve">. </w:t>
      </w:r>
      <w:r w:rsidR="00E2538C" w:rsidRPr="00774D09">
        <w:rPr>
          <w:rFonts w:ascii="David" w:hAnsi="David" w:cs="David"/>
          <w:color w:val="000000"/>
          <w:sz w:val="24"/>
          <w:szCs w:val="24"/>
          <w:rtl/>
        </w:rPr>
        <w:t xml:space="preserve">דהוי כהר תבור, פי' שהוא בר יומא כי יעמוד בשקידתו, כי מהרה יזנח </w:t>
      </w:r>
    </w:p>
    <w:p w14:paraId="053E44C4" w14:textId="77777777" w:rsidR="00E2538C" w:rsidRPr="005E72EF" w:rsidRDefault="00E2538C" w:rsidP="00774D09">
      <w:pPr>
        <w:autoSpaceDE w:val="0"/>
        <w:autoSpaceDN w:val="0"/>
        <w:adjustRightInd w:val="0"/>
        <w:spacing w:after="0" w:line="360" w:lineRule="auto"/>
        <w:rPr>
          <w:rFonts w:ascii="David" w:hAnsi="David" w:cs="David"/>
          <w:color w:val="000000"/>
          <w:sz w:val="24"/>
          <w:szCs w:val="24"/>
          <w:rtl/>
        </w:rPr>
      </w:pPr>
      <w:r w:rsidRPr="005E72EF">
        <w:rPr>
          <w:rFonts w:ascii="David" w:hAnsi="David" w:cs="David"/>
          <w:color w:val="000000"/>
          <w:sz w:val="24"/>
          <w:szCs w:val="24"/>
          <w:rtl/>
        </w:rPr>
        <w:t xml:space="preserve">דברי תורה כיון שאינו דבק בתורה מצד קדושתה והוא כהר תבור שרק לפי שעה בא ללמוד תורה, ואין הקדושה מתקיימת בו, וזה אינו לומד בהדרגה להיות עמל בתורה להיות יגע בתורה. בתחילה </w:t>
      </w:r>
      <w:proofErr w:type="spellStart"/>
      <w:r w:rsidRPr="005E72EF">
        <w:rPr>
          <w:rFonts w:ascii="David" w:hAnsi="David" w:cs="David"/>
          <w:color w:val="000000"/>
          <w:sz w:val="24"/>
          <w:szCs w:val="24"/>
          <w:rtl/>
        </w:rPr>
        <w:t>למגרס</w:t>
      </w:r>
      <w:proofErr w:type="spellEnd"/>
      <w:r w:rsidRPr="005E72EF">
        <w:rPr>
          <w:rFonts w:ascii="David" w:hAnsi="David" w:cs="David"/>
          <w:color w:val="000000"/>
          <w:sz w:val="24"/>
          <w:szCs w:val="24"/>
          <w:rtl/>
        </w:rPr>
        <w:t xml:space="preserve"> והדר </w:t>
      </w:r>
      <w:proofErr w:type="spellStart"/>
      <w:r w:rsidRPr="005E72EF">
        <w:rPr>
          <w:rFonts w:ascii="David" w:hAnsi="David" w:cs="David"/>
          <w:color w:val="000000"/>
          <w:sz w:val="24"/>
          <w:szCs w:val="24"/>
          <w:rtl/>
        </w:rPr>
        <w:t>למסבר</w:t>
      </w:r>
      <w:proofErr w:type="spellEnd"/>
      <w:r w:rsidRPr="005E72EF">
        <w:rPr>
          <w:rFonts w:ascii="David" w:hAnsi="David" w:cs="David"/>
          <w:color w:val="000000"/>
          <w:sz w:val="24"/>
          <w:szCs w:val="24"/>
          <w:rtl/>
        </w:rPr>
        <w:t xml:space="preserve">, מתחילה פשט ואח"כ רמז דרוש וסוד, כי לא יחפוץ בתבונה כ"א בהתגלות לבו, שהוא יודע דברי תורה הרבה, ובכל </w:t>
      </w:r>
      <w:proofErr w:type="spellStart"/>
      <w:r w:rsidR="00950950">
        <w:rPr>
          <w:rFonts w:ascii="David" w:hAnsi="David" w:cs="David"/>
          <w:color w:val="000000"/>
          <w:sz w:val="24"/>
          <w:szCs w:val="24"/>
          <w:rtl/>
        </w:rPr>
        <w:t>תושיה</w:t>
      </w:r>
      <w:proofErr w:type="spellEnd"/>
      <w:r w:rsidR="00950950">
        <w:rPr>
          <w:rFonts w:ascii="David" w:hAnsi="David" w:cs="David"/>
          <w:color w:val="000000"/>
          <w:sz w:val="24"/>
          <w:szCs w:val="24"/>
          <w:rtl/>
        </w:rPr>
        <w:t xml:space="preserve"> יתגלע. והר תבור כמה הוי ד</w:t>
      </w:r>
      <w:r w:rsidR="00950950">
        <w:rPr>
          <w:rFonts w:ascii="David" w:hAnsi="David" w:cs="David" w:hint="cs"/>
          <w:color w:val="000000"/>
          <w:sz w:val="24"/>
          <w:szCs w:val="24"/>
          <w:rtl/>
        </w:rPr>
        <w:t>'</w:t>
      </w:r>
      <w:r w:rsidRPr="005E72EF">
        <w:rPr>
          <w:rFonts w:ascii="David" w:hAnsi="David" w:cs="David"/>
          <w:color w:val="000000"/>
          <w:sz w:val="24"/>
          <w:szCs w:val="24"/>
          <w:rtl/>
        </w:rPr>
        <w:t xml:space="preserve"> פרסי, שאע"פ שלומד רק באקראי הוא קופץ ובולע בלא ישוב הדעת והדרגה מכל ד' חלקי התורה פרד"ס, אבל כיון שאינו לומד כי אם להיות לו חן וכבוד בעיני העולם, ע"כ בי </w:t>
      </w:r>
      <w:proofErr w:type="spellStart"/>
      <w:r w:rsidRPr="005E72EF">
        <w:rPr>
          <w:rFonts w:ascii="David" w:hAnsi="David" w:cs="David"/>
          <w:color w:val="000000"/>
          <w:sz w:val="24"/>
          <w:szCs w:val="24"/>
          <w:rtl/>
        </w:rPr>
        <w:t>משכא</w:t>
      </w:r>
      <w:proofErr w:type="spellEnd"/>
      <w:r w:rsidRPr="005E72EF">
        <w:rPr>
          <w:rFonts w:ascii="David" w:hAnsi="David" w:cs="David"/>
          <w:color w:val="000000"/>
          <w:sz w:val="24"/>
          <w:szCs w:val="24"/>
          <w:rtl/>
        </w:rPr>
        <w:t xml:space="preserve"> </w:t>
      </w:r>
      <w:proofErr w:type="spellStart"/>
      <w:r w:rsidRPr="005E72EF">
        <w:rPr>
          <w:rFonts w:ascii="David" w:hAnsi="David" w:cs="David"/>
          <w:color w:val="000000"/>
          <w:sz w:val="24"/>
          <w:szCs w:val="24"/>
          <w:rtl/>
        </w:rPr>
        <w:t>דצו</w:t>
      </w:r>
      <w:r w:rsidR="00774D09">
        <w:rPr>
          <w:rFonts w:ascii="David" w:hAnsi="David" w:cs="David"/>
          <w:color w:val="000000"/>
          <w:sz w:val="24"/>
          <w:szCs w:val="24"/>
          <w:rtl/>
        </w:rPr>
        <w:t>וריה</w:t>
      </w:r>
      <w:proofErr w:type="spellEnd"/>
      <w:r w:rsidR="00774D09">
        <w:rPr>
          <w:rFonts w:ascii="David" w:hAnsi="David" w:cs="David"/>
          <w:color w:val="000000"/>
          <w:sz w:val="24"/>
          <w:szCs w:val="24"/>
          <w:rtl/>
        </w:rPr>
        <w:t xml:space="preserve"> פי' קולו שהוא </w:t>
      </w:r>
      <w:proofErr w:type="spellStart"/>
      <w:r w:rsidR="00774D09">
        <w:rPr>
          <w:rFonts w:ascii="David" w:hAnsi="David" w:cs="David"/>
          <w:color w:val="000000"/>
          <w:sz w:val="24"/>
          <w:szCs w:val="24"/>
          <w:rtl/>
        </w:rPr>
        <w:t>מתיחס</w:t>
      </w:r>
      <w:proofErr w:type="spellEnd"/>
      <w:r w:rsidR="00774D09">
        <w:rPr>
          <w:rFonts w:ascii="David" w:hAnsi="David" w:cs="David"/>
          <w:color w:val="000000"/>
          <w:sz w:val="24"/>
          <w:szCs w:val="24"/>
          <w:rtl/>
        </w:rPr>
        <w:t xml:space="preserve"> </w:t>
      </w:r>
      <w:proofErr w:type="spellStart"/>
      <w:r w:rsidR="00774D09">
        <w:rPr>
          <w:rFonts w:ascii="David" w:hAnsi="David" w:cs="David"/>
          <w:color w:val="000000"/>
          <w:sz w:val="24"/>
          <w:szCs w:val="24"/>
          <w:rtl/>
        </w:rPr>
        <w:t>לצואר</w:t>
      </w:r>
      <w:proofErr w:type="spellEnd"/>
      <w:r w:rsidR="00774D09">
        <w:rPr>
          <w:rFonts w:ascii="David" w:hAnsi="David" w:cs="David"/>
          <w:color w:val="000000"/>
          <w:sz w:val="24"/>
          <w:szCs w:val="24"/>
          <w:rtl/>
        </w:rPr>
        <w:t xml:space="preserve"> </w:t>
      </w:r>
      <w:r w:rsidR="00774D09">
        <w:rPr>
          <w:rFonts w:ascii="David" w:hAnsi="David" w:cs="David" w:hint="cs"/>
          <w:color w:val="000000"/>
          <w:sz w:val="24"/>
          <w:szCs w:val="24"/>
          <w:rtl/>
        </w:rPr>
        <w:t xml:space="preserve"> </w:t>
      </w:r>
      <w:r w:rsidRPr="005E72EF">
        <w:rPr>
          <w:rFonts w:ascii="David" w:hAnsi="David" w:cs="David"/>
          <w:color w:val="000000"/>
          <w:sz w:val="24"/>
          <w:szCs w:val="24"/>
          <w:rtl/>
        </w:rPr>
        <w:t xml:space="preserve">אינו נותן קולו כי אם בג' פרסי, דהיינו בדרוש רמז וסוד, שבו יתנשא לומר שהוא חכם גדול, אבל </w:t>
      </w:r>
      <w:r w:rsidRPr="00A51DC7">
        <w:rPr>
          <w:rFonts w:ascii="David" w:hAnsi="David" w:cs="David"/>
          <w:b/>
          <w:bCs/>
          <w:color w:val="000000"/>
          <w:sz w:val="24"/>
          <w:szCs w:val="24"/>
          <w:rtl/>
        </w:rPr>
        <w:t xml:space="preserve">הפשט ישליך אחרי </w:t>
      </w:r>
      <w:proofErr w:type="spellStart"/>
      <w:r w:rsidRPr="00A51DC7">
        <w:rPr>
          <w:rFonts w:ascii="David" w:hAnsi="David" w:cs="David"/>
          <w:b/>
          <w:bCs/>
          <w:color w:val="000000"/>
          <w:sz w:val="24"/>
          <w:szCs w:val="24"/>
          <w:rtl/>
        </w:rPr>
        <w:t>גיוו</w:t>
      </w:r>
      <w:proofErr w:type="spellEnd"/>
      <w:r w:rsidRPr="00A51DC7">
        <w:rPr>
          <w:rFonts w:ascii="David" w:hAnsi="David" w:cs="David"/>
          <w:b/>
          <w:bCs/>
          <w:color w:val="000000"/>
          <w:sz w:val="24"/>
          <w:szCs w:val="24"/>
          <w:rtl/>
        </w:rPr>
        <w:t>, כי אין לו תפארת בזה</w:t>
      </w:r>
      <w:r w:rsidRPr="005E72EF">
        <w:rPr>
          <w:rFonts w:ascii="David" w:hAnsi="David" w:cs="David"/>
          <w:color w:val="000000"/>
          <w:sz w:val="24"/>
          <w:szCs w:val="24"/>
          <w:rtl/>
        </w:rPr>
        <w:t xml:space="preserve">. ע"כ לא ידע מקרא ומשנה כצורתה, וכל מה שלומד מפשט אינו כ"א כדי שיוכל להיות מתנשא </w:t>
      </w:r>
      <w:proofErr w:type="spellStart"/>
      <w:r w:rsidRPr="005E72EF">
        <w:rPr>
          <w:rFonts w:ascii="David" w:hAnsi="David" w:cs="David"/>
          <w:color w:val="000000"/>
          <w:sz w:val="24"/>
          <w:szCs w:val="24"/>
          <w:rtl/>
        </w:rPr>
        <w:t>עי"ז</w:t>
      </w:r>
      <w:proofErr w:type="spellEnd"/>
      <w:r w:rsidRPr="005E72EF">
        <w:rPr>
          <w:rFonts w:ascii="David" w:hAnsi="David" w:cs="David"/>
          <w:color w:val="000000"/>
          <w:sz w:val="24"/>
          <w:szCs w:val="24"/>
          <w:rtl/>
        </w:rPr>
        <w:t xml:space="preserve"> בג' החלקים האחרים להיות קורא בגרון להיות נגיד שמיה. וגם מאלה הג' לא ככולם יעסוק, כדברי החסיד </w:t>
      </w:r>
      <w:proofErr w:type="spellStart"/>
      <w:r w:rsidRPr="005E72EF">
        <w:rPr>
          <w:rFonts w:ascii="David" w:hAnsi="David" w:cs="David"/>
          <w:color w:val="000000"/>
          <w:sz w:val="24"/>
          <w:szCs w:val="24"/>
          <w:rtl/>
        </w:rPr>
        <w:t>בחוה"ל</w:t>
      </w:r>
      <w:proofErr w:type="spellEnd"/>
      <w:r w:rsidRPr="005E72EF">
        <w:rPr>
          <w:rFonts w:ascii="David" w:hAnsi="David" w:cs="David"/>
          <w:color w:val="000000"/>
          <w:sz w:val="24"/>
          <w:szCs w:val="24"/>
          <w:rtl/>
        </w:rPr>
        <w:t xml:space="preserve"> בהקדמה שהכסיל לא יעסוק כ"א באותם החלקים שיזדיין לפני בני אדם לפי ענין חבורתו ודורו. ע"כ עיקר מעיינו אינו כ"א במחצית מאותם שלמד </w:t>
      </w:r>
      <w:proofErr w:type="spellStart"/>
      <w:r w:rsidRPr="005E72EF">
        <w:rPr>
          <w:rFonts w:ascii="David" w:hAnsi="David" w:cs="David"/>
          <w:color w:val="000000"/>
          <w:sz w:val="24"/>
          <w:szCs w:val="24"/>
          <w:rtl/>
        </w:rPr>
        <w:t>מהג</w:t>
      </w:r>
      <w:proofErr w:type="spellEnd"/>
      <w:r w:rsidRPr="005E72EF">
        <w:rPr>
          <w:rFonts w:ascii="David" w:hAnsi="David" w:cs="David"/>
          <w:color w:val="000000"/>
          <w:sz w:val="24"/>
          <w:szCs w:val="24"/>
          <w:rtl/>
        </w:rPr>
        <w:t xml:space="preserve">', ובי </w:t>
      </w:r>
      <w:proofErr w:type="spellStart"/>
      <w:r w:rsidRPr="005E72EF">
        <w:rPr>
          <w:rFonts w:ascii="David" w:hAnsi="David" w:cs="David"/>
          <w:color w:val="000000"/>
          <w:sz w:val="24"/>
          <w:szCs w:val="24"/>
          <w:rtl/>
        </w:rPr>
        <w:t>מרבעתיי</w:t>
      </w:r>
      <w:proofErr w:type="spellEnd"/>
      <w:r w:rsidRPr="005E72EF">
        <w:rPr>
          <w:rFonts w:ascii="David" w:hAnsi="David" w:cs="David"/>
          <w:color w:val="000000"/>
          <w:sz w:val="24"/>
          <w:szCs w:val="24"/>
          <w:rtl/>
        </w:rPr>
        <w:t xml:space="preserve"> </w:t>
      </w:r>
      <w:proofErr w:type="spellStart"/>
      <w:r w:rsidRPr="005E72EF">
        <w:rPr>
          <w:rFonts w:ascii="David" w:hAnsi="David" w:cs="David"/>
          <w:color w:val="000000"/>
          <w:sz w:val="24"/>
          <w:szCs w:val="24"/>
          <w:rtl/>
        </w:rPr>
        <w:t>דראשיה</w:t>
      </w:r>
      <w:proofErr w:type="spellEnd"/>
      <w:r w:rsidRPr="005E72EF">
        <w:rPr>
          <w:rFonts w:ascii="David" w:hAnsi="David" w:cs="David"/>
          <w:color w:val="000000"/>
          <w:sz w:val="24"/>
          <w:szCs w:val="24"/>
          <w:rtl/>
        </w:rPr>
        <w:t xml:space="preserve">, עיקר עיון </w:t>
      </w:r>
      <w:proofErr w:type="spellStart"/>
      <w:r w:rsidRPr="005E72EF">
        <w:rPr>
          <w:rFonts w:ascii="David" w:hAnsi="David" w:cs="David"/>
          <w:color w:val="000000"/>
          <w:sz w:val="24"/>
          <w:szCs w:val="24"/>
          <w:rtl/>
        </w:rPr>
        <w:t>רישיה</w:t>
      </w:r>
      <w:proofErr w:type="spellEnd"/>
      <w:r w:rsidRPr="005E72EF">
        <w:rPr>
          <w:rFonts w:ascii="David" w:hAnsi="David" w:cs="David"/>
          <w:color w:val="000000"/>
          <w:sz w:val="24"/>
          <w:szCs w:val="24"/>
          <w:rtl/>
        </w:rPr>
        <w:t xml:space="preserve"> ושכלו אינו </w:t>
      </w:r>
      <w:r w:rsidRPr="005E72EF">
        <w:rPr>
          <w:rFonts w:ascii="David" w:hAnsi="David" w:cs="David"/>
          <w:color w:val="000000"/>
          <w:sz w:val="24"/>
          <w:szCs w:val="24"/>
          <w:rtl/>
        </w:rPr>
        <w:lastRenderedPageBreak/>
        <w:t xml:space="preserve">כ"א </w:t>
      </w:r>
      <w:proofErr w:type="spellStart"/>
      <w:r w:rsidRPr="005E72EF">
        <w:rPr>
          <w:rFonts w:ascii="David" w:hAnsi="David" w:cs="David"/>
          <w:color w:val="000000"/>
          <w:sz w:val="24"/>
          <w:szCs w:val="24"/>
          <w:rtl/>
        </w:rPr>
        <w:t>פרס</w:t>
      </w:r>
      <w:r w:rsidR="00774D09">
        <w:rPr>
          <w:rFonts w:ascii="David" w:hAnsi="David" w:cs="David"/>
          <w:color w:val="000000"/>
          <w:sz w:val="24"/>
          <w:szCs w:val="24"/>
          <w:rtl/>
        </w:rPr>
        <w:t>א</w:t>
      </w:r>
      <w:proofErr w:type="spellEnd"/>
      <w:r w:rsidR="00774D09">
        <w:rPr>
          <w:rFonts w:ascii="David" w:hAnsi="David" w:cs="David"/>
          <w:color w:val="000000"/>
          <w:sz w:val="24"/>
          <w:szCs w:val="24"/>
          <w:rtl/>
        </w:rPr>
        <w:t xml:space="preserve"> </w:t>
      </w:r>
      <w:proofErr w:type="spellStart"/>
      <w:r w:rsidR="00774D09">
        <w:rPr>
          <w:rFonts w:ascii="David" w:hAnsi="David" w:cs="David"/>
          <w:color w:val="000000"/>
          <w:sz w:val="24"/>
          <w:szCs w:val="24"/>
          <w:rtl/>
        </w:rPr>
        <w:t>ופלגא</w:t>
      </w:r>
      <w:proofErr w:type="spellEnd"/>
      <w:r w:rsidR="00774D09">
        <w:rPr>
          <w:rFonts w:ascii="David" w:hAnsi="David" w:cs="David"/>
          <w:color w:val="000000"/>
          <w:sz w:val="24"/>
          <w:szCs w:val="24"/>
          <w:rtl/>
        </w:rPr>
        <w:t>, כפי ענין הנצרך לבריות.</w:t>
      </w:r>
      <w:r w:rsidR="00774D09">
        <w:rPr>
          <w:rFonts w:ascii="David" w:hAnsi="David" w:cs="David" w:hint="cs"/>
          <w:color w:val="000000"/>
          <w:sz w:val="24"/>
          <w:szCs w:val="24"/>
          <w:rtl/>
        </w:rPr>
        <w:t>..</w:t>
      </w:r>
      <w:r w:rsidRPr="005E72EF">
        <w:rPr>
          <w:rFonts w:ascii="David" w:hAnsi="David" w:cs="David"/>
          <w:color w:val="000000"/>
          <w:sz w:val="24"/>
          <w:szCs w:val="24"/>
          <w:rtl/>
        </w:rPr>
        <w:t xml:space="preserve"> וע"כ לא תועיל לו התורה להעמידו על דרך טובה ולקדש דרכיו, רק דרכיו </w:t>
      </w:r>
      <w:proofErr w:type="spellStart"/>
      <w:r w:rsidRPr="005E72EF">
        <w:rPr>
          <w:rFonts w:ascii="David" w:hAnsi="David" w:cs="David"/>
          <w:color w:val="000000"/>
          <w:sz w:val="24"/>
          <w:szCs w:val="24"/>
          <w:rtl/>
        </w:rPr>
        <w:t>ומדותיו</w:t>
      </w:r>
      <w:proofErr w:type="spellEnd"/>
      <w:r w:rsidRPr="005E72EF">
        <w:rPr>
          <w:rFonts w:ascii="David" w:hAnsi="David" w:cs="David"/>
          <w:color w:val="000000"/>
          <w:sz w:val="24"/>
          <w:szCs w:val="24"/>
          <w:rtl/>
        </w:rPr>
        <w:t xml:space="preserve"> מקולקלים, לא די שלא יקיים את תכלית הערבות שנכרת בירדן להועיל לזולתו בתורת ד' וקיום מצותיו. רק אדרבא </w:t>
      </w:r>
      <w:proofErr w:type="spellStart"/>
      <w:r w:rsidRPr="005E72EF">
        <w:rPr>
          <w:rFonts w:ascii="David" w:hAnsi="David" w:cs="David"/>
          <w:color w:val="000000"/>
          <w:sz w:val="24"/>
          <w:szCs w:val="24"/>
          <w:rtl/>
        </w:rPr>
        <w:t>כשרמא</w:t>
      </w:r>
      <w:proofErr w:type="spellEnd"/>
      <w:r w:rsidRPr="005E72EF">
        <w:rPr>
          <w:rFonts w:ascii="David" w:hAnsi="David" w:cs="David"/>
          <w:color w:val="000000"/>
          <w:sz w:val="24"/>
          <w:szCs w:val="24"/>
          <w:rtl/>
        </w:rPr>
        <w:t xml:space="preserve"> </w:t>
      </w:r>
      <w:proofErr w:type="spellStart"/>
      <w:r w:rsidRPr="005E72EF">
        <w:rPr>
          <w:rFonts w:ascii="David" w:hAnsi="David" w:cs="David"/>
          <w:color w:val="000000"/>
          <w:sz w:val="24"/>
          <w:szCs w:val="24"/>
          <w:rtl/>
        </w:rPr>
        <w:t>כופתא</w:t>
      </w:r>
      <w:proofErr w:type="spellEnd"/>
      <w:r w:rsidRPr="005E72EF">
        <w:rPr>
          <w:rFonts w:ascii="David" w:hAnsi="David" w:cs="David"/>
          <w:color w:val="000000"/>
          <w:sz w:val="24"/>
          <w:szCs w:val="24"/>
          <w:rtl/>
        </w:rPr>
        <w:t xml:space="preserve"> ותתגלה </w:t>
      </w:r>
      <w:proofErr w:type="spellStart"/>
      <w:r w:rsidRPr="005E72EF">
        <w:rPr>
          <w:rFonts w:ascii="David" w:hAnsi="David" w:cs="David"/>
          <w:color w:val="000000"/>
          <w:sz w:val="24"/>
          <w:szCs w:val="24"/>
          <w:rtl/>
        </w:rPr>
        <w:t>בהתתי</w:t>
      </w:r>
      <w:proofErr w:type="spellEnd"/>
      <w:r w:rsidRPr="005E72EF">
        <w:rPr>
          <w:rFonts w:ascii="David" w:hAnsi="David" w:cs="David"/>
          <w:color w:val="000000"/>
          <w:sz w:val="24"/>
          <w:szCs w:val="24"/>
          <w:rtl/>
        </w:rPr>
        <w:t xml:space="preserve">' בבואו לידי איזה </w:t>
      </w:r>
      <w:proofErr w:type="spellStart"/>
      <w:r w:rsidRPr="005E72EF">
        <w:rPr>
          <w:rFonts w:ascii="David" w:hAnsi="David" w:cs="David"/>
          <w:color w:val="000000"/>
          <w:sz w:val="24"/>
          <w:szCs w:val="24"/>
          <w:rtl/>
        </w:rPr>
        <w:t>נסיון</w:t>
      </w:r>
      <w:proofErr w:type="spellEnd"/>
      <w:r w:rsidRPr="005E72EF">
        <w:rPr>
          <w:rFonts w:ascii="David" w:hAnsi="David" w:cs="David"/>
          <w:color w:val="000000"/>
          <w:sz w:val="24"/>
          <w:szCs w:val="24"/>
          <w:rtl/>
        </w:rPr>
        <w:t xml:space="preserve">, ויראו </w:t>
      </w:r>
      <w:proofErr w:type="spellStart"/>
      <w:r w:rsidRPr="005E72EF">
        <w:rPr>
          <w:rFonts w:ascii="David" w:hAnsi="David" w:cs="David"/>
          <w:color w:val="000000"/>
          <w:sz w:val="24"/>
          <w:szCs w:val="24"/>
          <w:rtl/>
        </w:rPr>
        <w:t>הכל</w:t>
      </w:r>
      <w:proofErr w:type="spellEnd"/>
      <w:r w:rsidRPr="005E72EF">
        <w:rPr>
          <w:rFonts w:ascii="David" w:hAnsi="David" w:cs="David"/>
          <w:color w:val="000000"/>
          <w:sz w:val="24"/>
          <w:szCs w:val="24"/>
          <w:rtl/>
        </w:rPr>
        <w:t xml:space="preserve"> סרחונו וקלקול </w:t>
      </w:r>
      <w:proofErr w:type="spellStart"/>
      <w:r w:rsidRPr="005E72EF">
        <w:rPr>
          <w:rFonts w:ascii="David" w:hAnsi="David" w:cs="David"/>
          <w:color w:val="000000"/>
          <w:sz w:val="24"/>
          <w:szCs w:val="24"/>
          <w:rtl/>
        </w:rPr>
        <w:t>מדותיו</w:t>
      </w:r>
      <w:proofErr w:type="spellEnd"/>
      <w:r w:rsidRPr="005E72EF">
        <w:rPr>
          <w:rFonts w:ascii="David" w:hAnsi="David" w:cs="David"/>
          <w:color w:val="000000"/>
          <w:sz w:val="24"/>
          <w:szCs w:val="24"/>
          <w:rtl/>
        </w:rPr>
        <w:t xml:space="preserve">, גורם להחטיא את הכריות, </w:t>
      </w:r>
      <w:proofErr w:type="spellStart"/>
      <w:r w:rsidRPr="005E72EF">
        <w:rPr>
          <w:rFonts w:ascii="David" w:hAnsi="David" w:cs="David"/>
          <w:color w:val="000000"/>
          <w:sz w:val="24"/>
          <w:szCs w:val="24"/>
          <w:rtl/>
        </w:rPr>
        <w:t>ונזכריה</w:t>
      </w:r>
      <w:proofErr w:type="spellEnd"/>
      <w:r w:rsidRPr="005E72EF">
        <w:rPr>
          <w:rFonts w:ascii="David" w:hAnsi="David" w:cs="David"/>
          <w:color w:val="000000"/>
          <w:sz w:val="24"/>
          <w:szCs w:val="24"/>
          <w:rtl/>
        </w:rPr>
        <w:t xml:space="preserve"> לתועלת הירדן, כי המחטיא הוא הפך הערבות</w:t>
      </w:r>
      <w:r w:rsidR="00774D09">
        <w:rPr>
          <w:rStyle w:val="a5"/>
          <w:rFonts w:ascii="David" w:hAnsi="David" w:cs="David"/>
          <w:color w:val="000000"/>
          <w:sz w:val="24"/>
          <w:szCs w:val="24"/>
          <w:rtl/>
        </w:rPr>
        <w:footnoteReference w:id="19"/>
      </w:r>
      <w:r w:rsidRPr="005E72EF">
        <w:rPr>
          <w:rFonts w:ascii="David" w:hAnsi="David" w:cs="David"/>
          <w:color w:val="000000"/>
          <w:sz w:val="24"/>
          <w:szCs w:val="24"/>
          <w:rtl/>
        </w:rPr>
        <w:t xml:space="preserve"> </w:t>
      </w:r>
      <w:r w:rsidR="00774D09">
        <w:rPr>
          <w:rFonts w:ascii="David" w:hAnsi="David" w:cs="David" w:hint="cs"/>
          <w:color w:val="000000"/>
          <w:sz w:val="24"/>
          <w:szCs w:val="24"/>
          <w:rtl/>
        </w:rPr>
        <w:t>".</w:t>
      </w:r>
    </w:p>
    <w:p w14:paraId="40E0CCAC" w14:textId="77777777" w:rsidR="00E2538C" w:rsidRPr="00950950" w:rsidRDefault="00FC4269" w:rsidP="00E2538C">
      <w:pPr>
        <w:spacing w:after="0" w:line="360" w:lineRule="auto"/>
        <w:rPr>
          <w:rFonts w:ascii="David" w:hAnsi="David" w:cs="David"/>
          <w:sz w:val="24"/>
          <w:szCs w:val="24"/>
          <w:rtl/>
        </w:rPr>
      </w:pPr>
      <w:r>
        <w:rPr>
          <w:rFonts w:asciiTheme="majorBidi" w:hAnsiTheme="majorBidi" w:cstheme="majorBidi" w:hint="cs"/>
          <w:sz w:val="24"/>
          <w:szCs w:val="24"/>
          <w:rtl/>
        </w:rPr>
        <w:t>6</w:t>
      </w:r>
      <w:r w:rsidR="00950950" w:rsidRPr="00950950">
        <w:rPr>
          <w:rFonts w:asciiTheme="majorBidi" w:hAnsiTheme="majorBidi" w:cstheme="majorBidi"/>
          <w:sz w:val="24"/>
          <w:szCs w:val="24"/>
          <w:rtl/>
        </w:rPr>
        <w:t xml:space="preserve">. ה'בן איש חי' </w:t>
      </w:r>
      <w:r w:rsidR="00950950">
        <w:rPr>
          <w:rFonts w:asciiTheme="majorBidi" w:hAnsiTheme="majorBidi" w:cstheme="majorBidi" w:hint="cs"/>
          <w:sz w:val="24"/>
          <w:szCs w:val="24"/>
          <w:rtl/>
        </w:rPr>
        <w:t>מפרש את הראם דווקא לטובה, כיום כיפור "</w:t>
      </w:r>
      <w:r w:rsidR="00950950">
        <w:rPr>
          <w:rFonts w:ascii="David" w:hAnsi="David" w:cs="David" w:hint="cs"/>
          <w:sz w:val="24"/>
          <w:szCs w:val="24"/>
          <w:rtl/>
        </w:rPr>
        <w:t xml:space="preserve">דהוה כהר תבור... רמז לארבע ספירות...כל ספירה.. כלולה מעשר.. </w:t>
      </w:r>
      <w:proofErr w:type="spellStart"/>
      <w:r w:rsidR="00950950">
        <w:rPr>
          <w:rFonts w:ascii="David" w:hAnsi="David" w:cs="David" w:hint="cs"/>
          <w:sz w:val="24"/>
          <w:szCs w:val="24"/>
          <w:rtl/>
        </w:rPr>
        <w:t>תלתא</w:t>
      </w:r>
      <w:proofErr w:type="spellEnd"/>
      <w:r w:rsidR="00950950">
        <w:rPr>
          <w:rFonts w:ascii="David" w:hAnsi="David" w:cs="David" w:hint="cs"/>
          <w:sz w:val="24"/>
          <w:szCs w:val="24"/>
          <w:rtl/>
        </w:rPr>
        <w:t xml:space="preserve"> פרסי.. חסד, גבורה, תפארת... </w:t>
      </w:r>
      <w:proofErr w:type="spellStart"/>
      <w:r w:rsidR="00950950">
        <w:rPr>
          <w:rFonts w:ascii="David" w:hAnsi="David" w:cs="David" w:hint="cs"/>
          <w:sz w:val="24"/>
          <w:szCs w:val="24"/>
          <w:rtl/>
        </w:rPr>
        <w:t>פרסא</w:t>
      </w:r>
      <w:proofErr w:type="spellEnd"/>
      <w:r w:rsidR="00950950">
        <w:rPr>
          <w:rFonts w:ascii="David" w:hAnsi="David" w:cs="David" w:hint="cs"/>
          <w:sz w:val="24"/>
          <w:szCs w:val="24"/>
          <w:rtl/>
        </w:rPr>
        <w:t xml:space="preserve"> </w:t>
      </w:r>
      <w:proofErr w:type="spellStart"/>
      <w:r w:rsidR="00950950">
        <w:rPr>
          <w:rFonts w:ascii="David" w:hAnsi="David" w:cs="David" w:hint="cs"/>
          <w:sz w:val="24"/>
          <w:szCs w:val="24"/>
          <w:rtl/>
        </w:rPr>
        <w:t>ופלגא</w:t>
      </w:r>
      <w:proofErr w:type="spellEnd"/>
      <w:r w:rsidR="00950950">
        <w:rPr>
          <w:rFonts w:ascii="David" w:hAnsi="David" w:cs="David" w:hint="cs"/>
          <w:sz w:val="24"/>
          <w:szCs w:val="24"/>
          <w:rtl/>
        </w:rPr>
        <w:t>- רמז לשתי ספירות חכמה ובינה... כי הם אותיות י-ה... כוחו של יום זה השליך העוונות</w:t>
      </w:r>
      <w:r w:rsidR="00C654C5">
        <w:rPr>
          <w:rFonts w:ascii="David" w:hAnsi="David" w:cs="David" w:hint="cs"/>
          <w:sz w:val="24"/>
          <w:szCs w:val="24"/>
          <w:rtl/>
        </w:rPr>
        <w:t xml:space="preserve"> </w:t>
      </w:r>
      <w:r w:rsidR="00950950">
        <w:rPr>
          <w:rFonts w:ascii="David" w:hAnsi="David" w:cs="David" w:hint="cs"/>
          <w:sz w:val="24"/>
          <w:szCs w:val="24"/>
          <w:rtl/>
        </w:rPr>
        <w:t xml:space="preserve">שהם </w:t>
      </w:r>
      <w:proofErr w:type="spellStart"/>
      <w:r w:rsidR="00950950">
        <w:rPr>
          <w:rFonts w:ascii="David" w:hAnsi="David" w:cs="David" w:hint="cs"/>
          <w:sz w:val="24"/>
          <w:szCs w:val="24"/>
          <w:rtl/>
        </w:rPr>
        <w:t>כופתא</w:t>
      </w:r>
      <w:proofErr w:type="spellEnd"/>
      <w:r w:rsidR="00C654C5">
        <w:rPr>
          <w:rFonts w:ascii="David" w:hAnsi="David" w:cs="David" w:hint="cs"/>
          <w:sz w:val="24"/>
          <w:szCs w:val="24"/>
          <w:rtl/>
        </w:rPr>
        <w:t xml:space="preserve">.. על שר עשיו.. </w:t>
      </w:r>
      <w:proofErr w:type="spellStart"/>
      <w:r w:rsidR="00C654C5">
        <w:rPr>
          <w:rFonts w:ascii="David" w:hAnsi="David" w:cs="David" w:hint="cs"/>
          <w:sz w:val="24"/>
          <w:szCs w:val="24"/>
          <w:rtl/>
        </w:rPr>
        <w:t>לירדנא</w:t>
      </w:r>
      <w:proofErr w:type="spellEnd"/>
      <w:r w:rsidR="00C654C5">
        <w:rPr>
          <w:rFonts w:ascii="David" w:hAnsi="David" w:cs="David" w:hint="cs"/>
          <w:sz w:val="24"/>
          <w:szCs w:val="24"/>
          <w:rtl/>
        </w:rPr>
        <w:t xml:space="preserve"> ... ירד נא</w:t>
      </w:r>
      <w:r w:rsidR="00C654C5">
        <w:rPr>
          <w:rStyle w:val="a5"/>
          <w:rFonts w:ascii="David" w:hAnsi="David" w:cs="David"/>
          <w:sz w:val="24"/>
          <w:szCs w:val="24"/>
          <w:rtl/>
        </w:rPr>
        <w:footnoteReference w:id="20"/>
      </w:r>
      <w:r w:rsidR="00C654C5">
        <w:rPr>
          <w:rFonts w:ascii="David" w:hAnsi="David" w:cs="David" w:hint="cs"/>
          <w:sz w:val="24"/>
          <w:szCs w:val="24"/>
          <w:rtl/>
        </w:rPr>
        <w:t>.</w:t>
      </w:r>
    </w:p>
    <w:p w14:paraId="0B18C88A" w14:textId="77777777" w:rsidR="00272DB2" w:rsidRPr="00C654C5" w:rsidRDefault="00FC4269" w:rsidP="00C654C5">
      <w:pPr>
        <w:spacing w:after="0" w:line="360" w:lineRule="auto"/>
        <w:rPr>
          <w:rFonts w:ascii="David" w:hAnsi="David" w:cs="David"/>
          <w:sz w:val="24"/>
          <w:szCs w:val="24"/>
          <w:rtl/>
        </w:rPr>
      </w:pPr>
      <w:r>
        <w:rPr>
          <w:rFonts w:ascii="David" w:hAnsi="David" w:cs="David" w:hint="cs"/>
          <w:sz w:val="24"/>
          <w:szCs w:val="24"/>
          <w:rtl/>
        </w:rPr>
        <w:t>7</w:t>
      </w:r>
      <w:r w:rsidR="00C654C5">
        <w:rPr>
          <w:rFonts w:ascii="David" w:hAnsi="David" w:cs="David" w:hint="cs"/>
          <w:sz w:val="24"/>
          <w:szCs w:val="24"/>
          <w:rtl/>
        </w:rPr>
        <w:t xml:space="preserve">. </w:t>
      </w:r>
      <w:r w:rsidR="001554BA">
        <w:rPr>
          <w:rFonts w:asciiTheme="majorBidi" w:hAnsiTheme="majorBidi" w:cstheme="majorBidi" w:hint="cs"/>
          <w:sz w:val="24"/>
          <w:szCs w:val="24"/>
          <w:rtl/>
        </w:rPr>
        <w:t>פירוש מיוחד שוזר את כל מהלך הגמרא</w:t>
      </w:r>
      <w:r w:rsidR="00AF1F73">
        <w:rPr>
          <w:rFonts w:asciiTheme="majorBidi" w:hAnsiTheme="majorBidi" w:cstheme="majorBidi" w:hint="cs"/>
          <w:sz w:val="24"/>
          <w:szCs w:val="24"/>
          <w:rtl/>
        </w:rPr>
        <w:t>,</w:t>
      </w:r>
      <w:r w:rsidR="001554BA">
        <w:rPr>
          <w:rFonts w:asciiTheme="majorBidi" w:hAnsiTheme="majorBidi" w:cstheme="majorBidi" w:hint="cs"/>
          <w:sz w:val="24"/>
          <w:szCs w:val="24"/>
          <w:rtl/>
        </w:rPr>
        <w:t xml:space="preserve"> בדיון כיצד תורה תשמור את ישראל בגלותם. ישראל הם הראם, הגדול והטוב אך גם המוכן לחטוא, </w:t>
      </w:r>
      <w:r w:rsidR="00C654C5">
        <w:rPr>
          <w:rFonts w:ascii="David" w:hAnsi="David" w:cs="David" w:hint="cs"/>
          <w:sz w:val="24"/>
          <w:szCs w:val="24"/>
          <w:rtl/>
        </w:rPr>
        <w:t>"</w:t>
      </w:r>
      <w:r w:rsidR="00272DB2" w:rsidRPr="00C654C5">
        <w:rPr>
          <w:rFonts w:ascii="David" w:hAnsi="David" w:cs="David"/>
          <w:sz w:val="24"/>
          <w:szCs w:val="24"/>
          <w:rtl/>
        </w:rPr>
        <w:t xml:space="preserve">שמעתי </w:t>
      </w:r>
      <w:r w:rsidR="00C654C5" w:rsidRPr="00C654C5">
        <w:rPr>
          <w:rFonts w:ascii="David" w:hAnsi="David" w:cs="David"/>
          <w:sz w:val="24"/>
          <w:szCs w:val="24"/>
          <w:rtl/>
        </w:rPr>
        <w:t>...</w:t>
      </w:r>
      <w:r w:rsidR="00272DB2" w:rsidRPr="00C654C5">
        <w:rPr>
          <w:rFonts w:ascii="David" w:hAnsi="David" w:cs="David"/>
          <w:sz w:val="24"/>
          <w:szCs w:val="24"/>
          <w:rtl/>
        </w:rPr>
        <w:t xml:space="preserve"> בשם </w:t>
      </w:r>
      <w:proofErr w:type="spellStart"/>
      <w:r w:rsidR="00272DB2" w:rsidRPr="00C654C5">
        <w:rPr>
          <w:rFonts w:ascii="David" w:hAnsi="David" w:cs="David"/>
          <w:sz w:val="24"/>
          <w:szCs w:val="24"/>
          <w:rtl/>
        </w:rPr>
        <w:t>המהר"מ</w:t>
      </w:r>
      <w:proofErr w:type="spellEnd"/>
      <w:r w:rsidR="00272DB2" w:rsidRPr="00C654C5">
        <w:rPr>
          <w:rFonts w:ascii="David" w:hAnsi="David" w:cs="David"/>
          <w:sz w:val="24"/>
          <w:szCs w:val="24"/>
          <w:rtl/>
        </w:rPr>
        <w:t xml:space="preserve"> שפירא מלובלין זצ"ל, שפירש דברי חכמים </w:t>
      </w:r>
      <w:proofErr w:type="spellStart"/>
      <w:r w:rsidR="00272DB2" w:rsidRPr="00C654C5">
        <w:rPr>
          <w:rFonts w:ascii="David" w:hAnsi="David" w:cs="David"/>
          <w:sz w:val="24"/>
          <w:szCs w:val="24"/>
          <w:rtl/>
        </w:rPr>
        <w:t>וחידותם</w:t>
      </w:r>
      <w:proofErr w:type="spellEnd"/>
      <w:r w:rsidR="00272DB2" w:rsidRPr="00C654C5">
        <w:rPr>
          <w:rFonts w:ascii="David" w:hAnsi="David" w:cs="David"/>
          <w:sz w:val="24"/>
          <w:szCs w:val="24"/>
          <w:rtl/>
        </w:rPr>
        <w:t xml:space="preserve"> הללו, על כנסת ישראל הגולה ומיטלטלת במימי הגלות, והיא נמשלה ל"ראם" שהוא הבעל חי הגדול ביותר שבעולם, וג</w:t>
      </w:r>
      <w:r w:rsidR="001554BA">
        <w:rPr>
          <w:rFonts w:ascii="David" w:hAnsi="David" w:cs="David"/>
          <w:sz w:val="24"/>
          <w:szCs w:val="24"/>
          <w:rtl/>
        </w:rPr>
        <w:t>ם בני ישראל הם</w:t>
      </w:r>
      <w:r w:rsidR="001554BA">
        <w:rPr>
          <w:rFonts w:ascii="David" w:hAnsi="David" w:cs="David" w:hint="cs"/>
          <w:sz w:val="24"/>
          <w:szCs w:val="24"/>
          <w:rtl/>
        </w:rPr>
        <w:t xml:space="preserve">... </w:t>
      </w:r>
      <w:r w:rsidR="00272DB2" w:rsidRPr="00C654C5">
        <w:rPr>
          <w:rFonts w:ascii="David" w:hAnsi="David" w:cs="David"/>
          <w:sz w:val="24"/>
          <w:szCs w:val="24"/>
          <w:rtl/>
        </w:rPr>
        <w:t>ויותר גדולים במעלה מכל אומות העולם.</w:t>
      </w:r>
    </w:p>
    <w:p w14:paraId="50D218BE" w14:textId="77777777" w:rsidR="00272DB2" w:rsidRPr="00C654C5" w:rsidRDefault="00272DB2" w:rsidP="001554BA">
      <w:pPr>
        <w:spacing w:after="0" w:line="360" w:lineRule="auto"/>
        <w:rPr>
          <w:rFonts w:ascii="David" w:hAnsi="David" w:cs="David"/>
          <w:sz w:val="24"/>
          <w:szCs w:val="24"/>
          <w:rtl/>
        </w:rPr>
      </w:pPr>
      <w:r w:rsidRPr="00C654C5">
        <w:rPr>
          <w:rFonts w:ascii="David" w:hAnsi="David" w:cs="David"/>
          <w:sz w:val="24"/>
          <w:szCs w:val="24"/>
          <w:rtl/>
        </w:rPr>
        <w:t xml:space="preserve">ותמה הש"ס היאך יכולה כנסת ישראל </w:t>
      </w:r>
      <w:proofErr w:type="spellStart"/>
      <w:r w:rsidRPr="00C654C5">
        <w:rPr>
          <w:rFonts w:ascii="David" w:hAnsi="David" w:cs="David"/>
          <w:sz w:val="24"/>
          <w:szCs w:val="24"/>
          <w:rtl/>
        </w:rPr>
        <w:t>לינצל</w:t>
      </w:r>
      <w:proofErr w:type="spellEnd"/>
      <w:r w:rsidRPr="00C654C5">
        <w:rPr>
          <w:rFonts w:ascii="David" w:hAnsi="David" w:cs="David"/>
          <w:sz w:val="24"/>
          <w:szCs w:val="24"/>
          <w:rtl/>
        </w:rPr>
        <w:t xml:space="preserve"> במימי המבול הנוראים של הגלות, שהיצר הרע שוצף ומסית, </w:t>
      </w:r>
      <w:proofErr w:type="spellStart"/>
      <w:r w:rsidRPr="00C654C5">
        <w:rPr>
          <w:rFonts w:ascii="David" w:hAnsi="David" w:cs="David"/>
          <w:sz w:val="24"/>
          <w:szCs w:val="24"/>
          <w:rtl/>
        </w:rPr>
        <w:t>והניחא</w:t>
      </w:r>
      <w:proofErr w:type="spellEnd"/>
      <w:r w:rsidRPr="00C654C5">
        <w:rPr>
          <w:rFonts w:ascii="David" w:hAnsi="David" w:cs="David"/>
          <w:sz w:val="24"/>
          <w:szCs w:val="24"/>
          <w:rtl/>
        </w:rPr>
        <w:t xml:space="preserve"> אם בארץ ישראל לא ירד מבול, </w:t>
      </w:r>
      <w:proofErr w:type="spellStart"/>
      <w:r w:rsidRPr="00C654C5">
        <w:rPr>
          <w:rFonts w:ascii="David" w:hAnsi="David" w:cs="David"/>
          <w:sz w:val="24"/>
          <w:szCs w:val="24"/>
          <w:rtl/>
        </w:rPr>
        <w:t>היתה</w:t>
      </w:r>
      <w:proofErr w:type="spellEnd"/>
      <w:r w:rsidRPr="00C654C5">
        <w:rPr>
          <w:rFonts w:ascii="David" w:hAnsi="David" w:cs="David"/>
          <w:sz w:val="24"/>
          <w:szCs w:val="24"/>
          <w:rtl/>
        </w:rPr>
        <w:t xml:space="preserve"> כנסת ישראל נשארת על אדמתה, וניצולה. אך המבול של העבירות והתאוות מגיע גם לארץ ישראל, ואיך תוכל כנסת ישראל לשמור עצמה.</w:t>
      </w:r>
      <w:r w:rsidR="001554BA">
        <w:rPr>
          <w:rFonts w:ascii="David" w:hAnsi="David" w:cs="David" w:hint="cs"/>
          <w:sz w:val="24"/>
          <w:szCs w:val="24"/>
          <w:rtl/>
        </w:rPr>
        <w:t xml:space="preserve">   </w:t>
      </w:r>
      <w:r w:rsidRPr="00C654C5">
        <w:rPr>
          <w:rFonts w:ascii="David" w:hAnsi="David" w:cs="David"/>
          <w:sz w:val="24"/>
          <w:szCs w:val="24"/>
          <w:rtl/>
        </w:rPr>
        <w:t xml:space="preserve">ועל כך אמר ר' ינאי </w:t>
      </w:r>
      <w:proofErr w:type="spellStart"/>
      <w:r w:rsidRPr="00C654C5">
        <w:rPr>
          <w:rFonts w:ascii="David" w:hAnsi="David" w:cs="David"/>
          <w:sz w:val="24"/>
          <w:szCs w:val="24"/>
          <w:rtl/>
        </w:rPr>
        <w:t>גוריות</w:t>
      </w:r>
      <w:proofErr w:type="spellEnd"/>
      <w:r w:rsidRPr="00C654C5">
        <w:rPr>
          <w:rFonts w:ascii="David" w:hAnsi="David" w:cs="David"/>
          <w:sz w:val="24"/>
          <w:szCs w:val="24"/>
          <w:rtl/>
        </w:rPr>
        <w:t xml:space="preserve"> הכניסו לתיבה, תינוקות של בית רבן הכניסו לבית המדרש, שהוא התיבה השומרת על כנסת ישראל להצילה ממימי המבול של הגלות. וזו היא שמירה לכל כלל ישראל.</w:t>
      </w:r>
    </w:p>
    <w:p w14:paraId="270C1D39" w14:textId="77777777" w:rsidR="00272DB2" w:rsidRPr="00C654C5" w:rsidRDefault="00272DB2" w:rsidP="001554BA">
      <w:pPr>
        <w:spacing w:after="0" w:line="360" w:lineRule="auto"/>
        <w:rPr>
          <w:rFonts w:ascii="David" w:hAnsi="David" w:cs="David"/>
          <w:sz w:val="24"/>
          <w:szCs w:val="24"/>
          <w:rtl/>
        </w:rPr>
      </w:pPr>
      <w:r w:rsidRPr="00C654C5">
        <w:rPr>
          <w:rFonts w:ascii="David" w:hAnsi="David" w:cs="David"/>
          <w:sz w:val="24"/>
          <w:szCs w:val="24"/>
          <w:rtl/>
        </w:rPr>
        <w:t xml:space="preserve">ותמה הש"ס והאמר רבה בר </w:t>
      </w:r>
      <w:proofErr w:type="spellStart"/>
      <w:r w:rsidRPr="00C654C5">
        <w:rPr>
          <w:rFonts w:ascii="David" w:hAnsi="David" w:cs="David"/>
          <w:sz w:val="24"/>
          <w:szCs w:val="24"/>
          <w:rtl/>
        </w:rPr>
        <w:t>בר</w:t>
      </w:r>
      <w:proofErr w:type="spellEnd"/>
      <w:r w:rsidRPr="00C654C5">
        <w:rPr>
          <w:rFonts w:ascii="David" w:hAnsi="David" w:cs="David"/>
          <w:sz w:val="24"/>
          <w:szCs w:val="24"/>
          <w:rtl/>
        </w:rPr>
        <w:t xml:space="preserve"> חנה לדידי חזי לי </w:t>
      </w:r>
      <w:proofErr w:type="spellStart"/>
      <w:r w:rsidRPr="00C654C5">
        <w:rPr>
          <w:rFonts w:ascii="David" w:hAnsi="David" w:cs="David"/>
          <w:sz w:val="24"/>
          <w:szCs w:val="24"/>
          <w:rtl/>
        </w:rPr>
        <w:t>אורזילא</w:t>
      </w:r>
      <w:proofErr w:type="spellEnd"/>
      <w:r w:rsidRPr="00C654C5">
        <w:rPr>
          <w:rFonts w:ascii="David" w:hAnsi="David" w:cs="David"/>
          <w:sz w:val="24"/>
          <w:szCs w:val="24"/>
          <w:rtl/>
        </w:rPr>
        <w:t xml:space="preserve"> </w:t>
      </w:r>
      <w:proofErr w:type="spellStart"/>
      <w:r w:rsidRPr="00C654C5">
        <w:rPr>
          <w:rFonts w:ascii="David" w:hAnsi="David" w:cs="David"/>
          <w:sz w:val="24"/>
          <w:szCs w:val="24"/>
          <w:rtl/>
        </w:rPr>
        <w:t>וכו</w:t>
      </w:r>
      <w:proofErr w:type="spellEnd"/>
      <w:r w:rsidRPr="00C654C5">
        <w:rPr>
          <w:rFonts w:ascii="David" w:hAnsi="David" w:cs="David"/>
          <w:sz w:val="24"/>
          <w:szCs w:val="24"/>
          <w:rtl/>
        </w:rPr>
        <w:t xml:space="preserve">', ופירש רש"י </w:t>
      </w:r>
      <w:proofErr w:type="spellStart"/>
      <w:r w:rsidRPr="00C654C5">
        <w:rPr>
          <w:rFonts w:ascii="David" w:hAnsi="David" w:cs="David"/>
          <w:sz w:val="24"/>
          <w:szCs w:val="24"/>
          <w:rtl/>
        </w:rPr>
        <w:t>דאורזילא</w:t>
      </w:r>
      <w:proofErr w:type="spellEnd"/>
      <w:r w:rsidRPr="00C654C5">
        <w:rPr>
          <w:rFonts w:ascii="David" w:hAnsi="David" w:cs="David"/>
          <w:sz w:val="24"/>
          <w:szCs w:val="24"/>
          <w:rtl/>
        </w:rPr>
        <w:t xml:space="preserve"> הוא ראם שעל שפת הים</w:t>
      </w:r>
      <w:r w:rsidR="001554BA">
        <w:rPr>
          <w:rFonts w:ascii="David" w:hAnsi="David" w:cs="David" w:hint="cs"/>
          <w:sz w:val="24"/>
          <w:szCs w:val="24"/>
          <w:rtl/>
        </w:rPr>
        <w:t>...</w:t>
      </w:r>
      <w:r w:rsidRPr="00C654C5">
        <w:rPr>
          <w:rFonts w:ascii="David" w:hAnsi="David" w:cs="David"/>
          <w:sz w:val="24"/>
          <w:szCs w:val="24"/>
          <w:rtl/>
        </w:rPr>
        <w:t xml:space="preserve"> </w:t>
      </w:r>
      <w:r w:rsidR="001554BA">
        <w:rPr>
          <w:rFonts w:ascii="David" w:hAnsi="David" w:cs="David" w:hint="cs"/>
          <w:sz w:val="24"/>
          <w:szCs w:val="24"/>
          <w:rtl/>
        </w:rPr>
        <w:t>-</w:t>
      </w:r>
      <w:r w:rsidRPr="00C654C5">
        <w:rPr>
          <w:rFonts w:ascii="David" w:hAnsi="David" w:cs="David"/>
          <w:sz w:val="24"/>
          <w:szCs w:val="24"/>
          <w:rtl/>
        </w:rPr>
        <w:t xml:space="preserve">אותם שהם על "שפת הים", שהם סמוכים למימי המבול, והסכנה גדולה </w:t>
      </w:r>
      <w:proofErr w:type="spellStart"/>
      <w:r w:rsidRPr="00C654C5">
        <w:rPr>
          <w:rFonts w:ascii="David" w:hAnsi="David" w:cs="David"/>
          <w:sz w:val="24"/>
          <w:szCs w:val="24"/>
          <w:rtl/>
        </w:rPr>
        <w:t>שח"ו</w:t>
      </w:r>
      <w:proofErr w:type="spellEnd"/>
      <w:r w:rsidRPr="00C654C5">
        <w:rPr>
          <w:rFonts w:ascii="David" w:hAnsi="David" w:cs="David"/>
          <w:sz w:val="24"/>
          <w:szCs w:val="24"/>
          <w:rtl/>
        </w:rPr>
        <w:t xml:space="preserve"> ימשוך אותם היצר הרע לתוך זוהמת הים הגדול, ואיך תהיה להם הצלה.</w:t>
      </w:r>
    </w:p>
    <w:p w14:paraId="16C9D246" w14:textId="77777777" w:rsidR="00272DB2" w:rsidRPr="00C654C5" w:rsidRDefault="00272DB2" w:rsidP="001554BA">
      <w:pPr>
        <w:spacing w:after="0" w:line="360" w:lineRule="auto"/>
        <w:rPr>
          <w:rFonts w:ascii="David" w:hAnsi="David" w:cs="David"/>
          <w:sz w:val="24"/>
          <w:szCs w:val="24"/>
          <w:rtl/>
        </w:rPr>
      </w:pPr>
      <w:r w:rsidRPr="00C654C5">
        <w:rPr>
          <w:rFonts w:ascii="David" w:hAnsi="David" w:cs="David"/>
          <w:sz w:val="24"/>
          <w:szCs w:val="24"/>
          <w:rtl/>
        </w:rPr>
        <w:t>ותירץ הש"ס אמר ר' יוחנן ראשו הכניסו לתיבה, שהעצה לזה היא שלכל הפחות יהיה "ראשם" של בני ישראל מונח בתוך ה"תיבה", בתוך בתי כנסיות ובתי מדרשות</w:t>
      </w:r>
      <w:r w:rsidR="001554BA">
        <w:rPr>
          <w:rFonts w:ascii="David" w:hAnsi="David" w:cs="David" w:hint="cs"/>
          <w:sz w:val="24"/>
          <w:szCs w:val="24"/>
          <w:rtl/>
        </w:rPr>
        <w:t>...</w:t>
      </w:r>
    </w:p>
    <w:p w14:paraId="5794949B" w14:textId="77777777" w:rsidR="00BD0B96" w:rsidRPr="00C654C5" w:rsidRDefault="00272DB2" w:rsidP="001554BA">
      <w:pPr>
        <w:spacing w:after="0" w:line="360" w:lineRule="auto"/>
        <w:rPr>
          <w:rFonts w:ascii="David" w:hAnsi="David" w:cs="David"/>
          <w:sz w:val="24"/>
          <w:szCs w:val="24"/>
          <w:rtl/>
        </w:rPr>
      </w:pPr>
      <w:r w:rsidRPr="00C654C5">
        <w:rPr>
          <w:rFonts w:ascii="David" w:hAnsi="David" w:cs="David"/>
          <w:sz w:val="24"/>
          <w:szCs w:val="24"/>
          <w:rtl/>
        </w:rPr>
        <w:t xml:space="preserve">ותמה הש"ס </w:t>
      </w:r>
      <w:proofErr w:type="spellStart"/>
      <w:r w:rsidRPr="00C654C5">
        <w:rPr>
          <w:rFonts w:ascii="David" w:hAnsi="David" w:cs="David"/>
          <w:sz w:val="24"/>
          <w:szCs w:val="24"/>
          <w:rtl/>
        </w:rPr>
        <w:t>דמרבעתא</w:t>
      </w:r>
      <w:proofErr w:type="spellEnd"/>
      <w:r w:rsidRPr="00C654C5">
        <w:rPr>
          <w:rFonts w:ascii="David" w:hAnsi="David" w:cs="David"/>
          <w:sz w:val="24"/>
          <w:szCs w:val="24"/>
          <w:rtl/>
        </w:rPr>
        <w:t xml:space="preserve"> </w:t>
      </w:r>
      <w:proofErr w:type="spellStart"/>
      <w:r w:rsidRPr="00C654C5">
        <w:rPr>
          <w:rFonts w:ascii="David" w:hAnsi="David" w:cs="David"/>
          <w:sz w:val="24"/>
          <w:szCs w:val="24"/>
          <w:rtl/>
        </w:rPr>
        <w:t>דרישא</w:t>
      </w:r>
      <w:proofErr w:type="spellEnd"/>
      <w:r w:rsidRPr="00C654C5">
        <w:rPr>
          <w:rFonts w:ascii="David" w:hAnsi="David" w:cs="David"/>
          <w:sz w:val="24"/>
          <w:szCs w:val="24"/>
          <w:rtl/>
        </w:rPr>
        <w:t xml:space="preserve"> </w:t>
      </w:r>
      <w:proofErr w:type="spellStart"/>
      <w:r w:rsidRPr="00C654C5">
        <w:rPr>
          <w:rFonts w:ascii="David" w:hAnsi="David" w:cs="David"/>
          <w:sz w:val="24"/>
          <w:szCs w:val="24"/>
          <w:rtl/>
        </w:rPr>
        <w:t>פרסא</w:t>
      </w:r>
      <w:proofErr w:type="spellEnd"/>
      <w:r w:rsidRPr="00C654C5">
        <w:rPr>
          <w:rFonts w:ascii="David" w:hAnsi="David" w:cs="David"/>
          <w:sz w:val="24"/>
          <w:szCs w:val="24"/>
          <w:rtl/>
        </w:rPr>
        <w:t xml:space="preserve"> </w:t>
      </w:r>
      <w:proofErr w:type="spellStart"/>
      <w:r w:rsidRPr="00C654C5">
        <w:rPr>
          <w:rFonts w:ascii="David" w:hAnsi="David" w:cs="David"/>
          <w:sz w:val="24"/>
          <w:szCs w:val="24"/>
          <w:rtl/>
        </w:rPr>
        <w:t>ופלגא</w:t>
      </w:r>
      <w:proofErr w:type="spellEnd"/>
      <w:r w:rsidRPr="00C654C5">
        <w:rPr>
          <w:rFonts w:ascii="David" w:hAnsi="David" w:cs="David"/>
          <w:sz w:val="24"/>
          <w:szCs w:val="24"/>
          <w:rtl/>
        </w:rPr>
        <w:t xml:space="preserve">, שדרגת בני ישראל גדולה מאד, וכל הגדול </w:t>
      </w:r>
      <w:proofErr w:type="spellStart"/>
      <w:r w:rsidRPr="00C654C5">
        <w:rPr>
          <w:rFonts w:ascii="David" w:hAnsi="David" w:cs="David"/>
          <w:sz w:val="24"/>
          <w:szCs w:val="24"/>
          <w:rtl/>
        </w:rPr>
        <w:t>מחבירו</w:t>
      </w:r>
      <w:proofErr w:type="spellEnd"/>
      <w:r w:rsidRPr="00C654C5">
        <w:rPr>
          <w:rFonts w:ascii="David" w:hAnsi="David" w:cs="David"/>
          <w:sz w:val="24"/>
          <w:szCs w:val="24"/>
          <w:rtl/>
        </w:rPr>
        <w:t xml:space="preserve"> יצרו גדול הימנו, וכיון שהיצר הרע וכת </w:t>
      </w:r>
      <w:proofErr w:type="spellStart"/>
      <w:r w:rsidRPr="00C654C5">
        <w:rPr>
          <w:rFonts w:ascii="David" w:hAnsi="David" w:cs="David"/>
          <w:sz w:val="24"/>
          <w:szCs w:val="24"/>
          <w:rtl/>
        </w:rPr>
        <w:t>דיליה</w:t>
      </w:r>
      <w:proofErr w:type="spellEnd"/>
      <w:r w:rsidRPr="00C654C5">
        <w:rPr>
          <w:rFonts w:ascii="David" w:hAnsi="David" w:cs="David"/>
          <w:sz w:val="24"/>
          <w:szCs w:val="24"/>
          <w:rtl/>
        </w:rPr>
        <w:t xml:space="preserve"> מתאמצים מאד להחטיא את בני ישראל, ובפרט שיש יהודים שהם רק בדרגת "</w:t>
      </w:r>
      <w:proofErr w:type="spellStart"/>
      <w:r w:rsidRPr="00C654C5">
        <w:rPr>
          <w:rFonts w:ascii="David" w:hAnsi="David" w:cs="David"/>
          <w:sz w:val="24"/>
          <w:szCs w:val="24"/>
          <w:rtl/>
        </w:rPr>
        <w:t>פלגא</w:t>
      </w:r>
      <w:proofErr w:type="spellEnd"/>
      <w:r w:rsidRPr="00C654C5">
        <w:rPr>
          <w:rFonts w:ascii="David" w:hAnsi="David" w:cs="David"/>
          <w:sz w:val="24"/>
          <w:szCs w:val="24"/>
          <w:rtl/>
        </w:rPr>
        <w:t xml:space="preserve">", שהם למחצה לשליש ולרביע, ואין בכוחם </w:t>
      </w:r>
      <w:proofErr w:type="spellStart"/>
      <w:r w:rsidRPr="00C654C5">
        <w:rPr>
          <w:rFonts w:ascii="David" w:hAnsi="David" w:cs="David"/>
          <w:sz w:val="24"/>
          <w:szCs w:val="24"/>
          <w:rtl/>
        </w:rPr>
        <w:t>לישב</w:t>
      </w:r>
      <w:proofErr w:type="spellEnd"/>
      <w:r w:rsidRPr="00C654C5">
        <w:rPr>
          <w:rFonts w:ascii="David" w:hAnsi="David" w:cs="David"/>
          <w:sz w:val="24"/>
          <w:szCs w:val="24"/>
          <w:rtl/>
        </w:rPr>
        <w:t xml:space="preserve"> בבתי מדרשות, והיאך יהיו נשמרים. ותירץ הש"ס ראש חוטמו הכניסו לתיבה שלכל הפחות יהיו נושמים את האויר הטהור של בית המדרש, ואף על פי שאינם מבינים כל כך, מ"מ יבואו ויהיו צוותא לחבריהם, ובוודאי יקלטו מעט מן אויר התורה המטהר ושומר ממימיו הגועשים של העולם הזה.</w:t>
      </w:r>
      <w:r w:rsidR="001554BA">
        <w:rPr>
          <w:rFonts w:ascii="David" w:hAnsi="David" w:cs="David" w:hint="cs"/>
          <w:sz w:val="24"/>
          <w:szCs w:val="24"/>
          <w:rtl/>
        </w:rPr>
        <w:t xml:space="preserve"> </w:t>
      </w:r>
      <w:r w:rsidRPr="00C654C5">
        <w:rPr>
          <w:rFonts w:ascii="David" w:hAnsi="David" w:cs="David"/>
          <w:sz w:val="24"/>
          <w:szCs w:val="24"/>
          <w:rtl/>
        </w:rPr>
        <w:t xml:space="preserve">ותמה הש"ס והא </w:t>
      </w:r>
      <w:proofErr w:type="spellStart"/>
      <w:r w:rsidRPr="00C654C5">
        <w:rPr>
          <w:rFonts w:ascii="David" w:hAnsi="David" w:cs="David"/>
          <w:sz w:val="24"/>
          <w:szCs w:val="24"/>
          <w:rtl/>
        </w:rPr>
        <w:t>קסגיא</w:t>
      </w:r>
      <w:proofErr w:type="spellEnd"/>
      <w:r w:rsidRPr="00C654C5">
        <w:rPr>
          <w:rFonts w:ascii="David" w:hAnsi="David" w:cs="David"/>
          <w:sz w:val="24"/>
          <w:szCs w:val="24"/>
          <w:rtl/>
        </w:rPr>
        <w:t xml:space="preserve"> תיבה, ופירש רש"י שהתיבה הולכת מגבוה לנמוך, ונמצא חוטמו </w:t>
      </w:r>
      <w:r w:rsidRPr="00C654C5">
        <w:rPr>
          <w:rFonts w:ascii="David" w:hAnsi="David" w:cs="David"/>
          <w:sz w:val="24"/>
          <w:szCs w:val="24"/>
          <w:rtl/>
        </w:rPr>
        <w:lastRenderedPageBreak/>
        <w:t xml:space="preserve">נשמט מן התיבה, ומת, היינו </w:t>
      </w:r>
      <w:proofErr w:type="spellStart"/>
      <w:r w:rsidRPr="00C654C5">
        <w:rPr>
          <w:rFonts w:ascii="David" w:hAnsi="David" w:cs="David"/>
          <w:sz w:val="24"/>
          <w:szCs w:val="24"/>
          <w:rtl/>
        </w:rPr>
        <w:t>שהנסיונות</w:t>
      </w:r>
      <w:proofErr w:type="spellEnd"/>
      <w:r w:rsidRPr="00C654C5">
        <w:rPr>
          <w:rFonts w:ascii="David" w:hAnsi="David" w:cs="David"/>
          <w:sz w:val="24"/>
          <w:szCs w:val="24"/>
          <w:rtl/>
        </w:rPr>
        <w:t xml:space="preserve"> גדולים כל כך, שהיצר הרע מצליח להפיל את הבית מדרש עצמו</w:t>
      </w:r>
      <w:r w:rsidR="001554BA">
        <w:rPr>
          <w:rFonts w:ascii="David" w:hAnsi="David" w:cs="David" w:hint="cs"/>
          <w:sz w:val="24"/>
          <w:szCs w:val="24"/>
          <w:rtl/>
        </w:rPr>
        <w:t>...</w:t>
      </w:r>
      <w:r w:rsidRPr="00C654C5">
        <w:rPr>
          <w:rFonts w:ascii="David" w:hAnsi="David" w:cs="David"/>
          <w:sz w:val="24"/>
          <w:szCs w:val="24"/>
          <w:rtl/>
        </w:rPr>
        <w:t xml:space="preserve">.ועל זה תירץ הש"ס קרניו קשרו בתיבה, "קרנים" הם </w:t>
      </w:r>
      <w:proofErr w:type="spellStart"/>
      <w:r w:rsidRPr="00C654C5">
        <w:rPr>
          <w:rFonts w:ascii="David" w:hAnsi="David" w:cs="David"/>
          <w:sz w:val="24"/>
          <w:szCs w:val="24"/>
          <w:rtl/>
        </w:rPr>
        <w:t>התמכין</w:t>
      </w:r>
      <w:proofErr w:type="spellEnd"/>
      <w:r w:rsidRPr="00C654C5">
        <w:rPr>
          <w:rFonts w:ascii="David" w:hAnsi="David" w:cs="David"/>
          <w:sz w:val="24"/>
          <w:szCs w:val="24"/>
          <w:rtl/>
        </w:rPr>
        <w:t xml:space="preserve"> דאורייתא, שעל ידי שיהיו קשורים אל הבית מדרש, ויהיו נודבים ומרימים תרומתם לבנות בתי מדרשות בכל אתר ואתר</w:t>
      </w:r>
      <w:r w:rsidR="001554BA">
        <w:rPr>
          <w:rFonts w:ascii="David" w:hAnsi="David" w:cs="David" w:hint="cs"/>
          <w:sz w:val="24"/>
          <w:szCs w:val="24"/>
          <w:rtl/>
        </w:rPr>
        <w:t>...</w:t>
      </w:r>
      <w:r w:rsidRPr="00C654C5">
        <w:rPr>
          <w:rFonts w:ascii="David" w:hAnsi="David" w:cs="David"/>
          <w:sz w:val="24"/>
          <w:szCs w:val="24"/>
          <w:rtl/>
        </w:rPr>
        <w:t>על ידי זה תרבה הדת והטהרה בבני ישראל, וינצלו מהסתת מימי המבול, ויזכו במהרה דידן שתהיה "יבשה הארץ" ויתבטל הי</w:t>
      </w:r>
      <w:r w:rsidR="00C654C5" w:rsidRPr="00C654C5">
        <w:rPr>
          <w:rFonts w:ascii="David" w:hAnsi="David" w:cs="David"/>
          <w:sz w:val="24"/>
          <w:szCs w:val="24"/>
          <w:rtl/>
        </w:rPr>
        <w:t>צר הרע, והיה ה' למלך על כל הארץ</w:t>
      </w:r>
      <w:r w:rsidR="00C654C5">
        <w:rPr>
          <w:rStyle w:val="a5"/>
          <w:rFonts w:ascii="David" w:hAnsi="David" w:cs="David"/>
          <w:sz w:val="24"/>
          <w:szCs w:val="24"/>
          <w:rtl/>
        </w:rPr>
        <w:footnoteReference w:id="21"/>
      </w:r>
      <w:r w:rsidR="001554BA">
        <w:rPr>
          <w:rFonts w:ascii="David" w:hAnsi="David" w:cs="David" w:hint="cs"/>
          <w:sz w:val="24"/>
          <w:szCs w:val="24"/>
          <w:rtl/>
        </w:rPr>
        <w:t>"</w:t>
      </w:r>
      <w:r w:rsidR="00C654C5" w:rsidRPr="00C654C5">
        <w:rPr>
          <w:rFonts w:ascii="David" w:hAnsi="David" w:cs="David"/>
          <w:sz w:val="24"/>
          <w:szCs w:val="24"/>
          <w:rtl/>
        </w:rPr>
        <w:t>.</w:t>
      </w:r>
    </w:p>
    <w:p w14:paraId="7A15DB97" w14:textId="77777777" w:rsidR="00BD0B96" w:rsidRPr="005E72EF" w:rsidRDefault="00BD0B96" w:rsidP="005E72EF">
      <w:pPr>
        <w:autoSpaceDE w:val="0"/>
        <w:autoSpaceDN w:val="0"/>
        <w:adjustRightInd w:val="0"/>
        <w:spacing w:after="0" w:line="360" w:lineRule="auto"/>
        <w:rPr>
          <w:rFonts w:ascii="David" w:hAnsi="David" w:cs="David"/>
          <w:color w:val="000000"/>
          <w:sz w:val="24"/>
          <w:szCs w:val="24"/>
          <w:rtl/>
        </w:rPr>
      </w:pPr>
    </w:p>
    <w:tbl>
      <w:tblPr>
        <w:tblStyle w:val="ab"/>
        <w:bidiVisual/>
        <w:tblW w:w="0" w:type="auto"/>
        <w:tblLook w:val="04A0" w:firstRow="1" w:lastRow="0" w:firstColumn="1" w:lastColumn="0" w:noHBand="0" w:noVBand="1"/>
      </w:tblPr>
      <w:tblGrid>
        <w:gridCol w:w="924"/>
        <w:gridCol w:w="1237"/>
        <w:gridCol w:w="1130"/>
        <w:gridCol w:w="1347"/>
        <w:gridCol w:w="2346"/>
        <w:gridCol w:w="1312"/>
      </w:tblGrid>
      <w:tr w:rsidR="00950950" w:rsidRPr="00D346BA" w14:paraId="413FB4FD" w14:textId="77777777" w:rsidTr="00AF1F73">
        <w:tc>
          <w:tcPr>
            <w:tcW w:w="924" w:type="dxa"/>
          </w:tcPr>
          <w:p w14:paraId="33963587"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p>
        </w:tc>
        <w:tc>
          <w:tcPr>
            <w:tcW w:w="1237" w:type="dxa"/>
          </w:tcPr>
          <w:p w14:paraId="249057AF"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r w:rsidRPr="00D346BA">
              <w:rPr>
                <w:rFonts w:asciiTheme="majorBidi" w:hAnsiTheme="majorBidi" w:cstheme="majorBidi"/>
                <w:color w:val="000000"/>
                <w:sz w:val="24"/>
                <w:szCs w:val="24"/>
                <w:rtl/>
              </w:rPr>
              <w:t>הראם</w:t>
            </w:r>
          </w:p>
        </w:tc>
        <w:tc>
          <w:tcPr>
            <w:tcW w:w="1130" w:type="dxa"/>
          </w:tcPr>
          <w:p w14:paraId="50808DAB"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r w:rsidRPr="00D346BA">
              <w:rPr>
                <w:rFonts w:asciiTheme="majorBidi" w:hAnsiTheme="majorBidi" w:cstheme="majorBidi"/>
                <w:color w:val="000000"/>
                <w:sz w:val="24"/>
                <w:szCs w:val="24"/>
                <w:rtl/>
              </w:rPr>
              <w:t>בן יומו</w:t>
            </w:r>
          </w:p>
        </w:tc>
        <w:tc>
          <w:tcPr>
            <w:tcW w:w="1347" w:type="dxa"/>
          </w:tcPr>
          <w:p w14:paraId="6EC7C2B1"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התבור</w:t>
            </w:r>
          </w:p>
        </w:tc>
        <w:tc>
          <w:tcPr>
            <w:tcW w:w="2346" w:type="dxa"/>
          </w:tcPr>
          <w:p w14:paraId="0084FDE3"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r w:rsidRPr="00D346BA">
              <w:rPr>
                <w:rFonts w:asciiTheme="majorBidi" w:hAnsiTheme="majorBidi" w:cstheme="majorBidi"/>
                <w:color w:val="000000"/>
                <w:sz w:val="24"/>
                <w:szCs w:val="24"/>
                <w:rtl/>
              </w:rPr>
              <w:t>ממדים</w:t>
            </w:r>
          </w:p>
        </w:tc>
        <w:tc>
          <w:tcPr>
            <w:tcW w:w="1312" w:type="dxa"/>
          </w:tcPr>
          <w:p w14:paraId="090C8B11"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r w:rsidRPr="00D346BA">
              <w:rPr>
                <w:rFonts w:asciiTheme="majorBidi" w:hAnsiTheme="majorBidi" w:cstheme="majorBidi"/>
                <w:color w:val="000000"/>
                <w:sz w:val="24"/>
                <w:szCs w:val="24"/>
                <w:rtl/>
              </w:rPr>
              <w:t>סכר הירדן</w:t>
            </w:r>
          </w:p>
        </w:tc>
      </w:tr>
      <w:tr w:rsidR="00950950" w:rsidRPr="00D346BA" w14:paraId="10C17010" w14:textId="77777777" w:rsidTr="00AF1F73">
        <w:tc>
          <w:tcPr>
            <w:tcW w:w="924" w:type="dxa"/>
          </w:tcPr>
          <w:p w14:paraId="440F1A86"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proofErr w:type="spellStart"/>
            <w:r w:rsidRPr="00D346BA">
              <w:rPr>
                <w:rFonts w:asciiTheme="majorBidi" w:hAnsiTheme="majorBidi" w:cstheme="majorBidi"/>
                <w:color w:val="000000"/>
                <w:sz w:val="24"/>
                <w:szCs w:val="24"/>
                <w:rtl/>
              </w:rPr>
              <w:t>ריטב"א</w:t>
            </w:r>
            <w:proofErr w:type="spellEnd"/>
          </w:p>
        </w:tc>
        <w:tc>
          <w:tcPr>
            <w:tcW w:w="1237" w:type="dxa"/>
          </w:tcPr>
          <w:p w14:paraId="1279694A"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proofErr w:type="spellStart"/>
            <w:r w:rsidRPr="00D346BA">
              <w:rPr>
                <w:rFonts w:asciiTheme="majorBidi" w:hAnsiTheme="majorBidi" w:cstheme="majorBidi"/>
                <w:color w:val="000000"/>
                <w:sz w:val="24"/>
                <w:szCs w:val="24"/>
                <w:rtl/>
              </w:rPr>
              <w:t>האיסלם</w:t>
            </w:r>
            <w:proofErr w:type="spellEnd"/>
            <w:r>
              <w:rPr>
                <w:rFonts w:asciiTheme="majorBidi" w:hAnsiTheme="majorBidi" w:cstheme="majorBidi" w:hint="cs"/>
                <w:color w:val="000000"/>
                <w:sz w:val="24"/>
                <w:szCs w:val="24"/>
                <w:rtl/>
              </w:rPr>
              <w:t>.</w:t>
            </w:r>
          </w:p>
        </w:tc>
        <w:tc>
          <w:tcPr>
            <w:tcW w:w="1130" w:type="dxa"/>
          </w:tcPr>
          <w:p w14:paraId="56C8F0DB"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r w:rsidRPr="00D346BA">
              <w:rPr>
                <w:rFonts w:asciiTheme="majorBidi" w:hAnsiTheme="majorBidi" w:cstheme="majorBidi"/>
                <w:color w:val="000000"/>
                <w:sz w:val="24"/>
                <w:szCs w:val="24"/>
                <w:rtl/>
              </w:rPr>
              <w:t xml:space="preserve">נולד מאוחר </w:t>
            </w:r>
            <w:proofErr w:type="spellStart"/>
            <w:r w:rsidRPr="00D346BA">
              <w:rPr>
                <w:rFonts w:asciiTheme="majorBidi" w:hAnsiTheme="majorBidi" w:cstheme="majorBidi"/>
                <w:color w:val="000000"/>
                <w:sz w:val="24"/>
                <w:szCs w:val="24"/>
                <w:rtl/>
              </w:rPr>
              <w:t>בהסטוריה</w:t>
            </w:r>
            <w:proofErr w:type="spellEnd"/>
            <w:r w:rsidRPr="00D346BA">
              <w:rPr>
                <w:rFonts w:asciiTheme="majorBidi" w:hAnsiTheme="majorBidi" w:cstheme="majorBidi"/>
                <w:color w:val="000000"/>
                <w:sz w:val="24"/>
                <w:szCs w:val="24"/>
                <w:rtl/>
              </w:rPr>
              <w:t>?</w:t>
            </w:r>
          </w:p>
        </w:tc>
        <w:tc>
          <w:tcPr>
            <w:tcW w:w="1347" w:type="dxa"/>
          </w:tcPr>
          <w:p w14:paraId="75CCEB81"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p>
        </w:tc>
        <w:tc>
          <w:tcPr>
            <w:tcW w:w="2346" w:type="dxa"/>
          </w:tcPr>
          <w:p w14:paraId="5173ADEC"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r w:rsidRPr="00D346BA">
              <w:rPr>
                <w:rFonts w:asciiTheme="majorBidi" w:hAnsiTheme="majorBidi" w:cstheme="majorBidi"/>
                <w:color w:val="000000"/>
                <w:sz w:val="24"/>
                <w:szCs w:val="24"/>
                <w:rtl/>
              </w:rPr>
              <w:t>הצליח מאוד</w:t>
            </w:r>
            <w:r>
              <w:rPr>
                <w:rFonts w:asciiTheme="majorBidi" w:hAnsiTheme="majorBidi" w:cstheme="majorBidi" w:hint="cs"/>
                <w:color w:val="000000"/>
                <w:sz w:val="24"/>
                <w:szCs w:val="24"/>
                <w:rtl/>
              </w:rPr>
              <w:t>.</w:t>
            </w:r>
          </w:p>
        </w:tc>
        <w:tc>
          <w:tcPr>
            <w:tcW w:w="1312" w:type="dxa"/>
          </w:tcPr>
          <w:p w14:paraId="5DE40C87"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r w:rsidRPr="00D346BA">
              <w:rPr>
                <w:rFonts w:asciiTheme="majorBidi" w:hAnsiTheme="majorBidi" w:cstheme="majorBidi"/>
                <w:color w:val="000000"/>
                <w:sz w:val="24"/>
                <w:szCs w:val="24"/>
                <w:rtl/>
              </w:rPr>
              <w:t>לחם באמונת ישראל</w:t>
            </w:r>
            <w:r>
              <w:rPr>
                <w:rFonts w:asciiTheme="majorBidi" w:hAnsiTheme="majorBidi" w:cstheme="majorBidi" w:hint="cs"/>
                <w:color w:val="000000"/>
                <w:sz w:val="24"/>
                <w:szCs w:val="24"/>
                <w:rtl/>
              </w:rPr>
              <w:t>.</w:t>
            </w:r>
          </w:p>
        </w:tc>
      </w:tr>
      <w:tr w:rsidR="00950950" w:rsidRPr="00D346BA" w14:paraId="54F7BFF1" w14:textId="77777777" w:rsidTr="00AF1F73">
        <w:tc>
          <w:tcPr>
            <w:tcW w:w="924" w:type="dxa"/>
          </w:tcPr>
          <w:p w14:paraId="67F4C132"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r w:rsidRPr="00D346BA">
              <w:rPr>
                <w:rFonts w:asciiTheme="majorBidi" w:hAnsiTheme="majorBidi" w:cstheme="majorBidi"/>
                <w:color w:val="000000"/>
                <w:sz w:val="24"/>
                <w:szCs w:val="24"/>
                <w:rtl/>
              </w:rPr>
              <w:t>מהר"ל</w:t>
            </w:r>
          </w:p>
        </w:tc>
        <w:tc>
          <w:tcPr>
            <w:tcW w:w="1237" w:type="dxa"/>
          </w:tcPr>
          <w:p w14:paraId="33A47B86"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proofErr w:type="spellStart"/>
            <w:r w:rsidRPr="00D346BA">
              <w:rPr>
                <w:rFonts w:asciiTheme="majorBidi" w:hAnsiTheme="majorBidi" w:cstheme="majorBidi"/>
                <w:color w:val="000000"/>
                <w:sz w:val="24"/>
                <w:szCs w:val="24"/>
                <w:rtl/>
              </w:rPr>
              <w:t>כח</w:t>
            </w:r>
            <w:proofErr w:type="spellEnd"/>
            <w:r w:rsidRPr="00D346BA">
              <w:rPr>
                <w:rFonts w:asciiTheme="majorBidi" w:hAnsiTheme="majorBidi" w:cstheme="majorBidi"/>
                <w:color w:val="000000"/>
                <w:sz w:val="24"/>
                <w:szCs w:val="24"/>
                <w:rtl/>
              </w:rPr>
              <w:t xml:space="preserve"> בריאה מופשטת</w:t>
            </w:r>
            <w:r>
              <w:rPr>
                <w:rFonts w:asciiTheme="majorBidi" w:hAnsiTheme="majorBidi" w:cstheme="majorBidi" w:hint="cs"/>
                <w:color w:val="000000"/>
                <w:sz w:val="24"/>
                <w:szCs w:val="24"/>
                <w:rtl/>
              </w:rPr>
              <w:t>, יוצאת מן הסדר.</w:t>
            </w:r>
          </w:p>
        </w:tc>
        <w:tc>
          <w:tcPr>
            <w:tcW w:w="1130" w:type="dxa"/>
          </w:tcPr>
          <w:p w14:paraId="48238DC9"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עם הבריאה.</w:t>
            </w:r>
          </w:p>
        </w:tc>
        <w:tc>
          <w:tcPr>
            <w:tcW w:w="1347" w:type="dxa"/>
          </w:tcPr>
          <w:p w14:paraId="17032426" w14:textId="77777777" w:rsidR="00950950" w:rsidRDefault="00950950" w:rsidP="00E45344">
            <w:pPr>
              <w:autoSpaceDE w:val="0"/>
              <w:autoSpaceDN w:val="0"/>
              <w:adjustRightInd w:val="0"/>
              <w:rPr>
                <w:rFonts w:asciiTheme="majorBidi" w:hAnsiTheme="majorBidi" w:cstheme="majorBidi"/>
                <w:color w:val="000000"/>
                <w:sz w:val="24"/>
                <w:szCs w:val="24"/>
                <w:rtl/>
              </w:rPr>
            </w:pPr>
          </w:p>
        </w:tc>
        <w:tc>
          <w:tcPr>
            <w:tcW w:w="2346" w:type="dxa"/>
          </w:tcPr>
          <w:p w14:paraId="6E8E8E42"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4=כל הכיוונים, 3=המשכיות.</w:t>
            </w:r>
          </w:p>
        </w:tc>
        <w:tc>
          <w:tcPr>
            <w:tcW w:w="1312" w:type="dxa"/>
          </w:tcPr>
          <w:p w14:paraId="6DF46C9D"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מאפיל על בכיר הנהרות בסדר העולם.</w:t>
            </w:r>
          </w:p>
        </w:tc>
      </w:tr>
      <w:tr w:rsidR="00950950" w:rsidRPr="00D346BA" w14:paraId="48E533AE" w14:textId="77777777" w:rsidTr="00AF1F73">
        <w:tc>
          <w:tcPr>
            <w:tcW w:w="924" w:type="dxa"/>
          </w:tcPr>
          <w:p w14:paraId="3F8B5299"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proofErr w:type="spellStart"/>
            <w:r>
              <w:rPr>
                <w:rFonts w:asciiTheme="majorBidi" w:hAnsiTheme="majorBidi" w:cstheme="majorBidi" w:hint="cs"/>
                <w:color w:val="000000"/>
                <w:sz w:val="24"/>
                <w:szCs w:val="24"/>
                <w:rtl/>
              </w:rPr>
              <w:t>מהרש"א</w:t>
            </w:r>
            <w:proofErr w:type="spellEnd"/>
          </w:p>
        </w:tc>
        <w:tc>
          <w:tcPr>
            <w:tcW w:w="1237" w:type="dxa"/>
          </w:tcPr>
          <w:p w14:paraId="5EEC8D73"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יהושע</w:t>
            </w:r>
          </w:p>
        </w:tc>
        <w:tc>
          <w:tcPr>
            <w:tcW w:w="1130" w:type="dxa"/>
          </w:tcPr>
          <w:p w14:paraId="33FB54C3"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עמדה חמה יום</w:t>
            </w:r>
          </w:p>
        </w:tc>
        <w:tc>
          <w:tcPr>
            <w:tcW w:w="1347" w:type="dxa"/>
          </w:tcPr>
          <w:p w14:paraId="4BEF8A77" w14:textId="77777777" w:rsidR="00950950" w:rsidRDefault="00950950"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עד ראש ההרים כתבור.</w:t>
            </w:r>
          </w:p>
        </w:tc>
        <w:tc>
          <w:tcPr>
            <w:tcW w:w="2346" w:type="dxa"/>
          </w:tcPr>
          <w:p w14:paraId="3F9FD7F7" w14:textId="77777777" w:rsidR="00950950" w:rsidRDefault="00950950"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מהלך 20 פרסה=מח שעות שיעור הנס.</w:t>
            </w:r>
          </w:p>
          <w:p w14:paraId="722CE54F"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proofErr w:type="spellStart"/>
            <w:r>
              <w:rPr>
                <w:rFonts w:asciiTheme="majorBidi" w:hAnsiTheme="majorBidi" w:cstheme="majorBidi" w:hint="cs"/>
                <w:color w:val="000000"/>
                <w:sz w:val="24"/>
                <w:szCs w:val="24"/>
                <w:rtl/>
              </w:rPr>
              <w:t>צואר</w:t>
            </w:r>
            <w:proofErr w:type="spellEnd"/>
            <w:r>
              <w:rPr>
                <w:rFonts w:asciiTheme="majorBidi" w:hAnsiTheme="majorBidi" w:cstheme="majorBidi" w:hint="cs"/>
                <w:color w:val="000000"/>
                <w:sz w:val="24"/>
                <w:szCs w:val="24"/>
                <w:rtl/>
              </w:rPr>
              <w:t>=מחנה ישראל ודגל=השבט</w:t>
            </w:r>
            <w:r>
              <w:rPr>
                <w:rStyle w:val="a5"/>
                <w:rFonts w:asciiTheme="majorBidi" w:hAnsiTheme="majorBidi" w:cstheme="majorBidi"/>
                <w:color w:val="000000"/>
                <w:sz w:val="24"/>
                <w:szCs w:val="24"/>
                <w:rtl/>
              </w:rPr>
              <w:footnoteReference w:id="22"/>
            </w:r>
            <w:r>
              <w:rPr>
                <w:rFonts w:asciiTheme="majorBidi" w:hAnsiTheme="majorBidi" w:cstheme="majorBidi" w:hint="cs"/>
                <w:color w:val="000000"/>
                <w:sz w:val="24"/>
                <w:szCs w:val="24"/>
                <w:rtl/>
              </w:rPr>
              <w:t>.</w:t>
            </w:r>
          </w:p>
        </w:tc>
        <w:tc>
          <w:tcPr>
            <w:tcW w:w="1312" w:type="dxa"/>
          </w:tcPr>
          <w:p w14:paraId="3F660BF3"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ייבוש הירדן במעבר ישראל.</w:t>
            </w:r>
          </w:p>
        </w:tc>
      </w:tr>
      <w:tr w:rsidR="00AF1F73" w:rsidRPr="00D346BA" w14:paraId="791E3498" w14:textId="77777777" w:rsidTr="00AF1F73">
        <w:tc>
          <w:tcPr>
            <w:tcW w:w="924" w:type="dxa"/>
          </w:tcPr>
          <w:p w14:paraId="1BFC8237" w14:textId="77777777" w:rsidR="00AF1F73" w:rsidRPr="00D346BA" w:rsidRDefault="00AF1F73" w:rsidP="00E45344">
            <w:pPr>
              <w:autoSpaceDE w:val="0"/>
              <w:autoSpaceDN w:val="0"/>
              <w:adjustRightInd w:val="0"/>
              <w:rPr>
                <w:rFonts w:asciiTheme="majorBidi" w:hAnsiTheme="majorBidi" w:cstheme="majorBidi"/>
                <w:color w:val="000000"/>
                <w:sz w:val="24"/>
                <w:szCs w:val="24"/>
                <w:rtl/>
              </w:rPr>
            </w:pPr>
            <w:proofErr w:type="spellStart"/>
            <w:r>
              <w:rPr>
                <w:rFonts w:asciiTheme="majorBidi" w:hAnsiTheme="majorBidi" w:cstheme="majorBidi" w:hint="cs"/>
                <w:color w:val="000000"/>
                <w:sz w:val="24"/>
                <w:szCs w:val="24"/>
                <w:rtl/>
              </w:rPr>
              <w:t>גר"א</w:t>
            </w:r>
            <w:proofErr w:type="spellEnd"/>
            <w:r>
              <w:rPr>
                <w:rFonts w:asciiTheme="majorBidi" w:hAnsiTheme="majorBidi" w:cstheme="majorBidi" w:hint="cs"/>
                <w:color w:val="000000"/>
                <w:sz w:val="24"/>
                <w:szCs w:val="24"/>
                <w:rtl/>
              </w:rPr>
              <w:t xml:space="preserve"> </w:t>
            </w:r>
          </w:p>
        </w:tc>
        <w:tc>
          <w:tcPr>
            <w:tcW w:w="1237" w:type="dxa"/>
          </w:tcPr>
          <w:p w14:paraId="411C2FF4" w14:textId="77777777" w:rsidR="00AF1F73" w:rsidRPr="00D346BA" w:rsidRDefault="00AF1F73"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לומד על מנת לנגח</w:t>
            </w:r>
          </w:p>
        </w:tc>
        <w:tc>
          <w:tcPr>
            <w:tcW w:w="1130" w:type="dxa"/>
            <w:vMerge w:val="restart"/>
          </w:tcPr>
          <w:p w14:paraId="7168716A" w14:textId="77777777" w:rsidR="00AF1F73" w:rsidRPr="00D346BA" w:rsidRDefault="00AF1F73"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תלמיד מתחיל</w:t>
            </w:r>
          </w:p>
        </w:tc>
        <w:tc>
          <w:tcPr>
            <w:tcW w:w="1347" w:type="dxa"/>
          </w:tcPr>
          <w:p w14:paraId="4ED3DE2D" w14:textId="77777777" w:rsidR="00AF1F73" w:rsidRDefault="00AF1F73"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מתיימר להיות כתבור שבא לקבל תורה.</w:t>
            </w:r>
          </w:p>
        </w:tc>
        <w:tc>
          <w:tcPr>
            <w:tcW w:w="2346" w:type="dxa"/>
          </w:tcPr>
          <w:p w14:paraId="30FF4921" w14:textId="77777777" w:rsidR="00AF1F73" w:rsidRPr="00D346BA" w:rsidRDefault="00AF1F73"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גבוה 3 כענן, ובאמצע מחנה ישראל (פרסה וחצי).</w:t>
            </w:r>
          </w:p>
        </w:tc>
        <w:tc>
          <w:tcPr>
            <w:tcW w:w="1312" w:type="dxa"/>
          </w:tcPr>
          <w:p w14:paraId="4CA5363A" w14:textId="77777777" w:rsidR="00AF1F73" w:rsidRPr="00D346BA" w:rsidRDefault="00AF1F73"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כשנכשל, מבאיש ריחם של ת"ח שנמשלו לירדן.</w:t>
            </w:r>
          </w:p>
        </w:tc>
      </w:tr>
      <w:tr w:rsidR="00AF1F73" w:rsidRPr="00D346BA" w14:paraId="351C2240" w14:textId="77777777" w:rsidTr="00AF1F73">
        <w:tc>
          <w:tcPr>
            <w:tcW w:w="924" w:type="dxa"/>
          </w:tcPr>
          <w:p w14:paraId="16D4B025" w14:textId="77777777" w:rsidR="00AF1F73" w:rsidRPr="00D346BA" w:rsidRDefault="00AF1F73"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הרב קוק</w:t>
            </w:r>
          </w:p>
        </w:tc>
        <w:tc>
          <w:tcPr>
            <w:tcW w:w="1237" w:type="dxa"/>
          </w:tcPr>
          <w:p w14:paraId="787637E8" w14:textId="77777777" w:rsidR="00AF1F73" w:rsidRDefault="00AF1F73"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לומד לכבוד</w:t>
            </w:r>
          </w:p>
          <w:p w14:paraId="6A4BAF86" w14:textId="77777777" w:rsidR="00AF1F73" w:rsidRPr="00D346BA" w:rsidRDefault="00AF1F73"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יופי חיצוני בלי איכות</w:t>
            </w:r>
          </w:p>
        </w:tc>
        <w:tc>
          <w:tcPr>
            <w:tcW w:w="1130" w:type="dxa"/>
            <w:vMerge/>
          </w:tcPr>
          <w:p w14:paraId="74998569" w14:textId="77777777" w:rsidR="00AF1F73" w:rsidRPr="00D346BA" w:rsidRDefault="00AF1F73" w:rsidP="00E45344">
            <w:pPr>
              <w:autoSpaceDE w:val="0"/>
              <w:autoSpaceDN w:val="0"/>
              <w:adjustRightInd w:val="0"/>
              <w:rPr>
                <w:rFonts w:asciiTheme="majorBidi" w:hAnsiTheme="majorBidi" w:cstheme="majorBidi"/>
                <w:color w:val="000000"/>
                <w:sz w:val="24"/>
                <w:szCs w:val="24"/>
                <w:rtl/>
              </w:rPr>
            </w:pPr>
          </w:p>
        </w:tc>
        <w:tc>
          <w:tcPr>
            <w:tcW w:w="1347" w:type="dxa"/>
          </w:tcPr>
          <w:p w14:paraId="40A01643" w14:textId="77777777" w:rsidR="00AF1F73" w:rsidRPr="00D346BA" w:rsidRDefault="00AF1F73"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כתבור שבא לקבל תורה רק לשעה.</w:t>
            </w:r>
          </w:p>
        </w:tc>
        <w:tc>
          <w:tcPr>
            <w:tcW w:w="2346" w:type="dxa"/>
          </w:tcPr>
          <w:p w14:paraId="5882F1C3" w14:textId="77777777" w:rsidR="00AF1F73" w:rsidRPr="00D346BA" w:rsidRDefault="00AF1F73"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4 פרוסות מ4 חלקי התורה, בגרונו יהגה רק ב3 כי פשט לא מביא כבוד, גם בהם עוסק רק ב3/2, במה שחושב שיביא לו כבוד.</w:t>
            </w:r>
          </w:p>
        </w:tc>
        <w:tc>
          <w:tcPr>
            <w:tcW w:w="1312" w:type="dxa"/>
          </w:tcPr>
          <w:p w14:paraId="3281B57C" w14:textId="77777777" w:rsidR="00AF1F73" w:rsidRPr="00D346BA" w:rsidRDefault="00AF1F73"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מחלל שם שמים, מחטיא והורס את הערבות שנוצרה עם מעבר הירדן.</w:t>
            </w:r>
          </w:p>
        </w:tc>
      </w:tr>
      <w:tr w:rsidR="00950950" w:rsidRPr="00D346BA" w14:paraId="57623819" w14:textId="77777777" w:rsidTr="00AF1F73">
        <w:tc>
          <w:tcPr>
            <w:tcW w:w="924" w:type="dxa"/>
          </w:tcPr>
          <w:p w14:paraId="135AC0AD" w14:textId="77777777" w:rsidR="00950950" w:rsidRPr="00D346BA" w:rsidRDefault="00C654C5"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בן איש חי</w:t>
            </w:r>
          </w:p>
        </w:tc>
        <w:tc>
          <w:tcPr>
            <w:tcW w:w="1237" w:type="dxa"/>
          </w:tcPr>
          <w:p w14:paraId="1B9E7502" w14:textId="77777777" w:rsidR="00950950" w:rsidRPr="00D346BA" w:rsidRDefault="00C654C5"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יום כיפור</w:t>
            </w:r>
          </w:p>
        </w:tc>
        <w:tc>
          <w:tcPr>
            <w:tcW w:w="1130" w:type="dxa"/>
          </w:tcPr>
          <w:p w14:paraId="28FB7E22" w14:textId="77777777" w:rsidR="00950950" w:rsidRPr="00C654C5" w:rsidRDefault="00C654C5" w:rsidP="00E45344">
            <w:pPr>
              <w:autoSpaceDE w:val="0"/>
              <w:autoSpaceDN w:val="0"/>
              <w:adjustRightInd w:val="0"/>
              <w:rPr>
                <w:rFonts w:asciiTheme="majorBidi" w:hAnsiTheme="majorBidi" w:cstheme="majorBidi"/>
                <w:color w:val="000000"/>
                <w:sz w:val="24"/>
                <w:szCs w:val="24"/>
                <w:rtl/>
              </w:rPr>
            </w:pPr>
            <w:r w:rsidRPr="00C654C5">
              <w:rPr>
                <w:rFonts w:asciiTheme="majorBidi" w:hAnsiTheme="majorBidi" w:cstheme="majorBidi" w:hint="cs"/>
                <w:b/>
                <w:bCs/>
                <w:color w:val="000000"/>
                <w:sz w:val="24"/>
                <w:szCs w:val="24"/>
                <w:rtl/>
              </w:rPr>
              <w:t>ה</w:t>
            </w:r>
            <w:r w:rsidRPr="00C654C5">
              <w:rPr>
                <w:rFonts w:asciiTheme="majorBidi" w:hAnsiTheme="majorBidi" w:cstheme="majorBidi" w:hint="cs"/>
                <w:color w:val="000000"/>
                <w:sz w:val="24"/>
                <w:szCs w:val="24"/>
                <w:rtl/>
              </w:rPr>
              <w:t>יום</w:t>
            </w:r>
          </w:p>
        </w:tc>
        <w:tc>
          <w:tcPr>
            <w:tcW w:w="1347" w:type="dxa"/>
          </w:tcPr>
          <w:p w14:paraId="53229EDD" w14:textId="77777777" w:rsidR="00950950" w:rsidRPr="00D346BA" w:rsidRDefault="00C654C5"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כינוי לבינה</w:t>
            </w:r>
          </w:p>
        </w:tc>
        <w:tc>
          <w:tcPr>
            <w:tcW w:w="2346" w:type="dxa"/>
          </w:tcPr>
          <w:p w14:paraId="72356D2F" w14:textId="77777777" w:rsidR="00950950" w:rsidRPr="00D346BA" w:rsidRDefault="00C654C5"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4,3,1.5  ספירות.</w:t>
            </w:r>
          </w:p>
        </w:tc>
        <w:tc>
          <w:tcPr>
            <w:tcW w:w="1312" w:type="dxa"/>
          </w:tcPr>
          <w:p w14:paraId="06AA894E" w14:textId="77777777" w:rsidR="00950950" w:rsidRPr="00D346BA" w:rsidRDefault="00C654C5"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משליך חטאתם.</w:t>
            </w:r>
          </w:p>
        </w:tc>
      </w:tr>
      <w:tr w:rsidR="00950950" w:rsidRPr="00D346BA" w14:paraId="5EB45A26" w14:textId="77777777" w:rsidTr="00AF1F73">
        <w:tc>
          <w:tcPr>
            <w:tcW w:w="924" w:type="dxa"/>
          </w:tcPr>
          <w:p w14:paraId="6E0EEAD9" w14:textId="77777777" w:rsidR="00950950" w:rsidRPr="00D346BA" w:rsidRDefault="001554BA" w:rsidP="00E45344">
            <w:pPr>
              <w:autoSpaceDE w:val="0"/>
              <w:autoSpaceDN w:val="0"/>
              <w:adjustRightInd w:val="0"/>
              <w:rPr>
                <w:rFonts w:asciiTheme="majorBidi" w:hAnsiTheme="majorBidi" w:cstheme="majorBidi"/>
                <w:color w:val="000000"/>
                <w:sz w:val="24"/>
                <w:szCs w:val="24"/>
                <w:rtl/>
              </w:rPr>
            </w:pPr>
            <w:proofErr w:type="spellStart"/>
            <w:r>
              <w:rPr>
                <w:rFonts w:asciiTheme="majorBidi" w:hAnsiTheme="majorBidi" w:cstheme="majorBidi" w:hint="cs"/>
                <w:color w:val="000000"/>
                <w:sz w:val="24"/>
                <w:szCs w:val="24"/>
                <w:rtl/>
              </w:rPr>
              <w:t>מהר"ם</w:t>
            </w:r>
            <w:proofErr w:type="spellEnd"/>
            <w:r>
              <w:rPr>
                <w:rFonts w:asciiTheme="majorBidi" w:hAnsiTheme="majorBidi" w:cstheme="majorBidi" w:hint="cs"/>
                <w:color w:val="000000"/>
                <w:sz w:val="24"/>
                <w:szCs w:val="24"/>
                <w:rtl/>
              </w:rPr>
              <w:t xml:space="preserve"> שפירא</w:t>
            </w:r>
          </w:p>
        </w:tc>
        <w:tc>
          <w:tcPr>
            <w:tcW w:w="1237" w:type="dxa"/>
          </w:tcPr>
          <w:p w14:paraId="4D5489E2" w14:textId="77777777" w:rsidR="00950950" w:rsidRPr="00D346BA" w:rsidRDefault="001554BA"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ישראל</w:t>
            </w:r>
          </w:p>
        </w:tc>
        <w:tc>
          <w:tcPr>
            <w:tcW w:w="1130" w:type="dxa"/>
          </w:tcPr>
          <w:p w14:paraId="3F3A711A"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p>
        </w:tc>
        <w:tc>
          <w:tcPr>
            <w:tcW w:w="1347" w:type="dxa"/>
          </w:tcPr>
          <w:p w14:paraId="4011CFA8" w14:textId="77777777" w:rsidR="00950950" w:rsidRPr="00D346BA" w:rsidRDefault="001554BA"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מעלתם גדולה</w:t>
            </w:r>
          </w:p>
        </w:tc>
        <w:tc>
          <w:tcPr>
            <w:tcW w:w="2346" w:type="dxa"/>
          </w:tcPr>
          <w:p w14:paraId="06583860" w14:textId="77777777" w:rsidR="00950950" w:rsidRPr="00D346BA" w:rsidRDefault="001554BA" w:rsidP="00E45344">
            <w:pPr>
              <w:autoSpaceDE w:val="0"/>
              <w:autoSpaceDN w:val="0"/>
              <w:adjustRightInd w:val="0"/>
              <w:rPr>
                <w:rFonts w:asciiTheme="majorBidi" w:hAnsiTheme="majorBidi" w:cstheme="majorBidi"/>
                <w:color w:val="000000"/>
                <w:sz w:val="24"/>
                <w:szCs w:val="24"/>
                <w:rtl/>
              </w:rPr>
            </w:pPr>
            <w:r>
              <w:rPr>
                <w:rFonts w:asciiTheme="majorBidi" w:hAnsiTheme="majorBidi" w:cstheme="majorBidi" w:hint="cs"/>
                <w:color w:val="000000"/>
                <w:sz w:val="24"/>
                <w:szCs w:val="24"/>
                <w:rtl/>
              </w:rPr>
              <w:t xml:space="preserve">פרסה וחצי= יהודים שמדרגתם חצויה. תיקונם בנשימת אויר ב'תיבה'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בבית המדרש.</w:t>
            </w:r>
          </w:p>
        </w:tc>
        <w:tc>
          <w:tcPr>
            <w:tcW w:w="1312" w:type="dxa"/>
          </w:tcPr>
          <w:p w14:paraId="01777446" w14:textId="77777777" w:rsidR="00950950" w:rsidRPr="00D346BA" w:rsidRDefault="00950950" w:rsidP="00E45344">
            <w:pPr>
              <w:autoSpaceDE w:val="0"/>
              <w:autoSpaceDN w:val="0"/>
              <w:adjustRightInd w:val="0"/>
              <w:rPr>
                <w:rFonts w:asciiTheme="majorBidi" w:hAnsiTheme="majorBidi" w:cstheme="majorBidi"/>
                <w:color w:val="000000"/>
                <w:sz w:val="24"/>
                <w:szCs w:val="24"/>
                <w:rtl/>
              </w:rPr>
            </w:pPr>
          </w:p>
        </w:tc>
      </w:tr>
    </w:tbl>
    <w:p w14:paraId="47F350E7" w14:textId="77777777" w:rsidR="00E45344" w:rsidRPr="001554BA" w:rsidRDefault="00E45344" w:rsidP="001554BA">
      <w:pPr>
        <w:autoSpaceDE w:val="0"/>
        <w:autoSpaceDN w:val="0"/>
        <w:adjustRightInd w:val="0"/>
        <w:spacing w:after="0" w:line="360" w:lineRule="auto"/>
        <w:rPr>
          <w:rFonts w:ascii="David" w:hAnsi="David" w:cs="David"/>
          <w:color w:val="000000"/>
          <w:sz w:val="24"/>
          <w:szCs w:val="24"/>
          <w:rtl/>
        </w:rPr>
      </w:pPr>
    </w:p>
    <w:sectPr w:rsidR="00E45344" w:rsidRPr="001554BA" w:rsidSect="007873F3">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20D1" w14:textId="77777777" w:rsidR="008A4451" w:rsidRDefault="008A4451" w:rsidP="002D7F8C">
      <w:pPr>
        <w:spacing w:after="0" w:line="240" w:lineRule="auto"/>
      </w:pPr>
      <w:r>
        <w:separator/>
      </w:r>
    </w:p>
  </w:endnote>
  <w:endnote w:type="continuationSeparator" w:id="0">
    <w:p w14:paraId="74CEF403" w14:textId="77777777" w:rsidR="008A4451" w:rsidRDefault="008A4451" w:rsidP="002D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96250193"/>
      <w:docPartObj>
        <w:docPartGallery w:val="Page Numbers (Bottom of Page)"/>
        <w:docPartUnique/>
      </w:docPartObj>
    </w:sdtPr>
    <w:sdtEndPr>
      <w:rPr>
        <w:cs/>
      </w:rPr>
    </w:sdtEndPr>
    <w:sdtContent>
      <w:p w14:paraId="3FF67BD7" w14:textId="77777777" w:rsidR="009B589E" w:rsidRDefault="009B589E">
        <w:pPr>
          <w:pStyle w:val="a8"/>
          <w:rPr>
            <w:rtl/>
            <w:cs/>
          </w:rPr>
        </w:pPr>
        <w:r>
          <w:fldChar w:fldCharType="begin"/>
        </w:r>
        <w:r>
          <w:rPr>
            <w:rtl/>
            <w:cs/>
          </w:rPr>
          <w:instrText>PAGE   \* MERGEFORMAT</w:instrText>
        </w:r>
        <w:r>
          <w:fldChar w:fldCharType="separate"/>
        </w:r>
        <w:r w:rsidR="00AF1F73" w:rsidRPr="00AF1F73">
          <w:rPr>
            <w:noProof/>
            <w:rtl/>
            <w:lang w:val="he-IL"/>
          </w:rPr>
          <w:t>8</w:t>
        </w:r>
        <w:r>
          <w:fldChar w:fldCharType="end"/>
        </w:r>
      </w:p>
    </w:sdtContent>
  </w:sdt>
  <w:p w14:paraId="6DF9AAC3" w14:textId="77777777" w:rsidR="009B589E" w:rsidRDefault="009B58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B1D9" w14:textId="77777777" w:rsidR="008A4451" w:rsidRDefault="008A4451" w:rsidP="002D7F8C">
      <w:pPr>
        <w:spacing w:after="0" w:line="240" w:lineRule="auto"/>
      </w:pPr>
      <w:r>
        <w:separator/>
      </w:r>
    </w:p>
  </w:footnote>
  <w:footnote w:type="continuationSeparator" w:id="0">
    <w:p w14:paraId="6FA08341" w14:textId="77777777" w:rsidR="008A4451" w:rsidRDefault="008A4451" w:rsidP="002D7F8C">
      <w:pPr>
        <w:spacing w:after="0" w:line="240" w:lineRule="auto"/>
      </w:pPr>
      <w:r>
        <w:continuationSeparator/>
      </w:r>
    </w:p>
  </w:footnote>
  <w:footnote w:id="1">
    <w:p w14:paraId="2A0A140D" w14:textId="77777777" w:rsidR="002D7F8C" w:rsidRPr="00A9771A" w:rsidRDefault="002D7F8C" w:rsidP="00A9771A">
      <w:pPr>
        <w:pStyle w:val="a3"/>
        <w:spacing w:line="360" w:lineRule="auto"/>
        <w:rPr>
          <w:rFonts w:asciiTheme="majorBidi" w:hAnsiTheme="majorBidi" w:cstheme="majorBidi"/>
        </w:rPr>
      </w:pPr>
      <w:r w:rsidRPr="00A9771A">
        <w:rPr>
          <w:rStyle w:val="a5"/>
          <w:rFonts w:asciiTheme="majorBidi" w:hAnsiTheme="majorBidi" w:cstheme="majorBidi"/>
        </w:rPr>
        <w:footnoteRef/>
      </w:r>
      <w:r w:rsidRPr="00A9771A">
        <w:rPr>
          <w:rFonts w:asciiTheme="majorBidi" w:hAnsiTheme="majorBidi" w:cstheme="majorBidi"/>
          <w:rtl/>
        </w:rPr>
        <w:t xml:space="preserve"> יחזקאל פרק </w:t>
      </w:r>
      <w:proofErr w:type="spellStart"/>
      <w:r w:rsidRPr="00A9771A">
        <w:rPr>
          <w:rFonts w:asciiTheme="majorBidi" w:hAnsiTheme="majorBidi" w:cstheme="majorBidi"/>
          <w:rtl/>
        </w:rPr>
        <w:t>כב</w:t>
      </w:r>
      <w:proofErr w:type="spellEnd"/>
      <w:r w:rsidRPr="00A9771A">
        <w:rPr>
          <w:rFonts w:asciiTheme="majorBidi" w:hAnsiTheme="majorBidi" w:cstheme="majorBidi"/>
          <w:rtl/>
        </w:rPr>
        <w:t xml:space="preserve"> פסוק כד.</w:t>
      </w:r>
    </w:p>
  </w:footnote>
  <w:footnote w:id="2">
    <w:p w14:paraId="5FB000D3" w14:textId="77777777" w:rsidR="001018A3" w:rsidRPr="00A9771A" w:rsidRDefault="001018A3" w:rsidP="00A9771A">
      <w:pPr>
        <w:pStyle w:val="a3"/>
        <w:spacing w:line="360" w:lineRule="auto"/>
        <w:rPr>
          <w:rFonts w:asciiTheme="majorBidi" w:hAnsiTheme="majorBidi" w:cstheme="majorBidi"/>
          <w:rtl/>
        </w:rPr>
      </w:pPr>
      <w:r w:rsidRPr="00A9771A">
        <w:rPr>
          <w:rStyle w:val="a5"/>
          <w:rFonts w:asciiTheme="majorBidi" w:hAnsiTheme="majorBidi" w:cstheme="majorBidi"/>
        </w:rPr>
        <w:footnoteRef/>
      </w:r>
      <w:r w:rsidRPr="00A9771A">
        <w:rPr>
          <w:rFonts w:asciiTheme="majorBidi" w:hAnsiTheme="majorBidi" w:cstheme="majorBidi"/>
          <w:rtl/>
        </w:rPr>
        <w:t xml:space="preserve"> </w:t>
      </w:r>
      <w:proofErr w:type="spellStart"/>
      <w:r w:rsidRPr="00A9771A">
        <w:rPr>
          <w:rFonts w:asciiTheme="majorBidi" w:hAnsiTheme="majorBidi" w:cstheme="majorBidi"/>
          <w:rtl/>
        </w:rPr>
        <w:t>מהרש"א</w:t>
      </w:r>
      <w:proofErr w:type="spellEnd"/>
      <w:r w:rsidRPr="00A9771A">
        <w:rPr>
          <w:rFonts w:asciiTheme="majorBidi" w:hAnsiTheme="majorBidi" w:cstheme="majorBidi"/>
          <w:rtl/>
        </w:rPr>
        <w:t>.</w:t>
      </w:r>
    </w:p>
  </w:footnote>
  <w:footnote w:id="3">
    <w:p w14:paraId="7E1C9124" w14:textId="77777777" w:rsidR="00B03B18" w:rsidRDefault="00B03B18">
      <w:pPr>
        <w:pStyle w:val="a3"/>
        <w:rPr>
          <w:rtl/>
        </w:rPr>
      </w:pPr>
      <w:r>
        <w:rPr>
          <w:rStyle w:val="a5"/>
        </w:rPr>
        <w:footnoteRef/>
      </w:r>
      <w:r>
        <w:rPr>
          <w:rtl/>
        </w:rPr>
        <w:t xml:space="preserve"> </w:t>
      </w:r>
      <w:r w:rsidRPr="00B03B18">
        <w:rPr>
          <w:rFonts w:asciiTheme="majorBidi" w:hAnsiTheme="majorBidi" w:cstheme="majorBidi"/>
          <w:rtl/>
        </w:rPr>
        <w:t>'ציון מנת שלום...' מאת מיכאל בן ר' פרץ.</w:t>
      </w:r>
    </w:p>
  </w:footnote>
  <w:footnote w:id="4">
    <w:p w14:paraId="28F900E6" w14:textId="77777777" w:rsidR="00F25B92" w:rsidRPr="00A9771A" w:rsidRDefault="00F25B92" w:rsidP="00A9771A">
      <w:pPr>
        <w:pStyle w:val="a3"/>
        <w:spacing w:line="360" w:lineRule="auto"/>
        <w:rPr>
          <w:rFonts w:asciiTheme="majorBidi" w:hAnsiTheme="majorBidi" w:cstheme="majorBidi"/>
        </w:rPr>
      </w:pPr>
      <w:r w:rsidRPr="00A9771A">
        <w:rPr>
          <w:rStyle w:val="a5"/>
          <w:rFonts w:asciiTheme="majorBidi" w:hAnsiTheme="majorBidi" w:cstheme="majorBidi"/>
        </w:rPr>
        <w:footnoteRef/>
      </w:r>
      <w:r w:rsidRPr="00A9771A">
        <w:rPr>
          <w:rFonts w:asciiTheme="majorBidi" w:hAnsiTheme="majorBidi" w:cstheme="majorBidi"/>
          <w:rtl/>
        </w:rPr>
        <w:t xml:space="preserve"> בראשית ז, </w:t>
      </w:r>
      <w:proofErr w:type="spellStart"/>
      <w:r w:rsidRPr="00A9771A">
        <w:rPr>
          <w:rFonts w:asciiTheme="majorBidi" w:hAnsiTheme="majorBidi" w:cstheme="majorBidi"/>
          <w:rtl/>
        </w:rPr>
        <w:t>כב</w:t>
      </w:r>
      <w:proofErr w:type="spellEnd"/>
      <w:r w:rsidRPr="00A9771A">
        <w:rPr>
          <w:rFonts w:asciiTheme="majorBidi" w:hAnsiTheme="majorBidi" w:cstheme="majorBidi"/>
          <w:rtl/>
        </w:rPr>
        <w:t>.</w:t>
      </w:r>
    </w:p>
  </w:footnote>
  <w:footnote w:id="5">
    <w:p w14:paraId="73A443E7" w14:textId="77777777" w:rsidR="00422CEC" w:rsidRPr="00A9771A" w:rsidRDefault="00422CEC" w:rsidP="00A9771A">
      <w:pPr>
        <w:spacing w:after="0" w:line="360" w:lineRule="auto"/>
        <w:rPr>
          <w:rFonts w:asciiTheme="majorBidi" w:hAnsiTheme="majorBidi" w:cstheme="majorBidi"/>
          <w:sz w:val="20"/>
          <w:szCs w:val="20"/>
        </w:rPr>
      </w:pPr>
      <w:r w:rsidRPr="00A9771A">
        <w:rPr>
          <w:rStyle w:val="a5"/>
          <w:rFonts w:asciiTheme="majorBidi" w:hAnsiTheme="majorBidi" w:cstheme="majorBidi"/>
          <w:sz w:val="20"/>
          <w:szCs w:val="20"/>
        </w:rPr>
        <w:footnoteRef/>
      </w:r>
      <w:r w:rsidRPr="00A9771A">
        <w:rPr>
          <w:rFonts w:asciiTheme="majorBidi" w:hAnsiTheme="majorBidi" w:cstheme="majorBidi"/>
          <w:sz w:val="20"/>
          <w:szCs w:val="20"/>
          <w:rtl/>
        </w:rPr>
        <w:t xml:space="preserve"> תוספות  </w:t>
      </w:r>
      <w:proofErr w:type="spellStart"/>
      <w:r w:rsidRPr="00A9771A">
        <w:rPr>
          <w:rFonts w:asciiTheme="majorBidi" w:hAnsiTheme="majorBidi" w:cstheme="majorBidi"/>
          <w:sz w:val="20"/>
          <w:szCs w:val="20"/>
          <w:rtl/>
        </w:rPr>
        <w:t>קיג</w:t>
      </w:r>
      <w:proofErr w:type="spellEnd"/>
      <w:r w:rsidRPr="00A9771A">
        <w:rPr>
          <w:rFonts w:asciiTheme="majorBidi" w:hAnsiTheme="majorBidi" w:cstheme="majorBidi"/>
          <w:sz w:val="20"/>
          <w:szCs w:val="20"/>
          <w:rtl/>
        </w:rPr>
        <w:t xml:space="preserve"> עמוד א ד"ה לא ירד מבול לא"י.</w:t>
      </w:r>
    </w:p>
  </w:footnote>
  <w:footnote w:id="6">
    <w:p w14:paraId="7FCDF8A3" w14:textId="77777777" w:rsidR="00422CEC" w:rsidRPr="00A9771A" w:rsidRDefault="00422CEC" w:rsidP="00A9771A">
      <w:pPr>
        <w:spacing w:after="0" w:line="360" w:lineRule="auto"/>
        <w:rPr>
          <w:rFonts w:asciiTheme="majorBidi" w:hAnsiTheme="majorBidi" w:cstheme="majorBidi"/>
          <w:sz w:val="20"/>
          <w:szCs w:val="20"/>
        </w:rPr>
      </w:pPr>
      <w:r w:rsidRPr="00A9771A">
        <w:rPr>
          <w:rStyle w:val="a5"/>
          <w:rFonts w:asciiTheme="majorBidi" w:hAnsiTheme="majorBidi" w:cstheme="majorBidi"/>
          <w:sz w:val="20"/>
          <w:szCs w:val="20"/>
        </w:rPr>
        <w:footnoteRef/>
      </w:r>
      <w:r w:rsidRPr="00A9771A">
        <w:rPr>
          <w:rFonts w:asciiTheme="majorBidi" w:hAnsiTheme="majorBidi" w:cstheme="majorBidi"/>
          <w:sz w:val="20"/>
          <w:szCs w:val="20"/>
          <w:rtl/>
        </w:rPr>
        <w:t xml:space="preserve"> רמב"ן</w:t>
      </w:r>
      <w:r w:rsidR="009B589E" w:rsidRPr="00A9771A">
        <w:rPr>
          <w:rFonts w:asciiTheme="majorBidi" w:hAnsiTheme="majorBidi" w:cstheme="majorBidi"/>
          <w:sz w:val="20"/>
          <w:szCs w:val="20"/>
          <w:rtl/>
        </w:rPr>
        <w:t>,</w:t>
      </w:r>
      <w:r w:rsidRPr="00A9771A">
        <w:rPr>
          <w:rFonts w:asciiTheme="majorBidi" w:hAnsiTheme="majorBidi" w:cstheme="majorBidi"/>
          <w:sz w:val="20"/>
          <w:szCs w:val="20"/>
          <w:rtl/>
        </w:rPr>
        <w:t xml:space="preserve"> </w:t>
      </w:r>
      <w:r w:rsidR="009B589E" w:rsidRPr="00A9771A">
        <w:rPr>
          <w:rFonts w:asciiTheme="majorBidi" w:hAnsiTheme="majorBidi" w:cstheme="majorBidi"/>
          <w:sz w:val="20"/>
          <w:szCs w:val="20"/>
          <w:rtl/>
        </w:rPr>
        <w:t>בראשית ח, יא.</w:t>
      </w:r>
    </w:p>
  </w:footnote>
  <w:footnote w:id="7">
    <w:p w14:paraId="1BC89202" w14:textId="77777777" w:rsidR="00422CEC" w:rsidRPr="00A9771A" w:rsidRDefault="00422CEC" w:rsidP="00A9771A">
      <w:pPr>
        <w:spacing w:after="0" w:line="360" w:lineRule="auto"/>
        <w:rPr>
          <w:rFonts w:asciiTheme="majorBidi" w:hAnsiTheme="majorBidi" w:cstheme="majorBidi"/>
          <w:sz w:val="20"/>
          <w:szCs w:val="20"/>
        </w:rPr>
      </w:pPr>
      <w:r w:rsidRPr="00A9771A">
        <w:rPr>
          <w:rStyle w:val="a5"/>
          <w:rFonts w:asciiTheme="majorBidi" w:hAnsiTheme="majorBidi" w:cstheme="majorBidi"/>
          <w:sz w:val="20"/>
          <w:szCs w:val="20"/>
        </w:rPr>
        <w:footnoteRef/>
      </w:r>
      <w:r w:rsidRPr="00A9771A">
        <w:rPr>
          <w:rFonts w:asciiTheme="majorBidi" w:hAnsiTheme="majorBidi" w:cstheme="majorBidi"/>
          <w:sz w:val="20"/>
          <w:szCs w:val="20"/>
          <w:rtl/>
        </w:rPr>
        <w:t xml:space="preserve"> רש"י</w:t>
      </w:r>
      <w:r w:rsidR="009B589E" w:rsidRPr="00A9771A">
        <w:rPr>
          <w:rFonts w:asciiTheme="majorBidi" w:hAnsiTheme="majorBidi" w:cstheme="majorBidi"/>
          <w:sz w:val="20"/>
          <w:szCs w:val="20"/>
          <w:rtl/>
        </w:rPr>
        <w:t>,</w:t>
      </w:r>
      <w:r w:rsidRPr="00A9771A">
        <w:rPr>
          <w:rFonts w:asciiTheme="majorBidi" w:hAnsiTheme="majorBidi" w:cstheme="majorBidi"/>
          <w:sz w:val="20"/>
          <w:szCs w:val="20"/>
          <w:rtl/>
        </w:rPr>
        <w:t xml:space="preserve"> בראשית ו, יד.</w:t>
      </w:r>
    </w:p>
  </w:footnote>
  <w:footnote w:id="8">
    <w:p w14:paraId="789615E3" w14:textId="77777777" w:rsidR="009B589E" w:rsidRDefault="009B589E" w:rsidP="00A9771A">
      <w:pPr>
        <w:pStyle w:val="a3"/>
        <w:spacing w:line="360" w:lineRule="auto"/>
        <w:rPr>
          <w:rtl/>
        </w:rPr>
      </w:pPr>
      <w:r w:rsidRPr="00A9771A">
        <w:rPr>
          <w:rStyle w:val="a5"/>
          <w:rFonts w:asciiTheme="majorBidi" w:hAnsiTheme="majorBidi" w:cstheme="majorBidi"/>
        </w:rPr>
        <w:footnoteRef/>
      </w:r>
      <w:r w:rsidRPr="00A9771A">
        <w:rPr>
          <w:rFonts w:asciiTheme="majorBidi" w:hAnsiTheme="majorBidi" w:cstheme="majorBidi"/>
          <w:rtl/>
        </w:rPr>
        <w:t xml:space="preserve"> כלי יקר, בראשית ח, </w:t>
      </w:r>
      <w:proofErr w:type="spellStart"/>
      <w:r w:rsidRPr="00A9771A">
        <w:rPr>
          <w:rFonts w:asciiTheme="majorBidi" w:hAnsiTheme="majorBidi" w:cstheme="majorBidi"/>
          <w:rtl/>
        </w:rPr>
        <w:t>כא</w:t>
      </w:r>
      <w:proofErr w:type="spellEnd"/>
      <w:r w:rsidRPr="00A9771A">
        <w:rPr>
          <w:rFonts w:asciiTheme="majorBidi" w:hAnsiTheme="majorBidi" w:cstheme="majorBidi"/>
          <w:rtl/>
        </w:rPr>
        <w:t>.</w:t>
      </w:r>
    </w:p>
  </w:footnote>
  <w:footnote w:id="9">
    <w:p w14:paraId="30D2AA64" w14:textId="0FE8AADB" w:rsidR="00A9771A" w:rsidRPr="00A9771A" w:rsidRDefault="00A9771A" w:rsidP="00A9771A">
      <w:pPr>
        <w:pStyle w:val="a3"/>
        <w:rPr>
          <w:rFonts w:asciiTheme="majorBidi" w:hAnsiTheme="majorBidi" w:cstheme="majorBidi"/>
          <w:rtl/>
        </w:rPr>
      </w:pPr>
      <w:r w:rsidRPr="00A9771A">
        <w:rPr>
          <w:rStyle w:val="a5"/>
          <w:rFonts w:asciiTheme="majorBidi" w:hAnsiTheme="majorBidi" w:cstheme="majorBidi"/>
        </w:rPr>
        <w:footnoteRef/>
      </w:r>
      <w:r w:rsidRPr="00A9771A">
        <w:rPr>
          <w:rFonts w:asciiTheme="majorBidi" w:hAnsiTheme="majorBidi" w:cstheme="majorBidi"/>
          <w:rtl/>
        </w:rPr>
        <w:t xml:space="preserve"> </w:t>
      </w:r>
      <w:r w:rsidRPr="00A9771A">
        <w:rPr>
          <w:rFonts w:asciiTheme="majorBidi" w:hAnsiTheme="majorBidi" w:cstheme="majorBidi"/>
          <w:rtl/>
        </w:rPr>
        <w:t xml:space="preserve">רש"י </w:t>
      </w:r>
      <w:r w:rsidR="00A51DC7">
        <w:rPr>
          <w:rFonts w:asciiTheme="majorBidi" w:hAnsiTheme="majorBidi" w:cstheme="majorBidi" w:hint="cs"/>
          <w:rtl/>
        </w:rPr>
        <w:t>(</w:t>
      </w:r>
      <w:r w:rsidRPr="00A9771A">
        <w:rPr>
          <w:rFonts w:asciiTheme="majorBidi" w:hAnsiTheme="majorBidi" w:cstheme="majorBidi"/>
          <w:rtl/>
        </w:rPr>
        <w:t xml:space="preserve">נדה </w:t>
      </w:r>
      <w:proofErr w:type="spellStart"/>
      <w:r w:rsidRPr="00A9771A">
        <w:rPr>
          <w:rFonts w:asciiTheme="majorBidi" w:hAnsiTheme="majorBidi" w:cstheme="majorBidi"/>
          <w:rtl/>
        </w:rPr>
        <w:t>סא</w:t>
      </w:r>
      <w:proofErr w:type="spellEnd"/>
      <w:r w:rsidR="007E6484">
        <w:rPr>
          <w:rFonts w:asciiTheme="majorBidi" w:hAnsiTheme="majorBidi" w:cstheme="majorBidi" w:hint="cs"/>
          <w:rtl/>
        </w:rPr>
        <w:t xml:space="preserve">, </w:t>
      </w:r>
      <w:r w:rsidRPr="00A9771A">
        <w:rPr>
          <w:rFonts w:asciiTheme="majorBidi" w:hAnsiTheme="majorBidi" w:cstheme="majorBidi"/>
          <w:rtl/>
        </w:rPr>
        <w:t>א ד"ה עוג</w:t>
      </w:r>
      <w:r w:rsidR="00A51DC7">
        <w:rPr>
          <w:rFonts w:asciiTheme="majorBidi" w:hAnsiTheme="majorBidi" w:cstheme="majorBidi" w:hint="cs"/>
          <w:rtl/>
        </w:rPr>
        <w:t>)</w:t>
      </w:r>
      <w:r w:rsidR="0096399D">
        <w:rPr>
          <w:rFonts w:asciiTheme="majorBidi" w:hAnsiTheme="majorBidi" w:cstheme="majorBidi" w:hint="cs"/>
          <w:rtl/>
        </w:rPr>
        <w:t>, מבאר שניצל בארץ ישראל</w:t>
      </w:r>
      <w:r w:rsidR="00A51DC7">
        <w:rPr>
          <w:rFonts w:asciiTheme="majorBidi" w:hAnsiTheme="majorBidi" w:cstheme="majorBidi" w:hint="cs"/>
          <w:rtl/>
        </w:rPr>
        <w:t>, כשיטת רבי יוחנן</w:t>
      </w:r>
      <w:r w:rsidRPr="00A9771A">
        <w:rPr>
          <w:rFonts w:asciiTheme="majorBidi" w:hAnsiTheme="majorBidi" w:cstheme="majorBidi"/>
          <w:rtl/>
        </w:rPr>
        <w:t>.</w:t>
      </w:r>
    </w:p>
    <w:p w14:paraId="1CDF7ACC" w14:textId="77777777" w:rsidR="00A9771A" w:rsidRDefault="00A9771A" w:rsidP="00A9771A">
      <w:pPr>
        <w:pStyle w:val="a3"/>
        <w:rPr>
          <w:rtl/>
        </w:rPr>
      </w:pPr>
    </w:p>
  </w:footnote>
  <w:footnote w:id="10">
    <w:p w14:paraId="4476ADFD" w14:textId="77777777" w:rsidR="00977402" w:rsidRPr="0096399D" w:rsidRDefault="00BF0F1A" w:rsidP="00977402">
      <w:pPr>
        <w:pStyle w:val="a3"/>
        <w:rPr>
          <w:rFonts w:ascii="David" w:hAnsi="David" w:cs="David"/>
          <w:rtl/>
        </w:rPr>
      </w:pPr>
      <w:r>
        <w:rPr>
          <w:rStyle w:val="a5"/>
        </w:rPr>
        <w:footnoteRef/>
      </w:r>
      <w:r>
        <w:rPr>
          <w:rtl/>
        </w:rPr>
        <w:t xml:space="preserve"> </w:t>
      </w:r>
      <w:r w:rsidRPr="0096399D">
        <w:rPr>
          <w:rFonts w:asciiTheme="majorBidi" w:hAnsiTheme="majorBidi" w:cstheme="majorBidi"/>
          <w:rtl/>
        </w:rPr>
        <w:t>יש</w:t>
      </w:r>
      <w:r w:rsidR="0096399D">
        <w:rPr>
          <w:rFonts w:asciiTheme="majorBidi" w:hAnsiTheme="majorBidi" w:cstheme="majorBidi" w:hint="cs"/>
          <w:rtl/>
        </w:rPr>
        <w:t>נה</w:t>
      </w:r>
      <w:r w:rsidRPr="0096399D">
        <w:rPr>
          <w:rFonts w:asciiTheme="majorBidi" w:hAnsiTheme="majorBidi" w:cstheme="majorBidi"/>
          <w:rtl/>
        </w:rPr>
        <w:t xml:space="preserve"> כאן נקודה מוסרית יפה.</w:t>
      </w:r>
      <w:r w:rsidRPr="0096399D">
        <w:rPr>
          <w:rFonts w:ascii="David" w:hAnsi="David" w:cs="David"/>
          <w:rtl/>
        </w:rPr>
        <w:t xml:space="preserve"> </w:t>
      </w:r>
    </w:p>
    <w:p w14:paraId="17FDA080" w14:textId="77777777" w:rsidR="00BF0F1A" w:rsidRDefault="00977402" w:rsidP="0096399D">
      <w:pPr>
        <w:pStyle w:val="a3"/>
        <w:rPr>
          <w:rFonts w:asciiTheme="majorBidi" w:hAnsiTheme="majorBidi" w:cstheme="majorBidi"/>
          <w:rtl/>
        </w:rPr>
      </w:pPr>
      <w:r w:rsidRPr="0096399D">
        <w:rPr>
          <w:rFonts w:ascii="David" w:hAnsi="David" w:cs="David"/>
          <w:rtl/>
        </w:rPr>
        <w:t xml:space="preserve">"מצינו אמורא מפרש ברייתא ומתרץ אותה בשביל שהיה מקשה </w:t>
      </w:r>
      <w:proofErr w:type="spellStart"/>
      <w:r w:rsidRPr="0096399D">
        <w:rPr>
          <w:rFonts w:ascii="David" w:hAnsi="David" w:cs="David"/>
          <w:rtl/>
        </w:rPr>
        <w:t>לחבירו</w:t>
      </w:r>
      <w:proofErr w:type="spellEnd"/>
      <w:r w:rsidRPr="0096399D">
        <w:rPr>
          <w:rFonts w:ascii="David" w:hAnsi="David" w:cs="David"/>
          <w:rtl/>
        </w:rPr>
        <w:t xml:space="preserve"> ולפי סברתו לא היה צריך כי </w:t>
      </w:r>
      <w:proofErr w:type="spellStart"/>
      <w:r w:rsidRPr="0096399D">
        <w:rPr>
          <w:rFonts w:ascii="David" w:hAnsi="David" w:cs="David"/>
          <w:rtl/>
        </w:rPr>
        <w:t>הברייתא</w:t>
      </w:r>
      <w:proofErr w:type="spellEnd"/>
      <w:r w:rsidRPr="0096399D">
        <w:rPr>
          <w:rFonts w:ascii="David" w:hAnsi="David" w:cs="David"/>
          <w:rtl/>
        </w:rPr>
        <w:t xml:space="preserve"> לא </w:t>
      </w:r>
      <w:proofErr w:type="spellStart"/>
      <w:r w:rsidRPr="0096399D">
        <w:rPr>
          <w:rFonts w:ascii="David" w:hAnsi="David" w:cs="David"/>
          <w:rtl/>
        </w:rPr>
        <w:t>היתה</w:t>
      </w:r>
      <w:proofErr w:type="spellEnd"/>
      <w:r w:rsidRPr="0096399D">
        <w:rPr>
          <w:rFonts w:ascii="David" w:hAnsi="David" w:cs="David"/>
          <w:rtl/>
        </w:rPr>
        <w:t xml:space="preserve"> קשה כלום"</w:t>
      </w:r>
      <w:r w:rsidR="0096399D">
        <w:rPr>
          <w:rFonts w:ascii="David" w:hAnsi="David" w:cs="David" w:hint="cs"/>
          <w:rtl/>
        </w:rPr>
        <w:t xml:space="preserve"> </w:t>
      </w:r>
      <w:r w:rsidRPr="0096399D">
        <w:rPr>
          <w:rFonts w:ascii="David" w:hAnsi="David" w:cs="David"/>
          <w:rtl/>
        </w:rPr>
        <w:t xml:space="preserve">(ספר הכריתות לשון למודים שער ג אות </w:t>
      </w:r>
      <w:proofErr w:type="spellStart"/>
      <w:r w:rsidRPr="0096399D">
        <w:rPr>
          <w:rFonts w:ascii="David" w:hAnsi="David" w:cs="David"/>
          <w:rtl/>
        </w:rPr>
        <w:t>קלז</w:t>
      </w:r>
      <w:proofErr w:type="spellEnd"/>
      <w:r w:rsidRPr="0096399D">
        <w:rPr>
          <w:rFonts w:ascii="David" w:hAnsi="David" w:cs="David"/>
          <w:rtl/>
        </w:rPr>
        <w:t>)</w:t>
      </w:r>
      <w:r w:rsidR="00BF0F1A" w:rsidRPr="0096399D">
        <w:rPr>
          <w:rFonts w:ascii="David" w:hAnsi="David" w:cs="David"/>
          <w:rtl/>
        </w:rPr>
        <w:t xml:space="preserve">. </w:t>
      </w:r>
      <w:r w:rsidR="00BF0F1A" w:rsidRPr="0096399D">
        <w:rPr>
          <w:rFonts w:asciiTheme="majorBidi" w:hAnsiTheme="majorBidi" w:cstheme="majorBidi"/>
          <w:rtl/>
        </w:rPr>
        <w:t xml:space="preserve">וכן נהגו רבותינו תדיר (למשל תוספות </w:t>
      </w:r>
      <w:r w:rsidR="00A51DC7">
        <w:rPr>
          <w:rFonts w:asciiTheme="majorBidi" w:hAnsiTheme="majorBidi" w:cstheme="majorBidi" w:hint="cs"/>
          <w:rtl/>
        </w:rPr>
        <w:t>ב</w:t>
      </w:r>
      <w:r w:rsidR="00BF0F1A" w:rsidRPr="0096399D">
        <w:rPr>
          <w:rFonts w:asciiTheme="majorBidi" w:hAnsiTheme="majorBidi" w:cstheme="majorBidi"/>
          <w:rtl/>
        </w:rPr>
        <w:t xml:space="preserve">מסכת קידושין דף </w:t>
      </w:r>
      <w:proofErr w:type="spellStart"/>
      <w:r w:rsidR="00BF0F1A" w:rsidRPr="0096399D">
        <w:rPr>
          <w:rFonts w:asciiTheme="majorBidi" w:hAnsiTheme="majorBidi" w:cstheme="majorBidi"/>
          <w:rtl/>
        </w:rPr>
        <w:t>כב</w:t>
      </w:r>
      <w:proofErr w:type="spellEnd"/>
      <w:r w:rsidR="00BF0F1A" w:rsidRPr="0096399D">
        <w:rPr>
          <w:rFonts w:asciiTheme="majorBidi" w:hAnsiTheme="majorBidi" w:cstheme="majorBidi"/>
          <w:rtl/>
        </w:rPr>
        <w:t xml:space="preserve"> עמוד א ד"ה שלא </w:t>
      </w:r>
      <w:proofErr w:type="spellStart"/>
      <w:r w:rsidR="00BF0F1A" w:rsidRPr="0096399D">
        <w:rPr>
          <w:rFonts w:asciiTheme="majorBidi" w:hAnsiTheme="majorBidi" w:cstheme="majorBidi"/>
          <w:rtl/>
        </w:rPr>
        <w:t>ילחצנה</w:t>
      </w:r>
      <w:proofErr w:type="spellEnd"/>
      <w:r w:rsidR="00BF0F1A" w:rsidRPr="0096399D">
        <w:rPr>
          <w:rFonts w:asciiTheme="majorBidi" w:hAnsiTheme="majorBidi" w:cstheme="majorBidi"/>
          <w:rtl/>
        </w:rPr>
        <w:t xml:space="preserve"> במלחמה</w:t>
      </w:r>
      <w:r w:rsidR="00A51DC7">
        <w:rPr>
          <w:rFonts w:asciiTheme="majorBidi" w:hAnsiTheme="majorBidi" w:cstheme="majorBidi" w:hint="cs"/>
          <w:rtl/>
        </w:rPr>
        <w:t>, החולק על שיטת רש"י, אך מתרץ קושיה עליו</w:t>
      </w:r>
      <w:r w:rsidR="00BF0F1A" w:rsidRPr="0096399D">
        <w:rPr>
          <w:rFonts w:asciiTheme="majorBidi" w:hAnsiTheme="majorBidi" w:cstheme="majorBidi"/>
          <w:rtl/>
        </w:rPr>
        <w:t>).</w:t>
      </w:r>
    </w:p>
    <w:p w14:paraId="7802FCF4" w14:textId="77777777" w:rsidR="0096399D" w:rsidRPr="0096399D" w:rsidRDefault="0096399D" w:rsidP="0096399D">
      <w:pPr>
        <w:pStyle w:val="a3"/>
        <w:rPr>
          <w:rFonts w:asciiTheme="majorBidi" w:hAnsiTheme="majorBidi" w:cstheme="majorBidi"/>
        </w:rPr>
      </w:pPr>
    </w:p>
  </w:footnote>
  <w:footnote w:id="11">
    <w:p w14:paraId="25AF0E29" w14:textId="77777777" w:rsidR="00DB4B40" w:rsidRDefault="00A9771A" w:rsidP="00DB4B40">
      <w:pPr>
        <w:spacing w:after="0" w:line="240" w:lineRule="auto"/>
        <w:rPr>
          <w:rFonts w:asciiTheme="majorBidi" w:hAnsiTheme="majorBidi" w:cstheme="majorBidi"/>
          <w:sz w:val="20"/>
          <w:szCs w:val="20"/>
          <w:rtl/>
        </w:rPr>
      </w:pPr>
      <w:r>
        <w:rPr>
          <w:rStyle w:val="a5"/>
        </w:rPr>
        <w:footnoteRef/>
      </w:r>
      <w:r>
        <w:rPr>
          <w:rtl/>
        </w:rPr>
        <w:t xml:space="preserve"> </w:t>
      </w:r>
      <w:r w:rsidRPr="00A9771A">
        <w:rPr>
          <w:rFonts w:asciiTheme="majorBidi" w:hAnsiTheme="majorBidi" w:cs="Times New Roman"/>
          <w:sz w:val="20"/>
          <w:szCs w:val="20"/>
          <w:rtl/>
        </w:rPr>
        <w:t xml:space="preserve">תוספות מסכת זבחים דף </w:t>
      </w:r>
      <w:proofErr w:type="spellStart"/>
      <w:r w:rsidRPr="00A9771A">
        <w:rPr>
          <w:rFonts w:asciiTheme="majorBidi" w:hAnsiTheme="majorBidi" w:cs="Times New Roman"/>
          <w:sz w:val="20"/>
          <w:szCs w:val="20"/>
          <w:rtl/>
        </w:rPr>
        <w:t>קיג</w:t>
      </w:r>
      <w:proofErr w:type="spellEnd"/>
      <w:r w:rsidRPr="00A9771A">
        <w:rPr>
          <w:rFonts w:asciiTheme="majorBidi" w:hAnsiTheme="majorBidi" w:cs="Times New Roman"/>
          <w:sz w:val="20"/>
          <w:szCs w:val="20"/>
          <w:rtl/>
        </w:rPr>
        <w:t xml:space="preserve"> עמוד ב</w:t>
      </w:r>
      <w:r w:rsidRPr="00A9771A">
        <w:rPr>
          <w:rFonts w:asciiTheme="majorBidi" w:hAnsiTheme="majorBidi" w:cstheme="majorBidi" w:hint="cs"/>
          <w:sz w:val="20"/>
          <w:szCs w:val="20"/>
          <w:rtl/>
        </w:rPr>
        <w:t xml:space="preserve"> ד"ה </w:t>
      </w:r>
      <w:proofErr w:type="spellStart"/>
      <w:r w:rsidRPr="00A9771A">
        <w:rPr>
          <w:rFonts w:asciiTheme="majorBidi" w:hAnsiTheme="majorBidi" w:cs="Times New Roman"/>
          <w:sz w:val="20"/>
          <w:szCs w:val="20"/>
          <w:rtl/>
        </w:rPr>
        <w:t>אורזילא</w:t>
      </w:r>
      <w:proofErr w:type="spellEnd"/>
      <w:r w:rsidRPr="00A9771A">
        <w:rPr>
          <w:rFonts w:asciiTheme="majorBidi" w:hAnsiTheme="majorBidi" w:cs="Times New Roman"/>
          <w:sz w:val="20"/>
          <w:szCs w:val="20"/>
          <w:rtl/>
        </w:rPr>
        <w:t xml:space="preserve"> </w:t>
      </w:r>
      <w:proofErr w:type="spellStart"/>
      <w:r w:rsidRPr="00A9771A">
        <w:rPr>
          <w:rFonts w:asciiTheme="majorBidi" w:hAnsiTheme="majorBidi" w:cs="Times New Roman"/>
          <w:sz w:val="20"/>
          <w:szCs w:val="20"/>
          <w:rtl/>
        </w:rPr>
        <w:t>דרימא</w:t>
      </w:r>
      <w:proofErr w:type="spellEnd"/>
      <w:r w:rsidRPr="00A9771A">
        <w:rPr>
          <w:rFonts w:asciiTheme="majorBidi" w:hAnsiTheme="majorBidi" w:cs="Times New Roman"/>
          <w:sz w:val="20"/>
          <w:szCs w:val="20"/>
          <w:rtl/>
        </w:rPr>
        <w:t xml:space="preserve"> </w:t>
      </w:r>
      <w:r>
        <w:rPr>
          <w:rFonts w:asciiTheme="majorBidi" w:hAnsiTheme="majorBidi" w:cstheme="majorBidi" w:hint="cs"/>
          <w:sz w:val="20"/>
          <w:szCs w:val="20"/>
          <w:rtl/>
        </w:rPr>
        <w:t>.</w:t>
      </w:r>
      <w:r w:rsidR="00977402">
        <w:rPr>
          <w:rFonts w:asciiTheme="majorBidi" w:hAnsiTheme="majorBidi" w:cstheme="majorBidi" w:hint="cs"/>
          <w:sz w:val="20"/>
          <w:szCs w:val="20"/>
          <w:rtl/>
        </w:rPr>
        <w:t xml:space="preserve"> ל</w:t>
      </w:r>
      <w:r w:rsidR="0096399D">
        <w:rPr>
          <w:rFonts w:asciiTheme="majorBidi" w:hAnsiTheme="majorBidi" w:cstheme="majorBidi" w:hint="cs"/>
          <w:sz w:val="20"/>
          <w:szCs w:val="20"/>
          <w:rtl/>
        </w:rPr>
        <w:t>דיון הלכתי בכשרות הבופלו ע</w:t>
      </w:r>
      <w:r w:rsidR="00DB4B40">
        <w:rPr>
          <w:rFonts w:asciiTheme="majorBidi" w:hAnsiTheme="majorBidi" w:cstheme="majorBidi" w:hint="cs"/>
          <w:sz w:val="20"/>
          <w:szCs w:val="20"/>
          <w:rtl/>
        </w:rPr>
        <w:t xml:space="preserve">יין </w:t>
      </w:r>
      <w:proofErr w:type="spellStart"/>
      <w:r w:rsidR="00DB4B40">
        <w:rPr>
          <w:rFonts w:asciiTheme="majorBidi" w:hAnsiTheme="majorBidi" w:cstheme="majorBidi" w:hint="cs"/>
          <w:sz w:val="20"/>
          <w:szCs w:val="20"/>
          <w:rtl/>
        </w:rPr>
        <w:t>בתחומין</w:t>
      </w:r>
      <w:proofErr w:type="spellEnd"/>
      <w:r w:rsidR="00DB4B40">
        <w:rPr>
          <w:rFonts w:asciiTheme="majorBidi" w:hAnsiTheme="majorBidi" w:cstheme="majorBidi" w:hint="cs"/>
          <w:sz w:val="20"/>
          <w:szCs w:val="20"/>
          <w:rtl/>
        </w:rPr>
        <w:t xml:space="preserve"> כרך </w:t>
      </w:r>
      <w:proofErr w:type="spellStart"/>
      <w:r w:rsidR="00DB4B40">
        <w:rPr>
          <w:rFonts w:asciiTheme="majorBidi" w:hAnsiTheme="majorBidi" w:cstheme="majorBidi" w:hint="cs"/>
          <w:sz w:val="20"/>
          <w:szCs w:val="20"/>
          <w:rtl/>
        </w:rPr>
        <w:t>יז</w:t>
      </w:r>
      <w:proofErr w:type="spellEnd"/>
      <w:r w:rsidR="00DB4B40">
        <w:rPr>
          <w:rFonts w:asciiTheme="majorBidi" w:hAnsiTheme="majorBidi" w:cstheme="majorBidi" w:hint="cs"/>
          <w:sz w:val="20"/>
          <w:szCs w:val="20"/>
          <w:rtl/>
        </w:rPr>
        <w:t xml:space="preserve"> מעמוד     </w:t>
      </w:r>
    </w:p>
    <w:p w14:paraId="47BEF590" w14:textId="77777777" w:rsidR="00A9771A" w:rsidRDefault="00DB4B40" w:rsidP="00DB4B40">
      <w:pPr>
        <w:spacing w:after="0" w:line="240" w:lineRule="auto"/>
        <w:rPr>
          <w:rFonts w:asciiTheme="majorBidi" w:hAnsiTheme="majorBidi" w:cstheme="majorBidi"/>
          <w:sz w:val="20"/>
          <w:szCs w:val="20"/>
          <w:rtl/>
        </w:rPr>
      </w:pPr>
      <w:r>
        <w:rPr>
          <w:rFonts w:asciiTheme="majorBidi" w:hAnsiTheme="majorBidi" w:cstheme="majorBidi" w:hint="cs"/>
          <w:sz w:val="20"/>
          <w:szCs w:val="20"/>
          <w:rtl/>
        </w:rPr>
        <w:t xml:space="preserve">     415, </w:t>
      </w:r>
      <w:proofErr w:type="spellStart"/>
      <w:r>
        <w:rPr>
          <w:rFonts w:asciiTheme="majorBidi" w:hAnsiTheme="majorBidi" w:cstheme="majorBidi" w:hint="cs"/>
          <w:sz w:val="20"/>
          <w:szCs w:val="20"/>
          <w:rtl/>
        </w:rPr>
        <w:t>וב</w:t>
      </w:r>
      <w:r w:rsidRPr="00DB4B40">
        <w:rPr>
          <w:rFonts w:asciiTheme="majorBidi" w:hAnsiTheme="majorBidi" w:cstheme="majorBidi"/>
          <w:color w:val="000000"/>
          <w:sz w:val="20"/>
          <w:szCs w:val="20"/>
          <w:rtl/>
        </w:rPr>
        <w:t>שו"ת</w:t>
      </w:r>
      <w:proofErr w:type="spellEnd"/>
      <w:r w:rsidRPr="00DB4B40">
        <w:rPr>
          <w:rFonts w:asciiTheme="majorBidi" w:hAnsiTheme="majorBidi" w:cstheme="majorBidi"/>
          <w:color w:val="000000"/>
          <w:sz w:val="20"/>
          <w:szCs w:val="20"/>
          <w:rtl/>
        </w:rPr>
        <w:t xml:space="preserve"> שבט הלוי חלק י סימן קיד</w:t>
      </w:r>
      <w:r>
        <w:rPr>
          <w:rFonts w:asciiTheme="majorBidi" w:hAnsiTheme="majorBidi" w:cstheme="majorBidi" w:hint="cs"/>
          <w:color w:val="000000"/>
          <w:sz w:val="20"/>
          <w:szCs w:val="20"/>
          <w:rtl/>
        </w:rPr>
        <w:t xml:space="preserve"> שהביא הרב איתן זן-בר במאמרו מו' אב תש"ח.</w:t>
      </w:r>
    </w:p>
    <w:p w14:paraId="03DF77C6" w14:textId="77777777" w:rsidR="00DB4B40" w:rsidRPr="0096399D" w:rsidRDefault="00DB4B40" w:rsidP="00DB4B40">
      <w:pPr>
        <w:spacing w:after="0" w:line="240" w:lineRule="auto"/>
        <w:rPr>
          <w:rFonts w:asciiTheme="majorBidi" w:hAnsiTheme="majorBidi" w:cstheme="majorBidi"/>
          <w:sz w:val="20"/>
          <w:szCs w:val="20"/>
          <w:rtl/>
        </w:rPr>
      </w:pPr>
    </w:p>
  </w:footnote>
  <w:footnote w:id="12">
    <w:p w14:paraId="2F028DF8" w14:textId="7815240F" w:rsidR="003A5DFC" w:rsidRPr="0096399D" w:rsidRDefault="003A5DFC" w:rsidP="0096399D">
      <w:pPr>
        <w:spacing w:after="0" w:line="360" w:lineRule="auto"/>
        <w:rPr>
          <w:rFonts w:asciiTheme="majorBidi" w:hAnsiTheme="majorBidi" w:cs="Times New Roman"/>
          <w:sz w:val="20"/>
          <w:szCs w:val="20"/>
          <w:rtl/>
        </w:rPr>
      </w:pPr>
      <w:r>
        <w:rPr>
          <w:rStyle w:val="a5"/>
        </w:rPr>
        <w:footnoteRef/>
      </w:r>
      <w:r>
        <w:rPr>
          <w:rtl/>
        </w:rPr>
        <w:t xml:space="preserve"> </w:t>
      </w:r>
      <w:r w:rsidRPr="003A5DFC">
        <w:rPr>
          <w:rFonts w:asciiTheme="majorBidi" w:hAnsiTheme="majorBidi" w:cs="Times New Roman"/>
          <w:sz w:val="20"/>
          <w:szCs w:val="20"/>
          <w:rtl/>
        </w:rPr>
        <w:t xml:space="preserve">חידושי אגדות למהר"ל  </w:t>
      </w:r>
      <w:proofErr w:type="spellStart"/>
      <w:r w:rsidRPr="003A5DFC">
        <w:rPr>
          <w:rFonts w:asciiTheme="majorBidi" w:hAnsiTheme="majorBidi" w:cs="Times New Roman"/>
          <w:sz w:val="20"/>
          <w:szCs w:val="20"/>
          <w:rtl/>
        </w:rPr>
        <w:t>קיג</w:t>
      </w:r>
      <w:proofErr w:type="spellEnd"/>
      <w:r w:rsidR="007E6484">
        <w:rPr>
          <w:rFonts w:asciiTheme="majorBidi" w:hAnsiTheme="majorBidi" w:cs="Times New Roman" w:hint="cs"/>
          <w:sz w:val="20"/>
          <w:szCs w:val="20"/>
          <w:rtl/>
        </w:rPr>
        <w:t xml:space="preserve">, </w:t>
      </w:r>
      <w:r w:rsidRPr="003A5DFC">
        <w:rPr>
          <w:rFonts w:asciiTheme="majorBidi" w:hAnsiTheme="majorBidi" w:cs="Times New Roman"/>
          <w:sz w:val="20"/>
          <w:szCs w:val="20"/>
          <w:rtl/>
        </w:rPr>
        <w:t>א</w:t>
      </w:r>
      <w:r w:rsidRPr="003A5DFC">
        <w:rPr>
          <w:rFonts w:asciiTheme="majorBidi" w:hAnsiTheme="majorBidi" w:cstheme="majorBidi" w:hint="cs"/>
          <w:sz w:val="20"/>
          <w:szCs w:val="20"/>
          <w:rtl/>
        </w:rPr>
        <w:t xml:space="preserve">  ד"ה </w:t>
      </w:r>
      <w:r>
        <w:rPr>
          <w:rFonts w:asciiTheme="majorBidi" w:hAnsiTheme="majorBidi" w:cs="Times New Roman"/>
          <w:sz w:val="20"/>
          <w:szCs w:val="20"/>
          <w:rtl/>
        </w:rPr>
        <w:t>לדידי חזי לי</w:t>
      </w:r>
      <w:r>
        <w:rPr>
          <w:rFonts w:asciiTheme="majorBidi" w:hAnsiTheme="majorBidi" w:cs="Times New Roman" w:hint="cs"/>
          <w:sz w:val="20"/>
          <w:szCs w:val="20"/>
          <w:rtl/>
        </w:rPr>
        <w:t>.</w:t>
      </w:r>
    </w:p>
  </w:footnote>
  <w:footnote w:id="13">
    <w:p w14:paraId="100D2EED" w14:textId="3D4BDA8C" w:rsidR="00272DB2" w:rsidRPr="00272DB2" w:rsidRDefault="00272DB2" w:rsidP="0096399D">
      <w:pPr>
        <w:spacing w:after="0" w:line="360" w:lineRule="auto"/>
        <w:rPr>
          <w:rFonts w:asciiTheme="majorBidi" w:hAnsiTheme="majorBidi" w:cstheme="majorBidi"/>
          <w:sz w:val="20"/>
          <w:szCs w:val="20"/>
          <w:rtl/>
        </w:rPr>
      </w:pPr>
      <w:r>
        <w:rPr>
          <w:rStyle w:val="a5"/>
        </w:rPr>
        <w:footnoteRef/>
      </w:r>
      <w:r w:rsidRPr="00272DB2">
        <w:rPr>
          <w:rFonts w:asciiTheme="majorBidi" w:hAnsiTheme="majorBidi" w:cstheme="majorBidi"/>
          <w:sz w:val="20"/>
          <w:szCs w:val="20"/>
          <w:rtl/>
        </w:rPr>
        <w:t xml:space="preserve">  </w:t>
      </w:r>
      <w:r w:rsidR="007E6484">
        <w:rPr>
          <w:rFonts w:asciiTheme="majorBidi" w:hAnsiTheme="majorBidi" w:cstheme="majorBidi" w:hint="cs"/>
          <w:sz w:val="20"/>
          <w:szCs w:val="20"/>
          <w:rtl/>
        </w:rPr>
        <w:t xml:space="preserve"> </w:t>
      </w:r>
      <w:r w:rsidRPr="00272DB2">
        <w:rPr>
          <w:rFonts w:asciiTheme="majorBidi" w:hAnsiTheme="majorBidi" w:cstheme="majorBidi"/>
          <w:sz w:val="20"/>
          <w:szCs w:val="20"/>
          <w:rtl/>
        </w:rPr>
        <w:t xml:space="preserve"> </w:t>
      </w:r>
      <w:r w:rsidRPr="00272DB2">
        <w:rPr>
          <w:rFonts w:asciiTheme="majorBidi" w:hAnsiTheme="majorBidi" w:cstheme="majorBidi"/>
          <w:sz w:val="20"/>
          <w:szCs w:val="20"/>
          <w:rtl/>
        </w:rPr>
        <w:t xml:space="preserve">בבא </w:t>
      </w:r>
      <w:proofErr w:type="spellStart"/>
      <w:r w:rsidRPr="00272DB2">
        <w:rPr>
          <w:rFonts w:asciiTheme="majorBidi" w:hAnsiTheme="majorBidi" w:cstheme="majorBidi"/>
          <w:sz w:val="20"/>
          <w:szCs w:val="20"/>
          <w:rtl/>
        </w:rPr>
        <w:t>בתרא</w:t>
      </w:r>
      <w:proofErr w:type="spellEnd"/>
      <w:r w:rsidR="007E6484">
        <w:rPr>
          <w:rFonts w:asciiTheme="majorBidi" w:hAnsiTheme="majorBidi" w:cstheme="majorBidi" w:hint="cs"/>
          <w:sz w:val="20"/>
          <w:szCs w:val="20"/>
          <w:rtl/>
        </w:rPr>
        <w:t xml:space="preserve"> </w:t>
      </w:r>
      <w:proofErr w:type="spellStart"/>
      <w:r w:rsidRPr="00272DB2">
        <w:rPr>
          <w:rFonts w:asciiTheme="majorBidi" w:hAnsiTheme="majorBidi" w:cstheme="majorBidi"/>
          <w:sz w:val="20"/>
          <w:szCs w:val="20"/>
          <w:rtl/>
        </w:rPr>
        <w:t>עג</w:t>
      </w:r>
      <w:proofErr w:type="spellEnd"/>
      <w:r w:rsidR="007E6484">
        <w:rPr>
          <w:rFonts w:asciiTheme="majorBidi" w:hAnsiTheme="majorBidi" w:cstheme="majorBidi" w:hint="cs"/>
          <w:sz w:val="20"/>
          <w:szCs w:val="20"/>
          <w:rtl/>
        </w:rPr>
        <w:t>,</w:t>
      </w:r>
      <w:r w:rsidRPr="00272DB2">
        <w:rPr>
          <w:rFonts w:asciiTheme="majorBidi" w:hAnsiTheme="majorBidi" w:cstheme="majorBidi"/>
          <w:sz w:val="20"/>
          <w:szCs w:val="20"/>
          <w:rtl/>
        </w:rPr>
        <w:t xml:space="preserve"> ב</w:t>
      </w:r>
      <w:r w:rsidR="0096399D">
        <w:rPr>
          <w:rFonts w:asciiTheme="majorBidi" w:hAnsiTheme="majorBidi" w:cstheme="majorBidi" w:hint="cs"/>
          <w:sz w:val="20"/>
          <w:szCs w:val="20"/>
          <w:rtl/>
        </w:rPr>
        <w:t>.</w:t>
      </w:r>
    </w:p>
    <w:p w14:paraId="64CDE6AE" w14:textId="77777777" w:rsidR="00272DB2" w:rsidRDefault="00272DB2">
      <w:pPr>
        <w:pStyle w:val="a3"/>
      </w:pPr>
    </w:p>
  </w:footnote>
  <w:footnote w:id="14">
    <w:p w14:paraId="4A177DF9" w14:textId="15BEAE83" w:rsidR="00776EBB" w:rsidRPr="00FC4269" w:rsidRDefault="00776EBB" w:rsidP="00FC4269">
      <w:pPr>
        <w:spacing w:after="0" w:line="360" w:lineRule="auto"/>
        <w:rPr>
          <w:rFonts w:asciiTheme="majorBidi" w:hAnsiTheme="majorBidi" w:cstheme="majorBidi"/>
          <w:sz w:val="20"/>
          <w:szCs w:val="20"/>
          <w:rtl/>
        </w:rPr>
      </w:pPr>
      <w:r w:rsidRPr="00FC4269">
        <w:rPr>
          <w:rStyle w:val="a5"/>
          <w:rFonts w:asciiTheme="majorBidi" w:hAnsiTheme="majorBidi" w:cstheme="majorBidi"/>
          <w:sz w:val="20"/>
          <w:szCs w:val="20"/>
        </w:rPr>
        <w:footnoteRef/>
      </w:r>
      <w:r w:rsidRPr="00FC4269">
        <w:rPr>
          <w:rFonts w:asciiTheme="majorBidi" w:hAnsiTheme="majorBidi" w:cstheme="majorBidi"/>
          <w:sz w:val="20"/>
          <w:szCs w:val="20"/>
          <w:rtl/>
        </w:rPr>
        <w:t xml:space="preserve"> </w:t>
      </w:r>
      <w:proofErr w:type="spellStart"/>
      <w:r w:rsidRPr="00FC4269">
        <w:rPr>
          <w:rFonts w:asciiTheme="majorBidi" w:hAnsiTheme="majorBidi" w:cstheme="majorBidi"/>
          <w:sz w:val="20"/>
          <w:szCs w:val="20"/>
          <w:rtl/>
        </w:rPr>
        <w:t>ריטב"א</w:t>
      </w:r>
      <w:proofErr w:type="spellEnd"/>
      <w:r w:rsidRPr="00FC4269">
        <w:rPr>
          <w:rFonts w:asciiTheme="majorBidi" w:hAnsiTheme="majorBidi" w:cstheme="majorBidi"/>
          <w:sz w:val="20"/>
          <w:szCs w:val="20"/>
          <w:rtl/>
        </w:rPr>
        <w:t xml:space="preserve"> </w:t>
      </w:r>
      <w:r w:rsidR="007E6484">
        <w:rPr>
          <w:rFonts w:asciiTheme="majorBidi" w:hAnsiTheme="majorBidi" w:cstheme="majorBidi" w:hint="cs"/>
          <w:sz w:val="20"/>
          <w:szCs w:val="20"/>
          <w:rtl/>
        </w:rPr>
        <w:t>שם.</w:t>
      </w:r>
    </w:p>
  </w:footnote>
  <w:footnote w:id="15">
    <w:p w14:paraId="02488E5B" w14:textId="50D838AA" w:rsidR="00D346BA" w:rsidRPr="00FC4269" w:rsidRDefault="00D346BA" w:rsidP="00FC4269">
      <w:pPr>
        <w:spacing w:after="0" w:line="360" w:lineRule="auto"/>
        <w:rPr>
          <w:rFonts w:asciiTheme="majorBidi" w:hAnsiTheme="majorBidi" w:cstheme="majorBidi"/>
          <w:sz w:val="20"/>
          <w:szCs w:val="20"/>
          <w:rtl/>
        </w:rPr>
      </w:pPr>
      <w:r w:rsidRPr="00FC4269">
        <w:rPr>
          <w:rStyle w:val="a5"/>
          <w:rFonts w:asciiTheme="majorBidi" w:hAnsiTheme="majorBidi" w:cstheme="majorBidi"/>
          <w:sz w:val="20"/>
          <w:szCs w:val="20"/>
        </w:rPr>
        <w:footnoteRef/>
      </w:r>
      <w:r w:rsidRPr="00FC4269">
        <w:rPr>
          <w:rFonts w:asciiTheme="majorBidi" w:hAnsiTheme="majorBidi" w:cstheme="majorBidi"/>
          <w:sz w:val="20"/>
          <w:szCs w:val="20"/>
          <w:rtl/>
        </w:rPr>
        <w:t xml:space="preserve"> </w:t>
      </w:r>
      <w:r w:rsidRPr="00FC4269">
        <w:rPr>
          <w:rFonts w:asciiTheme="majorBidi" w:hAnsiTheme="majorBidi" w:cstheme="majorBidi"/>
          <w:sz w:val="20"/>
          <w:szCs w:val="20"/>
          <w:rtl/>
        </w:rPr>
        <w:t xml:space="preserve">חידושי אגדות למהר"ל </w:t>
      </w:r>
      <w:r w:rsidR="007E6484">
        <w:rPr>
          <w:rFonts w:asciiTheme="majorBidi" w:hAnsiTheme="majorBidi" w:cstheme="majorBidi" w:hint="cs"/>
          <w:sz w:val="20"/>
          <w:szCs w:val="20"/>
          <w:rtl/>
        </w:rPr>
        <w:t>שם</w:t>
      </w:r>
      <w:r w:rsidRPr="00FC4269">
        <w:rPr>
          <w:rFonts w:asciiTheme="majorBidi" w:hAnsiTheme="majorBidi" w:cstheme="majorBidi"/>
          <w:sz w:val="20"/>
          <w:szCs w:val="20"/>
          <w:rtl/>
        </w:rPr>
        <w:t>.</w:t>
      </w:r>
    </w:p>
    <w:p w14:paraId="3489E4D1" w14:textId="77777777" w:rsidR="00D346BA" w:rsidRPr="00FC4269" w:rsidRDefault="00D346BA" w:rsidP="00FC4269">
      <w:pPr>
        <w:pStyle w:val="a3"/>
        <w:spacing w:line="360" w:lineRule="auto"/>
        <w:rPr>
          <w:rFonts w:asciiTheme="majorBidi" w:hAnsiTheme="majorBidi" w:cstheme="majorBidi"/>
        </w:rPr>
      </w:pPr>
    </w:p>
  </w:footnote>
  <w:footnote w:id="16">
    <w:p w14:paraId="291C02C4" w14:textId="59AD3B8E" w:rsidR="005A0409" w:rsidRPr="00FC4269" w:rsidRDefault="005A0409" w:rsidP="00FC4269">
      <w:pPr>
        <w:spacing w:after="0" w:line="360" w:lineRule="auto"/>
        <w:rPr>
          <w:rFonts w:asciiTheme="majorBidi" w:hAnsiTheme="majorBidi" w:cstheme="majorBidi"/>
          <w:sz w:val="20"/>
          <w:szCs w:val="20"/>
          <w:rtl/>
        </w:rPr>
      </w:pPr>
      <w:r w:rsidRPr="00FC4269">
        <w:rPr>
          <w:rStyle w:val="a5"/>
          <w:rFonts w:asciiTheme="majorBidi" w:hAnsiTheme="majorBidi" w:cstheme="majorBidi"/>
          <w:sz w:val="20"/>
          <w:szCs w:val="20"/>
        </w:rPr>
        <w:footnoteRef/>
      </w:r>
      <w:r w:rsidRPr="00FC4269">
        <w:rPr>
          <w:rFonts w:asciiTheme="majorBidi" w:hAnsiTheme="majorBidi" w:cstheme="majorBidi"/>
          <w:sz w:val="20"/>
          <w:szCs w:val="20"/>
          <w:rtl/>
        </w:rPr>
        <w:t xml:space="preserve"> </w:t>
      </w:r>
      <w:proofErr w:type="spellStart"/>
      <w:r w:rsidRPr="00FC4269">
        <w:rPr>
          <w:rFonts w:asciiTheme="majorBidi" w:hAnsiTheme="majorBidi" w:cstheme="majorBidi"/>
          <w:sz w:val="20"/>
          <w:szCs w:val="20"/>
          <w:rtl/>
        </w:rPr>
        <w:t>מהרש"א</w:t>
      </w:r>
      <w:proofErr w:type="spellEnd"/>
      <w:r w:rsidRPr="00FC4269">
        <w:rPr>
          <w:rFonts w:asciiTheme="majorBidi" w:hAnsiTheme="majorBidi" w:cstheme="majorBidi"/>
          <w:sz w:val="20"/>
          <w:szCs w:val="20"/>
          <w:rtl/>
        </w:rPr>
        <w:t xml:space="preserve"> חידושי אגדות </w:t>
      </w:r>
      <w:r w:rsidR="007E6484">
        <w:rPr>
          <w:rFonts w:asciiTheme="majorBidi" w:hAnsiTheme="majorBidi" w:cstheme="majorBidi" w:hint="cs"/>
          <w:sz w:val="20"/>
          <w:szCs w:val="20"/>
          <w:rtl/>
        </w:rPr>
        <w:t xml:space="preserve"> </w:t>
      </w:r>
      <w:r w:rsidRPr="00FC4269">
        <w:rPr>
          <w:rFonts w:asciiTheme="majorBidi" w:hAnsiTheme="majorBidi" w:cstheme="majorBidi"/>
          <w:sz w:val="20"/>
          <w:szCs w:val="20"/>
          <w:rtl/>
        </w:rPr>
        <w:t xml:space="preserve"> בבא </w:t>
      </w:r>
      <w:proofErr w:type="spellStart"/>
      <w:r w:rsidRPr="00FC4269">
        <w:rPr>
          <w:rFonts w:asciiTheme="majorBidi" w:hAnsiTheme="majorBidi" w:cstheme="majorBidi"/>
          <w:sz w:val="20"/>
          <w:szCs w:val="20"/>
          <w:rtl/>
        </w:rPr>
        <w:t>בתרא</w:t>
      </w:r>
      <w:proofErr w:type="spellEnd"/>
      <w:r w:rsidRPr="00FC4269">
        <w:rPr>
          <w:rFonts w:asciiTheme="majorBidi" w:hAnsiTheme="majorBidi" w:cstheme="majorBidi"/>
          <w:sz w:val="20"/>
          <w:szCs w:val="20"/>
          <w:rtl/>
        </w:rPr>
        <w:t xml:space="preserve"> </w:t>
      </w:r>
      <w:r w:rsidR="007E6484">
        <w:rPr>
          <w:rFonts w:asciiTheme="majorBidi" w:hAnsiTheme="majorBidi" w:cstheme="majorBidi" w:hint="cs"/>
          <w:sz w:val="20"/>
          <w:szCs w:val="20"/>
          <w:rtl/>
        </w:rPr>
        <w:t xml:space="preserve"> </w:t>
      </w:r>
      <w:r w:rsidRPr="00FC4269">
        <w:rPr>
          <w:rFonts w:asciiTheme="majorBidi" w:hAnsiTheme="majorBidi" w:cstheme="majorBidi"/>
          <w:sz w:val="20"/>
          <w:szCs w:val="20"/>
          <w:rtl/>
        </w:rPr>
        <w:t xml:space="preserve"> </w:t>
      </w:r>
      <w:proofErr w:type="spellStart"/>
      <w:r w:rsidRPr="00FC4269">
        <w:rPr>
          <w:rFonts w:asciiTheme="majorBidi" w:hAnsiTheme="majorBidi" w:cstheme="majorBidi"/>
          <w:sz w:val="20"/>
          <w:szCs w:val="20"/>
          <w:rtl/>
        </w:rPr>
        <w:t>עג</w:t>
      </w:r>
      <w:proofErr w:type="spellEnd"/>
      <w:r w:rsidR="007E6484">
        <w:rPr>
          <w:rFonts w:asciiTheme="majorBidi" w:hAnsiTheme="majorBidi" w:cstheme="majorBidi" w:hint="cs"/>
          <w:sz w:val="20"/>
          <w:szCs w:val="20"/>
          <w:rtl/>
        </w:rPr>
        <w:t xml:space="preserve">, </w:t>
      </w:r>
      <w:r w:rsidRPr="00FC4269">
        <w:rPr>
          <w:rFonts w:asciiTheme="majorBidi" w:hAnsiTheme="majorBidi" w:cstheme="majorBidi"/>
          <w:sz w:val="20"/>
          <w:szCs w:val="20"/>
          <w:rtl/>
        </w:rPr>
        <w:t>ב.</w:t>
      </w:r>
    </w:p>
  </w:footnote>
  <w:footnote w:id="17">
    <w:p w14:paraId="32A2E5B5" w14:textId="709625C0" w:rsidR="00BD0B96" w:rsidRPr="00FC4269" w:rsidRDefault="00BD0B96" w:rsidP="00FC4269">
      <w:pPr>
        <w:pStyle w:val="a3"/>
        <w:spacing w:line="360" w:lineRule="auto"/>
        <w:rPr>
          <w:rFonts w:asciiTheme="majorBidi" w:hAnsiTheme="majorBidi" w:cstheme="majorBidi"/>
        </w:rPr>
      </w:pPr>
      <w:r w:rsidRPr="00FC4269">
        <w:rPr>
          <w:rStyle w:val="a5"/>
          <w:rFonts w:asciiTheme="majorBidi" w:hAnsiTheme="majorBidi" w:cstheme="majorBidi"/>
        </w:rPr>
        <w:footnoteRef/>
      </w:r>
      <w:r w:rsidRPr="00FC4269">
        <w:rPr>
          <w:rFonts w:asciiTheme="majorBidi" w:hAnsiTheme="majorBidi" w:cstheme="majorBidi"/>
          <w:rtl/>
        </w:rPr>
        <w:t xml:space="preserve"> </w:t>
      </w:r>
      <w:r w:rsidRPr="00FC4269">
        <w:rPr>
          <w:rFonts w:asciiTheme="majorBidi" w:hAnsiTheme="majorBidi" w:cstheme="majorBidi"/>
          <w:rtl/>
        </w:rPr>
        <w:t xml:space="preserve">בבא </w:t>
      </w:r>
      <w:proofErr w:type="spellStart"/>
      <w:r w:rsidRPr="00FC4269">
        <w:rPr>
          <w:rFonts w:asciiTheme="majorBidi" w:hAnsiTheme="majorBidi" w:cstheme="majorBidi"/>
          <w:rtl/>
        </w:rPr>
        <w:t>בתרא</w:t>
      </w:r>
      <w:proofErr w:type="spellEnd"/>
      <w:r w:rsidRPr="00FC4269">
        <w:rPr>
          <w:rFonts w:asciiTheme="majorBidi" w:hAnsiTheme="majorBidi" w:cstheme="majorBidi"/>
          <w:rtl/>
        </w:rPr>
        <w:t xml:space="preserve"> </w:t>
      </w:r>
      <w:r w:rsidR="007E6484">
        <w:rPr>
          <w:rFonts w:asciiTheme="majorBidi" w:hAnsiTheme="majorBidi" w:cstheme="majorBidi" w:hint="cs"/>
          <w:rtl/>
        </w:rPr>
        <w:t>שם</w:t>
      </w:r>
      <w:r w:rsidRPr="00FC4269">
        <w:rPr>
          <w:rFonts w:asciiTheme="majorBidi" w:hAnsiTheme="majorBidi" w:cstheme="majorBidi"/>
          <w:rtl/>
        </w:rPr>
        <w:t>.</w:t>
      </w:r>
    </w:p>
  </w:footnote>
  <w:footnote w:id="18">
    <w:p w14:paraId="2E5315B0" w14:textId="77777777" w:rsidR="00E2538C" w:rsidRPr="00FC4269" w:rsidRDefault="00E2538C" w:rsidP="00FC4269">
      <w:pPr>
        <w:spacing w:after="0" w:line="360" w:lineRule="auto"/>
        <w:rPr>
          <w:rFonts w:asciiTheme="majorBidi" w:hAnsiTheme="majorBidi" w:cstheme="majorBidi"/>
          <w:sz w:val="20"/>
          <w:szCs w:val="20"/>
          <w:rtl/>
        </w:rPr>
      </w:pPr>
      <w:r w:rsidRPr="00FC4269">
        <w:rPr>
          <w:rStyle w:val="a5"/>
          <w:rFonts w:asciiTheme="majorBidi" w:hAnsiTheme="majorBidi" w:cstheme="majorBidi"/>
          <w:sz w:val="20"/>
          <w:szCs w:val="20"/>
        </w:rPr>
        <w:footnoteRef/>
      </w:r>
      <w:r w:rsidRPr="00FC4269">
        <w:rPr>
          <w:rFonts w:asciiTheme="majorBidi" w:hAnsiTheme="majorBidi" w:cstheme="majorBidi"/>
          <w:sz w:val="20"/>
          <w:szCs w:val="20"/>
          <w:rtl/>
        </w:rPr>
        <w:t xml:space="preserve"> מובא בחברותא - הערות בבא </w:t>
      </w:r>
      <w:proofErr w:type="spellStart"/>
      <w:r w:rsidRPr="00FC4269">
        <w:rPr>
          <w:rFonts w:asciiTheme="majorBidi" w:hAnsiTheme="majorBidi" w:cstheme="majorBidi"/>
          <w:sz w:val="20"/>
          <w:szCs w:val="20"/>
          <w:rtl/>
        </w:rPr>
        <w:t>בתרא</w:t>
      </w:r>
      <w:proofErr w:type="spellEnd"/>
      <w:r w:rsidRPr="00FC4269">
        <w:rPr>
          <w:rFonts w:asciiTheme="majorBidi" w:hAnsiTheme="majorBidi" w:cstheme="majorBidi"/>
          <w:sz w:val="20"/>
          <w:szCs w:val="20"/>
          <w:rtl/>
        </w:rPr>
        <w:t xml:space="preserve"> דף </w:t>
      </w:r>
      <w:proofErr w:type="spellStart"/>
      <w:r w:rsidRPr="00FC4269">
        <w:rPr>
          <w:rFonts w:asciiTheme="majorBidi" w:hAnsiTheme="majorBidi" w:cstheme="majorBidi"/>
          <w:sz w:val="20"/>
          <w:szCs w:val="20"/>
          <w:rtl/>
        </w:rPr>
        <w:t>עג</w:t>
      </w:r>
      <w:proofErr w:type="spellEnd"/>
      <w:r w:rsidRPr="00FC4269">
        <w:rPr>
          <w:rFonts w:asciiTheme="majorBidi" w:hAnsiTheme="majorBidi" w:cstheme="majorBidi"/>
          <w:sz w:val="20"/>
          <w:szCs w:val="20"/>
          <w:rtl/>
        </w:rPr>
        <w:t xml:space="preserve"> עמוד ב הערה  9.</w:t>
      </w:r>
      <w:r w:rsidR="00C654C5" w:rsidRPr="00FC4269">
        <w:rPr>
          <w:rFonts w:asciiTheme="majorBidi" w:hAnsiTheme="majorBidi" w:cstheme="majorBidi"/>
          <w:sz w:val="20"/>
          <w:szCs w:val="20"/>
          <w:rtl/>
        </w:rPr>
        <w:t xml:space="preserve"> ה</w:t>
      </w:r>
      <w:r w:rsidR="00FC4269">
        <w:rPr>
          <w:rFonts w:asciiTheme="majorBidi" w:hAnsiTheme="majorBidi" w:cstheme="majorBidi"/>
          <w:sz w:val="20"/>
          <w:szCs w:val="20"/>
          <w:rtl/>
        </w:rPr>
        <w:t>רחבה</w:t>
      </w:r>
      <w:r w:rsidR="00C654C5" w:rsidRPr="00FC4269">
        <w:rPr>
          <w:rFonts w:asciiTheme="majorBidi" w:hAnsiTheme="majorBidi" w:cstheme="majorBidi"/>
          <w:sz w:val="20"/>
          <w:szCs w:val="20"/>
          <w:rtl/>
        </w:rPr>
        <w:t xml:space="preserve"> בספר 'רוח המושל' לרב אהרון פלדמן</w:t>
      </w:r>
      <w:r w:rsidR="00FC4269">
        <w:rPr>
          <w:rFonts w:asciiTheme="majorBidi" w:hAnsiTheme="majorBidi" w:cstheme="majorBidi" w:hint="cs"/>
          <w:sz w:val="20"/>
          <w:szCs w:val="20"/>
          <w:rtl/>
        </w:rPr>
        <w:t>,</w:t>
      </w:r>
      <w:r w:rsidR="00C654C5" w:rsidRPr="00FC4269">
        <w:rPr>
          <w:rFonts w:asciiTheme="majorBidi" w:hAnsiTheme="majorBidi" w:cstheme="majorBidi"/>
          <w:sz w:val="20"/>
          <w:szCs w:val="20"/>
          <w:rtl/>
        </w:rPr>
        <w:t xml:space="preserve"> </w:t>
      </w:r>
      <w:r w:rsidR="00FC4269">
        <w:rPr>
          <w:rFonts w:asciiTheme="majorBidi" w:hAnsiTheme="majorBidi" w:cstheme="majorBidi" w:hint="cs"/>
          <w:sz w:val="20"/>
          <w:szCs w:val="20"/>
          <w:rtl/>
        </w:rPr>
        <w:t>מ</w:t>
      </w:r>
      <w:r w:rsidR="00FC4269">
        <w:rPr>
          <w:rFonts w:asciiTheme="majorBidi" w:hAnsiTheme="majorBidi" w:cstheme="majorBidi"/>
          <w:sz w:val="20"/>
          <w:szCs w:val="20"/>
          <w:rtl/>
        </w:rPr>
        <w:t>עמוד 6</w:t>
      </w:r>
      <w:r w:rsidR="00FC4269">
        <w:rPr>
          <w:rFonts w:asciiTheme="majorBidi" w:hAnsiTheme="majorBidi" w:cstheme="majorBidi" w:hint="cs"/>
          <w:sz w:val="20"/>
          <w:szCs w:val="20"/>
          <w:rtl/>
        </w:rPr>
        <w:t>6</w:t>
      </w:r>
      <w:r w:rsidR="001554BA" w:rsidRPr="00FC4269">
        <w:rPr>
          <w:rFonts w:asciiTheme="majorBidi" w:hAnsiTheme="majorBidi" w:cstheme="majorBidi"/>
          <w:sz w:val="20"/>
          <w:szCs w:val="20"/>
          <w:rtl/>
        </w:rPr>
        <w:t>.</w:t>
      </w:r>
    </w:p>
    <w:p w14:paraId="4473DEF9" w14:textId="77777777" w:rsidR="00E2538C" w:rsidRDefault="00E2538C">
      <w:pPr>
        <w:pStyle w:val="a3"/>
      </w:pPr>
    </w:p>
  </w:footnote>
  <w:footnote w:id="19">
    <w:p w14:paraId="2C3DCEB9" w14:textId="77777777" w:rsidR="00774D09" w:rsidRPr="00AF1F73" w:rsidRDefault="00774D09" w:rsidP="00774D09">
      <w:pPr>
        <w:autoSpaceDE w:val="0"/>
        <w:autoSpaceDN w:val="0"/>
        <w:adjustRightInd w:val="0"/>
        <w:spacing w:after="0" w:line="360" w:lineRule="auto"/>
        <w:rPr>
          <w:rFonts w:asciiTheme="majorBidi" w:hAnsiTheme="majorBidi" w:cstheme="majorBidi"/>
          <w:b/>
          <w:sz w:val="20"/>
          <w:szCs w:val="20"/>
          <w:rtl/>
        </w:rPr>
      </w:pPr>
      <w:r w:rsidRPr="00AF1F73">
        <w:rPr>
          <w:rStyle w:val="a5"/>
          <w:rFonts w:asciiTheme="majorBidi" w:hAnsiTheme="majorBidi" w:cstheme="majorBidi"/>
          <w:sz w:val="20"/>
          <w:szCs w:val="20"/>
        </w:rPr>
        <w:footnoteRef/>
      </w:r>
      <w:r w:rsidRPr="00AF1F73">
        <w:rPr>
          <w:rFonts w:asciiTheme="majorBidi" w:hAnsiTheme="majorBidi" w:cstheme="majorBidi"/>
          <w:sz w:val="20"/>
          <w:szCs w:val="20"/>
          <w:rtl/>
        </w:rPr>
        <w:t xml:space="preserve"> </w:t>
      </w:r>
      <w:r w:rsidRPr="00AF1F73">
        <w:rPr>
          <w:rFonts w:asciiTheme="majorBidi" w:hAnsiTheme="majorBidi" w:cstheme="majorBidi"/>
          <w:b/>
          <w:sz w:val="20"/>
          <w:szCs w:val="20"/>
          <w:rtl/>
        </w:rPr>
        <w:t xml:space="preserve">מאמרי הראיה  חלק ב   עמוד 427 פירוש ל"אגדות רבה בר </w:t>
      </w:r>
      <w:proofErr w:type="spellStart"/>
      <w:r w:rsidRPr="00AF1F73">
        <w:rPr>
          <w:rFonts w:asciiTheme="majorBidi" w:hAnsiTheme="majorBidi" w:cstheme="majorBidi"/>
          <w:b/>
          <w:sz w:val="20"/>
          <w:szCs w:val="20"/>
          <w:rtl/>
        </w:rPr>
        <w:t>בר</w:t>
      </w:r>
      <w:proofErr w:type="spellEnd"/>
      <w:r w:rsidRPr="00AF1F73">
        <w:rPr>
          <w:rFonts w:asciiTheme="majorBidi" w:hAnsiTheme="majorBidi" w:cstheme="majorBidi"/>
          <w:b/>
          <w:sz w:val="20"/>
          <w:szCs w:val="20"/>
          <w:rtl/>
        </w:rPr>
        <w:t xml:space="preserve"> חנה" </w:t>
      </w:r>
      <w:r w:rsidR="00C654C5" w:rsidRPr="00AF1F73">
        <w:rPr>
          <w:rFonts w:asciiTheme="majorBidi" w:hAnsiTheme="majorBidi" w:cstheme="majorBidi"/>
          <w:b/>
          <w:sz w:val="20"/>
          <w:szCs w:val="20"/>
          <w:rtl/>
        </w:rPr>
        <w:t xml:space="preserve">אות </w:t>
      </w:r>
      <w:r w:rsidRPr="00AF1F73">
        <w:rPr>
          <w:rFonts w:asciiTheme="majorBidi" w:hAnsiTheme="majorBidi" w:cstheme="majorBidi"/>
          <w:b/>
          <w:sz w:val="20"/>
          <w:szCs w:val="20"/>
          <w:rtl/>
        </w:rPr>
        <w:t>ד.</w:t>
      </w:r>
    </w:p>
    <w:p w14:paraId="5A3067FF" w14:textId="77777777" w:rsidR="00774D09" w:rsidRDefault="00774D09">
      <w:pPr>
        <w:pStyle w:val="a3"/>
      </w:pPr>
    </w:p>
  </w:footnote>
  <w:footnote w:id="20">
    <w:p w14:paraId="0E1284D8" w14:textId="77777777" w:rsidR="00C654C5" w:rsidRPr="00C654C5" w:rsidRDefault="00C654C5" w:rsidP="00C654C5">
      <w:pPr>
        <w:spacing w:after="0" w:line="360" w:lineRule="auto"/>
        <w:rPr>
          <w:rFonts w:asciiTheme="majorBidi" w:hAnsiTheme="majorBidi" w:cstheme="majorBidi"/>
          <w:sz w:val="20"/>
          <w:szCs w:val="20"/>
          <w:rtl/>
        </w:rPr>
      </w:pPr>
      <w:r w:rsidRPr="00C654C5">
        <w:rPr>
          <w:rStyle w:val="a5"/>
          <w:rFonts w:asciiTheme="majorBidi" w:hAnsiTheme="majorBidi" w:cstheme="majorBidi"/>
          <w:sz w:val="20"/>
          <w:szCs w:val="20"/>
        </w:rPr>
        <w:footnoteRef/>
      </w:r>
      <w:r w:rsidRPr="00C654C5">
        <w:rPr>
          <w:rFonts w:asciiTheme="majorBidi" w:hAnsiTheme="majorBidi" w:cstheme="majorBidi"/>
          <w:sz w:val="20"/>
          <w:szCs w:val="20"/>
          <w:rtl/>
        </w:rPr>
        <w:t xml:space="preserve"> בן יהוידע בבא </w:t>
      </w:r>
      <w:proofErr w:type="spellStart"/>
      <w:r w:rsidRPr="00C654C5">
        <w:rPr>
          <w:rFonts w:asciiTheme="majorBidi" w:hAnsiTheme="majorBidi" w:cstheme="majorBidi"/>
          <w:sz w:val="20"/>
          <w:szCs w:val="20"/>
          <w:rtl/>
        </w:rPr>
        <w:t>בתרא</w:t>
      </w:r>
      <w:proofErr w:type="spellEnd"/>
      <w:r w:rsidRPr="00C654C5">
        <w:rPr>
          <w:rFonts w:asciiTheme="majorBidi" w:hAnsiTheme="majorBidi" w:cstheme="majorBidi"/>
          <w:sz w:val="20"/>
          <w:szCs w:val="20"/>
          <w:rtl/>
        </w:rPr>
        <w:t xml:space="preserve"> </w:t>
      </w:r>
      <w:proofErr w:type="spellStart"/>
      <w:r w:rsidRPr="00C654C5">
        <w:rPr>
          <w:rFonts w:asciiTheme="majorBidi" w:hAnsiTheme="majorBidi" w:cstheme="majorBidi"/>
          <w:sz w:val="20"/>
          <w:szCs w:val="20"/>
          <w:rtl/>
        </w:rPr>
        <w:t>עג</w:t>
      </w:r>
      <w:proofErr w:type="spellEnd"/>
      <w:r w:rsidRPr="00C654C5">
        <w:rPr>
          <w:rFonts w:asciiTheme="majorBidi" w:hAnsiTheme="majorBidi" w:cstheme="majorBidi"/>
          <w:sz w:val="20"/>
          <w:szCs w:val="20"/>
          <w:rtl/>
        </w:rPr>
        <w:t xml:space="preserve"> עמוד ב. </w:t>
      </w:r>
    </w:p>
    <w:p w14:paraId="777F18D3" w14:textId="77777777" w:rsidR="00C654C5" w:rsidRPr="00C654C5" w:rsidRDefault="00C654C5" w:rsidP="00AF1F73">
      <w:pPr>
        <w:spacing w:after="0" w:line="240" w:lineRule="auto"/>
        <w:rPr>
          <w:rFonts w:asciiTheme="majorBidi" w:hAnsiTheme="majorBidi" w:cstheme="majorBidi"/>
          <w:sz w:val="20"/>
          <w:szCs w:val="20"/>
          <w:rtl/>
        </w:rPr>
      </w:pPr>
      <w:r w:rsidRPr="00C654C5">
        <w:rPr>
          <w:rFonts w:asciiTheme="majorBidi" w:hAnsiTheme="majorBidi" w:cstheme="majorBidi"/>
          <w:sz w:val="20"/>
          <w:szCs w:val="20"/>
          <w:rtl/>
        </w:rPr>
        <w:t xml:space="preserve">אם בנסתרות עסקינן, </w:t>
      </w:r>
      <w:r w:rsidR="001554BA">
        <w:rPr>
          <w:rFonts w:asciiTheme="majorBidi" w:hAnsiTheme="majorBidi" w:cstheme="majorBidi"/>
          <w:sz w:val="20"/>
          <w:szCs w:val="20"/>
          <w:rtl/>
        </w:rPr>
        <w:t xml:space="preserve">אצטט </w:t>
      </w:r>
      <w:r w:rsidR="001554BA">
        <w:rPr>
          <w:rFonts w:asciiTheme="majorBidi" w:hAnsiTheme="majorBidi" w:cstheme="majorBidi" w:hint="cs"/>
          <w:sz w:val="20"/>
          <w:szCs w:val="20"/>
          <w:rtl/>
        </w:rPr>
        <w:t xml:space="preserve">בלבד </w:t>
      </w:r>
      <w:r w:rsidRPr="00C654C5">
        <w:rPr>
          <w:rFonts w:asciiTheme="majorBidi" w:hAnsiTheme="majorBidi" w:cstheme="majorBidi"/>
          <w:sz w:val="20"/>
          <w:szCs w:val="20"/>
          <w:rtl/>
        </w:rPr>
        <w:t xml:space="preserve">דרש מופלא שאינו נהיר לי: </w:t>
      </w:r>
      <w:r w:rsidR="001554BA">
        <w:rPr>
          <w:rFonts w:ascii="David" w:hAnsi="David" w:cs="David" w:hint="cs"/>
          <w:sz w:val="20"/>
          <w:szCs w:val="20"/>
          <w:rtl/>
        </w:rPr>
        <w:t>"</w:t>
      </w:r>
      <w:r w:rsidRPr="001554BA">
        <w:rPr>
          <w:rFonts w:ascii="David" w:hAnsi="David" w:cs="David"/>
          <w:sz w:val="20"/>
          <w:szCs w:val="20"/>
          <w:rtl/>
        </w:rPr>
        <w:t xml:space="preserve">האי </w:t>
      </w:r>
      <w:proofErr w:type="spellStart"/>
      <w:r w:rsidRPr="001554BA">
        <w:rPr>
          <w:rFonts w:ascii="David" w:hAnsi="David" w:cs="David"/>
          <w:sz w:val="20"/>
          <w:szCs w:val="20"/>
          <w:rtl/>
        </w:rPr>
        <w:t>אורזילא</w:t>
      </w:r>
      <w:proofErr w:type="spellEnd"/>
      <w:r w:rsidRPr="001554BA">
        <w:rPr>
          <w:rFonts w:ascii="David" w:hAnsi="David" w:cs="David"/>
          <w:sz w:val="20"/>
          <w:szCs w:val="20"/>
          <w:rtl/>
        </w:rPr>
        <w:t xml:space="preserve"> הנזכר בגמרא [בבא </w:t>
      </w:r>
      <w:proofErr w:type="spellStart"/>
      <w:r w:rsidRPr="001554BA">
        <w:rPr>
          <w:rFonts w:ascii="David" w:hAnsi="David" w:cs="David"/>
          <w:sz w:val="20"/>
          <w:szCs w:val="20"/>
          <w:rtl/>
        </w:rPr>
        <w:t>בתרא</w:t>
      </w:r>
      <w:proofErr w:type="spellEnd"/>
      <w:r w:rsidRPr="001554BA">
        <w:rPr>
          <w:rFonts w:ascii="David" w:hAnsi="David" w:cs="David"/>
          <w:sz w:val="20"/>
          <w:szCs w:val="20"/>
          <w:rtl/>
        </w:rPr>
        <w:t xml:space="preserve"> </w:t>
      </w:r>
      <w:proofErr w:type="spellStart"/>
      <w:r w:rsidRPr="001554BA">
        <w:rPr>
          <w:rFonts w:ascii="David" w:hAnsi="David" w:cs="David"/>
          <w:sz w:val="20"/>
          <w:szCs w:val="20"/>
          <w:rtl/>
        </w:rPr>
        <w:t>עג</w:t>
      </w:r>
      <w:proofErr w:type="spellEnd"/>
      <w:r w:rsidRPr="001554BA">
        <w:rPr>
          <w:rFonts w:ascii="David" w:hAnsi="David" w:cs="David"/>
          <w:sz w:val="20"/>
          <w:szCs w:val="20"/>
          <w:rtl/>
        </w:rPr>
        <w:t xml:space="preserve"> ב זבחים </w:t>
      </w:r>
      <w:proofErr w:type="spellStart"/>
      <w:r w:rsidRPr="001554BA">
        <w:rPr>
          <w:rFonts w:ascii="David" w:hAnsi="David" w:cs="David"/>
          <w:sz w:val="20"/>
          <w:szCs w:val="20"/>
          <w:rtl/>
        </w:rPr>
        <w:t>קיג</w:t>
      </w:r>
      <w:proofErr w:type="spellEnd"/>
      <w:r w:rsidRPr="001554BA">
        <w:rPr>
          <w:rFonts w:ascii="David" w:hAnsi="David" w:cs="David"/>
          <w:sz w:val="20"/>
          <w:szCs w:val="20"/>
          <w:rtl/>
        </w:rPr>
        <w:t xml:space="preserve"> ב], ונקרא בכתוב [תהלים נ, יא] זיז שדי, הוא רמז למעלתם של חנוך ואליהו, וכנגדם למעלה </w:t>
      </w:r>
      <w:proofErr w:type="spellStart"/>
      <w:r w:rsidRPr="001554BA">
        <w:rPr>
          <w:rFonts w:ascii="David" w:hAnsi="David" w:cs="David"/>
          <w:sz w:val="20"/>
          <w:szCs w:val="20"/>
          <w:rtl/>
        </w:rPr>
        <w:t>מטטרון</w:t>
      </w:r>
      <w:proofErr w:type="spellEnd"/>
      <w:r w:rsidRPr="001554BA">
        <w:rPr>
          <w:rFonts w:ascii="David" w:hAnsi="David" w:cs="David"/>
          <w:sz w:val="20"/>
          <w:szCs w:val="20"/>
          <w:rtl/>
        </w:rPr>
        <w:t xml:space="preserve"> </w:t>
      </w:r>
      <w:proofErr w:type="spellStart"/>
      <w:r w:rsidRPr="001554BA">
        <w:rPr>
          <w:rFonts w:ascii="David" w:hAnsi="David" w:cs="David"/>
          <w:sz w:val="20"/>
          <w:szCs w:val="20"/>
          <w:rtl/>
        </w:rPr>
        <w:t>וסנדלפון</w:t>
      </w:r>
      <w:proofErr w:type="spellEnd"/>
      <w:r w:rsidRPr="00C654C5">
        <w:rPr>
          <w:rFonts w:asciiTheme="majorBidi" w:hAnsiTheme="majorBidi" w:cstheme="majorBidi"/>
          <w:sz w:val="20"/>
          <w:szCs w:val="20"/>
          <w:rtl/>
        </w:rPr>
        <w:t xml:space="preserve"> </w:t>
      </w:r>
      <w:r w:rsidRPr="001554BA">
        <w:rPr>
          <w:rFonts w:ascii="David" w:hAnsi="David" w:cs="David"/>
          <w:sz w:val="20"/>
          <w:szCs w:val="20"/>
          <w:rtl/>
        </w:rPr>
        <w:t xml:space="preserve">(עיין עשרה מאמרות [אם כל חי </w:t>
      </w:r>
      <w:proofErr w:type="spellStart"/>
      <w:r w:rsidRPr="001554BA">
        <w:rPr>
          <w:rFonts w:ascii="David" w:hAnsi="David" w:cs="David"/>
          <w:sz w:val="20"/>
          <w:szCs w:val="20"/>
          <w:rtl/>
        </w:rPr>
        <w:t>ח"ג</w:t>
      </w:r>
      <w:proofErr w:type="spellEnd"/>
      <w:r w:rsidRPr="001554BA">
        <w:rPr>
          <w:rFonts w:ascii="David" w:hAnsi="David" w:cs="David"/>
          <w:sz w:val="20"/>
          <w:szCs w:val="20"/>
          <w:rtl/>
        </w:rPr>
        <w:t>] סימן כ"ב דף ס"ג ע"ב</w:t>
      </w:r>
      <w:r w:rsidR="001554BA">
        <w:rPr>
          <w:rFonts w:ascii="David" w:hAnsi="David" w:cs="David" w:hint="cs"/>
          <w:sz w:val="20"/>
          <w:szCs w:val="20"/>
          <w:rtl/>
        </w:rPr>
        <w:t>"</w:t>
      </w:r>
      <w:r w:rsidRPr="001554BA">
        <w:rPr>
          <w:rFonts w:ascii="David" w:hAnsi="David" w:cs="David"/>
          <w:sz w:val="20"/>
          <w:szCs w:val="20"/>
          <w:rtl/>
        </w:rPr>
        <w:t>)</w:t>
      </w:r>
      <w:r w:rsidRPr="00C654C5">
        <w:rPr>
          <w:rFonts w:asciiTheme="majorBidi" w:hAnsiTheme="majorBidi" w:cstheme="majorBidi"/>
          <w:sz w:val="20"/>
          <w:szCs w:val="20"/>
          <w:rtl/>
        </w:rPr>
        <w:t xml:space="preserve"> (ילקוט חדש פירוש פסוקים ומאמרים ואותיות וטעמי נקודות</w:t>
      </w:r>
      <w:r w:rsidR="00AF1F73">
        <w:rPr>
          <w:rFonts w:asciiTheme="majorBidi" w:hAnsiTheme="majorBidi" w:cstheme="majorBidi" w:hint="cs"/>
          <w:sz w:val="20"/>
          <w:szCs w:val="20"/>
          <w:rtl/>
        </w:rPr>
        <w:t xml:space="preserve"> </w:t>
      </w:r>
      <w:proofErr w:type="spellStart"/>
      <w:r w:rsidR="00AF1F73">
        <w:rPr>
          <w:rFonts w:asciiTheme="majorBidi" w:hAnsiTheme="majorBidi" w:cstheme="majorBidi"/>
          <w:sz w:val="20"/>
          <w:szCs w:val="20"/>
          <w:rtl/>
        </w:rPr>
        <w:t>קעד</w:t>
      </w:r>
      <w:proofErr w:type="spellEnd"/>
      <w:r w:rsidRPr="00C654C5">
        <w:rPr>
          <w:rFonts w:asciiTheme="majorBidi" w:hAnsiTheme="majorBidi" w:cstheme="majorBidi"/>
          <w:sz w:val="20"/>
          <w:szCs w:val="20"/>
          <w:rtl/>
        </w:rPr>
        <w:t>).</w:t>
      </w:r>
    </w:p>
    <w:p w14:paraId="61E845FE" w14:textId="77777777" w:rsidR="00C654C5" w:rsidRPr="00C654C5" w:rsidRDefault="00C654C5" w:rsidP="00C654C5">
      <w:pPr>
        <w:pStyle w:val="a3"/>
        <w:rPr>
          <w:rFonts w:asciiTheme="majorBidi" w:hAnsiTheme="majorBidi" w:cstheme="majorBidi"/>
        </w:rPr>
      </w:pPr>
    </w:p>
  </w:footnote>
  <w:footnote w:id="21">
    <w:p w14:paraId="26D21E7B" w14:textId="4AF7023B" w:rsidR="00C654C5" w:rsidRPr="00C654C5" w:rsidRDefault="00C654C5" w:rsidP="00C654C5">
      <w:pPr>
        <w:spacing w:after="0" w:line="360" w:lineRule="auto"/>
        <w:rPr>
          <w:rFonts w:asciiTheme="majorBidi" w:hAnsiTheme="majorBidi" w:cstheme="majorBidi"/>
          <w:sz w:val="20"/>
          <w:szCs w:val="20"/>
        </w:rPr>
      </w:pPr>
      <w:r>
        <w:rPr>
          <w:rStyle w:val="a5"/>
        </w:rPr>
        <w:footnoteRef/>
      </w:r>
      <w:r>
        <w:rPr>
          <w:rtl/>
        </w:rPr>
        <w:t xml:space="preserve"> </w:t>
      </w:r>
      <w:r w:rsidRPr="00C654C5">
        <w:rPr>
          <w:rFonts w:asciiTheme="majorBidi" w:hAnsiTheme="majorBidi" w:cs="Times New Roman"/>
          <w:sz w:val="20"/>
          <w:szCs w:val="20"/>
          <w:rtl/>
        </w:rPr>
        <w:t xml:space="preserve">דף על הדף </w:t>
      </w:r>
      <w:proofErr w:type="spellStart"/>
      <w:r w:rsidRPr="00C654C5">
        <w:rPr>
          <w:rFonts w:asciiTheme="majorBidi" w:hAnsiTheme="majorBidi" w:cs="Times New Roman"/>
          <w:sz w:val="20"/>
          <w:szCs w:val="20"/>
          <w:rtl/>
        </w:rPr>
        <w:t>קיג</w:t>
      </w:r>
      <w:proofErr w:type="spellEnd"/>
      <w:r w:rsidR="00BF0A0E">
        <w:rPr>
          <w:rFonts w:asciiTheme="majorBidi" w:hAnsiTheme="majorBidi" w:cs="Times New Roman" w:hint="cs"/>
          <w:sz w:val="20"/>
          <w:szCs w:val="20"/>
          <w:rtl/>
        </w:rPr>
        <w:t xml:space="preserve">, </w:t>
      </w:r>
      <w:r w:rsidRPr="00C654C5">
        <w:rPr>
          <w:rFonts w:asciiTheme="majorBidi" w:hAnsiTheme="majorBidi" w:cs="Times New Roman"/>
          <w:sz w:val="20"/>
          <w:szCs w:val="20"/>
          <w:rtl/>
        </w:rPr>
        <w:t>ב</w:t>
      </w:r>
      <w:r>
        <w:rPr>
          <w:rFonts w:asciiTheme="majorBidi" w:hAnsiTheme="majorBidi" w:cs="Times New Roman" w:hint="cs"/>
          <w:sz w:val="20"/>
          <w:szCs w:val="20"/>
          <w:rtl/>
        </w:rPr>
        <w:t>.</w:t>
      </w:r>
    </w:p>
  </w:footnote>
  <w:footnote w:id="22">
    <w:p w14:paraId="65E81C2A" w14:textId="77777777" w:rsidR="00950950" w:rsidRPr="00272DB2" w:rsidRDefault="00950950" w:rsidP="00BD0B96">
      <w:pPr>
        <w:spacing w:after="0" w:line="360" w:lineRule="auto"/>
        <w:rPr>
          <w:rFonts w:ascii="David" w:hAnsi="David" w:cs="David"/>
          <w:sz w:val="24"/>
          <w:szCs w:val="24"/>
          <w:rtl/>
        </w:rPr>
      </w:pPr>
      <w:r>
        <w:rPr>
          <w:rStyle w:val="a5"/>
        </w:rPr>
        <w:footnoteRef/>
      </w:r>
      <w:r>
        <w:rPr>
          <w:rtl/>
        </w:rPr>
        <w:t xml:space="preserve"> </w:t>
      </w:r>
      <w:r w:rsidRPr="00C654C5">
        <w:rPr>
          <w:rFonts w:ascii="David" w:hAnsi="David" w:cs="David"/>
          <w:sz w:val="20"/>
          <w:szCs w:val="20"/>
          <w:rtl/>
        </w:rPr>
        <w:t>"</w:t>
      </w:r>
      <w:proofErr w:type="spellStart"/>
      <w:r w:rsidRPr="00C654C5">
        <w:rPr>
          <w:rFonts w:ascii="David" w:hAnsi="David" w:cs="David"/>
          <w:sz w:val="20"/>
          <w:szCs w:val="20"/>
          <w:rtl/>
        </w:rPr>
        <w:t>ומרבעתא</w:t>
      </w:r>
      <w:proofErr w:type="spellEnd"/>
      <w:r w:rsidRPr="00C654C5">
        <w:rPr>
          <w:rFonts w:ascii="David" w:hAnsi="David" w:cs="David"/>
          <w:sz w:val="20"/>
          <w:szCs w:val="20"/>
          <w:rtl/>
        </w:rPr>
        <w:t xml:space="preserve"> </w:t>
      </w:r>
      <w:proofErr w:type="spellStart"/>
      <w:r w:rsidRPr="00C654C5">
        <w:rPr>
          <w:rFonts w:ascii="David" w:hAnsi="David" w:cs="David"/>
          <w:sz w:val="20"/>
          <w:szCs w:val="20"/>
          <w:rtl/>
        </w:rPr>
        <w:t>דרישא</w:t>
      </w:r>
      <w:proofErr w:type="spellEnd"/>
      <w:r w:rsidRPr="00C654C5">
        <w:rPr>
          <w:rFonts w:ascii="David" w:hAnsi="David" w:cs="David"/>
          <w:sz w:val="20"/>
          <w:szCs w:val="20"/>
          <w:rtl/>
        </w:rPr>
        <w:t xml:space="preserve"> </w:t>
      </w:r>
      <w:proofErr w:type="spellStart"/>
      <w:r w:rsidRPr="00C654C5">
        <w:rPr>
          <w:rFonts w:ascii="David" w:hAnsi="David" w:cs="David"/>
          <w:sz w:val="20"/>
          <w:szCs w:val="20"/>
          <w:rtl/>
        </w:rPr>
        <w:t>פרסא</w:t>
      </w:r>
      <w:proofErr w:type="spellEnd"/>
      <w:r w:rsidRPr="00C654C5">
        <w:rPr>
          <w:rFonts w:ascii="David" w:hAnsi="David" w:cs="David"/>
          <w:sz w:val="20"/>
          <w:szCs w:val="20"/>
          <w:rtl/>
        </w:rPr>
        <w:t xml:space="preserve"> </w:t>
      </w:r>
      <w:proofErr w:type="spellStart"/>
      <w:r w:rsidRPr="00C654C5">
        <w:rPr>
          <w:rFonts w:ascii="David" w:hAnsi="David" w:cs="David"/>
          <w:sz w:val="20"/>
          <w:szCs w:val="20"/>
          <w:rtl/>
        </w:rPr>
        <w:t>ופלגא</w:t>
      </w:r>
      <w:proofErr w:type="spellEnd"/>
      <w:r w:rsidRPr="00C654C5">
        <w:rPr>
          <w:rFonts w:ascii="David" w:hAnsi="David" w:cs="David"/>
          <w:sz w:val="20"/>
          <w:szCs w:val="20"/>
          <w:rtl/>
        </w:rPr>
        <w:t xml:space="preserve">", שהי' נשיא השבט שהיה פרסה </w:t>
      </w:r>
      <w:proofErr w:type="spellStart"/>
      <w:r w:rsidRPr="00C654C5">
        <w:rPr>
          <w:rFonts w:ascii="David" w:hAnsi="David" w:cs="David"/>
          <w:sz w:val="20"/>
          <w:szCs w:val="20"/>
          <w:rtl/>
        </w:rPr>
        <w:t>ופלגא</w:t>
      </w:r>
      <w:proofErr w:type="spellEnd"/>
      <w:r w:rsidRPr="00C654C5">
        <w:rPr>
          <w:rFonts w:ascii="David" w:hAnsi="David" w:cs="David"/>
          <w:sz w:val="20"/>
          <w:szCs w:val="20"/>
          <w:rtl/>
        </w:rPr>
        <w:t xml:space="preserve">, פי': </w:t>
      </w:r>
      <w:proofErr w:type="spellStart"/>
      <w:r w:rsidRPr="00C654C5">
        <w:rPr>
          <w:rFonts w:ascii="David" w:hAnsi="David" w:cs="David"/>
          <w:sz w:val="20"/>
          <w:szCs w:val="20"/>
          <w:rtl/>
        </w:rPr>
        <w:t>דהלא</w:t>
      </w:r>
      <w:proofErr w:type="spellEnd"/>
      <w:r w:rsidRPr="00C654C5">
        <w:rPr>
          <w:rFonts w:ascii="David" w:hAnsi="David" w:cs="David"/>
          <w:sz w:val="20"/>
          <w:szCs w:val="20"/>
          <w:rtl/>
        </w:rPr>
        <w:t xml:space="preserve"> מחנה ישראל הוא שלשה פרסי על שלשה פרסי. ואם תכפיל אותם, תמצא בהם תשעה פרסה. ואם תחלק לארבע דגלים, הרי לכל דגל שני פרסאות ורביע. ואם תכפול פרסה </w:t>
      </w:r>
      <w:proofErr w:type="spellStart"/>
      <w:r w:rsidRPr="00C654C5">
        <w:rPr>
          <w:rFonts w:ascii="David" w:hAnsi="David" w:cs="David"/>
          <w:sz w:val="20"/>
          <w:szCs w:val="20"/>
          <w:rtl/>
        </w:rPr>
        <w:t>ופלגא</w:t>
      </w:r>
      <w:proofErr w:type="spellEnd"/>
      <w:r w:rsidRPr="00C654C5">
        <w:rPr>
          <w:rFonts w:ascii="David" w:hAnsi="David" w:cs="David"/>
          <w:sz w:val="20"/>
          <w:szCs w:val="20"/>
          <w:rtl/>
        </w:rPr>
        <w:t xml:space="preserve"> על פרסה </w:t>
      </w:r>
      <w:proofErr w:type="spellStart"/>
      <w:r w:rsidRPr="00C654C5">
        <w:rPr>
          <w:rFonts w:ascii="David" w:hAnsi="David" w:cs="David"/>
          <w:sz w:val="20"/>
          <w:szCs w:val="20"/>
          <w:rtl/>
        </w:rPr>
        <w:t>ופלגא</w:t>
      </w:r>
      <w:proofErr w:type="spellEnd"/>
      <w:r w:rsidRPr="00C654C5">
        <w:rPr>
          <w:rFonts w:ascii="David" w:hAnsi="David" w:cs="David"/>
          <w:sz w:val="20"/>
          <w:szCs w:val="20"/>
          <w:rtl/>
        </w:rPr>
        <w:t xml:space="preserve"> תמצא בהם ג"כ ב' פרסאות ורביע. ויהושע הי' נשיא משבט אפרים, והי' ממונה על דגל מחנה אפרים</w:t>
      </w:r>
      <w:r w:rsidRPr="00C654C5">
        <w:rPr>
          <w:rFonts w:ascii="David" w:hAnsi="David" w:cs="David" w:hint="cs"/>
          <w:sz w:val="20"/>
          <w:szCs w:val="20"/>
          <w:rtl/>
        </w:rPr>
        <w:t xml:space="preserve"> (אמת ליעקב)</w:t>
      </w:r>
      <w:r w:rsidRPr="00C654C5">
        <w:rPr>
          <w:rFonts w:ascii="David" w:hAnsi="David" w:cs="David"/>
          <w:sz w:val="20"/>
          <w:szCs w:val="20"/>
          <w:rtl/>
        </w:rPr>
        <w:t>.</w:t>
      </w:r>
    </w:p>
    <w:p w14:paraId="148D5C0A" w14:textId="77777777" w:rsidR="00950950" w:rsidRDefault="00950950">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03231610"/>
      <w:docPartObj>
        <w:docPartGallery w:val="Page Numbers (Top of Page)"/>
        <w:docPartUnique/>
      </w:docPartObj>
    </w:sdtPr>
    <w:sdtEndPr>
      <w:rPr>
        <w:cs/>
      </w:rPr>
    </w:sdtEndPr>
    <w:sdtContent>
      <w:p w14:paraId="6A820390" w14:textId="77777777" w:rsidR="00A9771A" w:rsidRDefault="00A9771A">
        <w:pPr>
          <w:pStyle w:val="a6"/>
          <w:rPr>
            <w:rtl/>
            <w:cs/>
          </w:rPr>
        </w:pPr>
        <w:r>
          <w:fldChar w:fldCharType="begin"/>
        </w:r>
        <w:r>
          <w:rPr>
            <w:rtl/>
            <w:cs/>
          </w:rPr>
          <w:instrText>PAGE   \* MERGEFORMAT</w:instrText>
        </w:r>
        <w:r>
          <w:fldChar w:fldCharType="separate"/>
        </w:r>
        <w:r w:rsidR="00AF1F73" w:rsidRPr="00AF1F73">
          <w:rPr>
            <w:noProof/>
            <w:rtl/>
            <w:lang w:val="he-IL"/>
          </w:rPr>
          <w:t>8</w:t>
        </w:r>
        <w:r>
          <w:fldChar w:fldCharType="end"/>
        </w:r>
      </w:p>
    </w:sdtContent>
  </w:sdt>
  <w:p w14:paraId="18CFA1B4" w14:textId="77777777" w:rsidR="00A9771A" w:rsidRDefault="00A9771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71104"/>
    <w:multiLevelType w:val="hybridMultilevel"/>
    <w:tmpl w:val="A7C4B7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B73BDA"/>
    <w:multiLevelType w:val="hybridMultilevel"/>
    <w:tmpl w:val="ED8CB21E"/>
    <w:lvl w:ilvl="0" w:tplc="CD5E47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740984"/>
    <w:multiLevelType w:val="hybridMultilevel"/>
    <w:tmpl w:val="7B2CCD82"/>
    <w:lvl w:ilvl="0" w:tplc="96FCCC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50FB4"/>
    <w:multiLevelType w:val="hybridMultilevel"/>
    <w:tmpl w:val="B3DC84F8"/>
    <w:lvl w:ilvl="0" w:tplc="8D765E5E">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E53"/>
    <w:rsid w:val="001018A3"/>
    <w:rsid w:val="001554BA"/>
    <w:rsid w:val="00272DB2"/>
    <w:rsid w:val="002D7F8C"/>
    <w:rsid w:val="003A5DFC"/>
    <w:rsid w:val="00422CEC"/>
    <w:rsid w:val="004E25B0"/>
    <w:rsid w:val="005A0409"/>
    <w:rsid w:val="005E72EF"/>
    <w:rsid w:val="00722566"/>
    <w:rsid w:val="00774D09"/>
    <w:rsid w:val="00776EBB"/>
    <w:rsid w:val="00781610"/>
    <w:rsid w:val="007873F3"/>
    <w:rsid w:val="007E6484"/>
    <w:rsid w:val="00800F1D"/>
    <w:rsid w:val="00806A58"/>
    <w:rsid w:val="00821755"/>
    <w:rsid w:val="008A4451"/>
    <w:rsid w:val="00950950"/>
    <w:rsid w:val="0096399D"/>
    <w:rsid w:val="00977402"/>
    <w:rsid w:val="009924A7"/>
    <w:rsid w:val="009B589E"/>
    <w:rsid w:val="009C078A"/>
    <w:rsid w:val="00A51DC7"/>
    <w:rsid w:val="00A9771A"/>
    <w:rsid w:val="00AA7E53"/>
    <w:rsid w:val="00AF1F73"/>
    <w:rsid w:val="00B03B18"/>
    <w:rsid w:val="00BD0B96"/>
    <w:rsid w:val="00BF0A0E"/>
    <w:rsid w:val="00BF0F1A"/>
    <w:rsid w:val="00C654C5"/>
    <w:rsid w:val="00D346BA"/>
    <w:rsid w:val="00D76F4E"/>
    <w:rsid w:val="00DB4B40"/>
    <w:rsid w:val="00DD3CBA"/>
    <w:rsid w:val="00DF0C4B"/>
    <w:rsid w:val="00E244A4"/>
    <w:rsid w:val="00E2538C"/>
    <w:rsid w:val="00E45344"/>
    <w:rsid w:val="00F25B92"/>
    <w:rsid w:val="00FC42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16B2"/>
  <w15:chartTrackingRefBased/>
  <w15:docId w15:val="{E1F210E5-D74B-44AF-982A-8279FA70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D7F8C"/>
    <w:pPr>
      <w:spacing w:after="0" w:line="240" w:lineRule="auto"/>
    </w:pPr>
    <w:rPr>
      <w:sz w:val="20"/>
      <w:szCs w:val="20"/>
    </w:rPr>
  </w:style>
  <w:style w:type="character" w:customStyle="1" w:styleId="a4">
    <w:name w:val="טקסט הערת שוליים תו"/>
    <w:basedOn w:val="a0"/>
    <w:link w:val="a3"/>
    <w:uiPriority w:val="99"/>
    <w:semiHidden/>
    <w:rsid w:val="002D7F8C"/>
    <w:rPr>
      <w:sz w:val="20"/>
      <w:szCs w:val="20"/>
    </w:rPr>
  </w:style>
  <w:style w:type="character" w:styleId="a5">
    <w:name w:val="footnote reference"/>
    <w:basedOn w:val="a0"/>
    <w:uiPriority w:val="99"/>
    <w:semiHidden/>
    <w:unhideWhenUsed/>
    <w:rsid w:val="002D7F8C"/>
    <w:rPr>
      <w:vertAlign w:val="superscript"/>
    </w:rPr>
  </w:style>
  <w:style w:type="paragraph" w:styleId="a6">
    <w:name w:val="header"/>
    <w:basedOn w:val="a"/>
    <w:link w:val="a7"/>
    <w:uiPriority w:val="99"/>
    <w:unhideWhenUsed/>
    <w:rsid w:val="009B589E"/>
    <w:pPr>
      <w:tabs>
        <w:tab w:val="center" w:pos="4153"/>
        <w:tab w:val="right" w:pos="8306"/>
      </w:tabs>
      <w:spacing w:after="0" w:line="240" w:lineRule="auto"/>
    </w:pPr>
  </w:style>
  <w:style w:type="character" w:customStyle="1" w:styleId="a7">
    <w:name w:val="כותרת עליונה תו"/>
    <w:basedOn w:val="a0"/>
    <w:link w:val="a6"/>
    <w:uiPriority w:val="99"/>
    <w:rsid w:val="009B589E"/>
  </w:style>
  <w:style w:type="paragraph" w:styleId="a8">
    <w:name w:val="footer"/>
    <w:basedOn w:val="a"/>
    <w:link w:val="a9"/>
    <w:uiPriority w:val="99"/>
    <w:unhideWhenUsed/>
    <w:rsid w:val="009B589E"/>
    <w:pPr>
      <w:tabs>
        <w:tab w:val="center" w:pos="4153"/>
        <w:tab w:val="right" w:pos="8306"/>
      </w:tabs>
      <w:spacing w:after="0" w:line="240" w:lineRule="auto"/>
    </w:pPr>
  </w:style>
  <w:style w:type="character" w:customStyle="1" w:styleId="a9">
    <w:name w:val="כותרת תחתונה תו"/>
    <w:basedOn w:val="a0"/>
    <w:link w:val="a8"/>
    <w:uiPriority w:val="99"/>
    <w:rsid w:val="009B589E"/>
  </w:style>
  <w:style w:type="paragraph" w:styleId="aa">
    <w:name w:val="List Paragraph"/>
    <w:basedOn w:val="a"/>
    <w:uiPriority w:val="34"/>
    <w:qFormat/>
    <w:rsid w:val="00776EBB"/>
    <w:pPr>
      <w:ind w:left="720"/>
      <w:contextualSpacing/>
    </w:pPr>
  </w:style>
  <w:style w:type="table" w:styleId="ab">
    <w:name w:val="Table Grid"/>
    <w:basedOn w:val="a1"/>
    <w:uiPriority w:val="39"/>
    <w:rsid w:val="00D34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28E6-9BB2-450C-A3F8-DCA07E74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2945</Words>
  <Characters>14727</Characters>
  <Application>Microsoft Office Word</Application>
  <DocSecurity>0</DocSecurity>
  <Lines>122</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Owner</cp:lastModifiedBy>
  <cp:revision>3</cp:revision>
  <dcterms:created xsi:type="dcterms:W3CDTF">2025-02-24T06:40:00Z</dcterms:created>
  <dcterms:modified xsi:type="dcterms:W3CDTF">2025-02-24T06:53:00Z</dcterms:modified>
</cp:coreProperties>
</file>