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692"/>
        <w:bidiVisual/>
        <w:tblW w:w="9265" w:type="dxa"/>
        <w:tblLook w:val="04A0" w:firstRow="1" w:lastRow="0" w:firstColumn="1" w:lastColumn="0" w:noHBand="0" w:noVBand="1"/>
      </w:tblPr>
      <w:tblGrid>
        <w:gridCol w:w="1326"/>
        <w:gridCol w:w="2082"/>
        <w:gridCol w:w="1704"/>
        <w:gridCol w:w="1705"/>
        <w:gridCol w:w="2448"/>
      </w:tblGrid>
      <w:tr w:rsidR="002F7A8D" w:rsidRPr="009F1A1B" w:rsidTr="009F1A1B">
        <w:tc>
          <w:tcPr>
            <w:tcW w:w="9265" w:type="dxa"/>
            <w:gridSpan w:val="5"/>
          </w:tcPr>
          <w:p w:rsidR="002F7A8D" w:rsidRPr="009F1A1B" w:rsidRDefault="002F7A8D" w:rsidP="009F1A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F1A1B">
              <w:rPr>
                <w:rFonts w:cs="David" w:hint="cs"/>
                <w:sz w:val="24"/>
                <w:szCs w:val="24"/>
                <w:rtl/>
              </w:rPr>
              <w:t xml:space="preserve">על הזוועות אומר ברוך שכוחו וגבורתו מלא עולם  מה זה </w:t>
            </w:r>
            <w:proofErr w:type="spellStart"/>
            <w:r w:rsidRPr="009F1A1B">
              <w:rPr>
                <w:rFonts w:cs="David" w:hint="cs"/>
                <w:sz w:val="24"/>
                <w:szCs w:val="24"/>
                <w:rtl/>
              </w:rPr>
              <w:t>זועות</w:t>
            </w:r>
            <w:proofErr w:type="spellEnd"/>
          </w:p>
        </w:tc>
      </w:tr>
      <w:tr w:rsidR="002F7A8D" w:rsidRPr="009F1A1B" w:rsidTr="009F1A1B">
        <w:tc>
          <w:tcPr>
            <w:tcW w:w="9265" w:type="dxa"/>
            <w:gridSpan w:val="5"/>
          </w:tcPr>
          <w:p w:rsidR="002F7A8D" w:rsidRPr="009F1A1B" w:rsidRDefault="002F7A8D" w:rsidP="009F1A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א''ר</w:t>
            </w:r>
            <w:proofErr w:type="spellEnd"/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קטינא</w:t>
            </w:r>
            <w:proofErr w:type="spellEnd"/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</w:t>
            </w:r>
            <w:proofErr w:type="spellStart"/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גוהא</w:t>
            </w:r>
            <w:proofErr w:type="spellEnd"/>
            <w:r w:rsidRPr="009F1A1B">
              <w:rPr>
                <w:rFonts w:cs="David" w:hint="cs"/>
                <w:sz w:val="24"/>
                <w:szCs w:val="24"/>
                <w:rtl/>
              </w:rPr>
              <w:t xml:space="preserve"> רעידת אדמה </w:t>
            </w:r>
            <w:r w:rsidRPr="009F1A1B">
              <w:rPr>
                <w:rFonts w:cs="David" w:hint="cs"/>
                <w:sz w:val="24"/>
                <w:szCs w:val="24"/>
                <w:rtl/>
              </w:rPr>
              <w:t>כיצד זה קורה</w:t>
            </w:r>
            <w:r w:rsidRPr="009F1A1B">
              <w:rPr>
                <w:rFonts w:cs="David" w:hint="cs"/>
                <w:sz w:val="24"/>
                <w:szCs w:val="24"/>
                <w:rtl/>
              </w:rPr>
              <w:t>?</w:t>
            </w:r>
          </w:p>
        </w:tc>
      </w:tr>
      <w:tr w:rsidR="002F7A8D" w:rsidRPr="009F1A1B" w:rsidTr="009F1A1B">
        <w:tc>
          <w:tcPr>
            <w:tcW w:w="1326" w:type="dxa"/>
          </w:tcPr>
          <w:p w:rsidR="002F7A8D" w:rsidRPr="009F1A1B" w:rsidRDefault="002F7A8D" w:rsidP="009F1A1B">
            <w:pPr>
              <w:rPr>
                <w:rFonts w:cs="David"/>
                <w:sz w:val="24"/>
                <w:szCs w:val="24"/>
                <w:rtl/>
              </w:rPr>
            </w:pPr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אובא </w:t>
            </w:r>
            <w:proofErr w:type="spellStart"/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טמיא</w:t>
            </w:r>
            <w:proofErr w:type="spellEnd"/>
          </w:p>
        </w:tc>
        <w:tc>
          <w:tcPr>
            <w:tcW w:w="7939" w:type="dxa"/>
            <w:gridSpan w:val="4"/>
          </w:tcPr>
          <w:p w:rsidR="002F7A8D" w:rsidRPr="009F1A1B" w:rsidRDefault="002F7A8D" w:rsidP="009F1A1B">
            <w:pPr>
              <w:rPr>
                <w:rFonts w:cs="David"/>
                <w:sz w:val="24"/>
                <w:szCs w:val="24"/>
                <w:rtl/>
              </w:rPr>
            </w:pPr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בשעה </w:t>
            </w:r>
            <w:proofErr w:type="spellStart"/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שהקב''ה</w:t>
            </w:r>
            <w:proofErr w:type="spellEnd"/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זוכר את בניו ששרויים בצער בין אומות העולם מוריד שתי דמעות לים הגדול וקולו נשמע מסוף העולם ועד סופו והיינו </w:t>
            </w:r>
            <w:proofErr w:type="spellStart"/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גוהא</w:t>
            </w:r>
            <w:proofErr w:type="spellEnd"/>
          </w:p>
        </w:tc>
      </w:tr>
      <w:tr w:rsidR="002F7A8D" w:rsidRPr="009F1A1B" w:rsidTr="009F1A1B">
        <w:tc>
          <w:tcPr>
            <w:tcW w:w="1326" w:type="dxa"/>
          </w:tcPr>
          <w:p w:rsidR="002F7A8D" w:rsidRPr="009F1A1B" w:rsidRDefault="002F7A8D" w:rsidP="009F1A1B">
            <w:pPr>
              <w:rPr>
                <w:rFonts w:cs="David"/>
                <w:sz w:val="24"/>
                <w:szCs w:val="24"/>
                <w:rtl/>
              </w:rPr>
            </w:pPr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רב </w:t>
            </w:r>
            <w:proofErr w:type="spellStart"/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קטינא</w:t>
            </w:r>
            <w:proofErr w:type="spellEnd"/>
          </w:p>
        </w:tc>
        <w:tc>
          <w:tcPr>
            <w:tcW w:w="7939" w:type="dxa"/>
            <w:gridSpan w:val="4"/>
          </w:tcPr>
          <w:p w:rsidR="002F7A8D" w:rsidRPr="009F1A1B" w:rsidRDefault="002F7A8D" w:rsidP="009F1A1B">
            <w:pPr>
              <w:rPr>
                <w:rFonts w:cs="David"/>
                <w:sz w:val="24"/>
                <w:szCs w:val="24"/>
                <w:rtl/>
              </w:rPr>
            </w:pPr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סופק כפיו שנאמר {יחזקאל </w:t>
            </w:r>
            <w:proofErr w:type="spellStart"/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כא-כב</w:t>
            </w:r>
            <w:proofErr w:type="spellEnd"/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} וגם אני אכה כפי אל כפי </w:t>
            </w:r>
            <w:proofErr w:type="spellStart"/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והניחותי</w:t>
            </w:r>
            <w:proofErr w:type="spellEnd"/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חמתי</w:t>
            </w:r>
          </w:p>
        </w:tc>
      </w:tr>
      <w:tr w:rsidR="002F7A8D" w:rsidRPr="009F1A1B" w:rsidTr="009F1A1B">
        <w:tc>
          <w:tcPr>
            <w:tcW w:w="1326" w:type="dxa"/>
          </w:tcPr>
          <w:p w:rsidR="002F7A8D" w:rsidRPr="009F1A1B" w:rsidRDefault="002F7A8D" w:rsidP="009F1A1B">
            <w:pPr>
              <w:rPr>
                <w:rFonts w:cs="David"/>
                <w:sz w:val="24"/>
                <w:szCs w:val="24"/>
                <w:rtl/>
              </w:rPr>
            </w:pPr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רבי נתן אומר</w:t>
            </w:r>
          </w:p>
        </w:tc>
        <w:tc>
          <w:tcPr>
            <w:tcW w:w="7939" w:type="dxa"/>
            <w:gridSpan w:val="4"/>
          </w:tcPr>
          <w:p w:rsidR="002F7A8D" w:rsidRPr="009F1A1B" w:rsidRDefault="002F7A8D" w:rsidP="009F1A1B">
            <w:pPr>
              <w:rPr>
                <w:rFonts w:cs="David"/>
                <w:sz w:val="24"/>
                <w:szCs w:val="24"/>
                <w:rtl/>
              </w:rPr>
            </w:pPr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אנחה מתאנח שנאמר {יחזקאל ה-</w:t>
            </w:r>
            <w:proofErr w:type="spellStart"/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יג</w:t>
            </w:r>
            <w:proofErr w:type="spellEnd"/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} </w:t>
            </w:r>
            <w:proofErr w:type="spellStart"/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והניחותי</w:t>
            </w:r>
            <w:proofErr w:type="spellEnd"/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חמתי בם </w:t>
            </w:r>
            <w:proofErr w:type="spellStart"/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והנחמתי</w:t>
            </w:r>
            <w:proofErr w:type="spellEnd"/>
          </w:p>
        </w:tc>
      </w:tr>
      <w:tr w:rsidR="002F7A8D" w:rsidRPr="009F1A1B" w:rsidTr="009F1A1B">
        <w:tc>
          <w:tcPr>
            <w:tcW w:w="1326" w:type="dxa"/>
          </w:tcPr>
          <w:p w:rsidR="002F7A8D" w:rsidRPr="009F1A1B" w:rsidRDefault="002F7A8D" w:rsidP="009F1A1B">
            <w:pPr>
              <w:rPr>
                <w:rFonts w:cs="David"/>
                <w:sz w:val="24"/>
                <w:szCs w:val="24"/>
                <w:rtl/>
              </w:rPr>
            </w:pPr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ורבנן</w:t>
            </w:r>
          </w:p>
        </w:tc>
        <w:tc>
          <w:tcPr>
            <w:tcW w:w="7939" w:type="dxa"/>
            <w:gridSpan w:val="4"/>
          </w:tcPr>
          <w:p w:rsidR="002F7A8D" w:rsidRPr="009F1A1B" w:rsidRDefault="002F7A8D" w:rsidP="009F1A1B">
            <w:pPr>
              <w:rPr>
                <w:rFonts w:cs="David"/>
                <w:sz w:val="24"/>
                <w:szCs w:val="24"/>
                <w:rtl/>
              </w:rPr>
            </w:pPr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בועט ברקיע שנאמר {ירמיה כה-ל} הידד כדורכים יענה אל כל יושבי הארץ</w:t>
            </w:r>
          </w:p>
        </w:tc>
      </w:tr>
      <w:tr w:rsidR="002F7A8D" w:rsidRPr="009F1A1B" w:rsidTr="009F1A1B">
        <w:tc>
          <w:tcPr>
            <w:tcW w:w="1326" w:type="dxa"/>
            <w:tcBorders>
              <w:bottom w:val="single" w:sz="4" w:space="0" w:color="auto"/>
            </w:tcBorders>
          </w:tcPr>
          <w:p w:rsidR="002F7A8D" w:rsidRPr="009F1A1B" w:rsidRDefault="002F7A8D" w:rsidP="009F1A1B">
            <w:pPr>
              <w:rPr>
                <w:rFonts w:cs="David"/>
                <w:sz w:val="24"/>
                <w:szCs w:val="24"/>
                <w:rtl/>
              </w:rPr>
            </w:pPr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רב אחא בר יעקב אמר</w:t>
            </w:r>
          </w:p>
        </w:tc>
        <w:tc>
          <w:tcPr>
            <w:tcW w:w="7939" w:type="dxa"/>
            <w:gridSpan w:val="4"/>
            <w:tcBorders>
              <w:bottom w:val="single" w:sz="4" w:space="0" w:color="auto"/>
            </w:tcBorders>
          </w:tcPr>
          <w:p w:rsidR="002F7A8D" w:rsidRPr="009F1A1B" w:rsidRDefault="002F7A8D" w:rsidP="009F1A1B">
            <w:pPr>
              <w:rPr>
                <w:rFonts w:cs="David"/>
                <w:sz w:val="24"/>
                <w:szCs w:val="24"/>
                <w:rtl/>
              </w:rPr>
            </w:pPr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אמרי דוחק את רגליו </w:t>
            </w:r>
            <w:r w:rsidRPr="009F1A1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</w:t>
            </w:r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תחת </w:t>
            </w:r>
            <w:proofErr w:type="spellStart"/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כסא</w:t>
            </w:r>
            <w:proofErr w:type="spellEnd"/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הכבוד שנאמר {ישעיה </w:t>
            </w:r>
            <w:proofErr w:type="spellStart"/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סו</w:t>
            </w:r>
            <w:proofErr w:type="spellEnd"/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-א} כה אמר ה' השמים </w:t>
            </w:r>
            <w:proofErr w:type="spellStart"/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כסאי</w:t>
            </w:r>
            <w:proofErr w:type="spellEnd"/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והארץ הדום רגלי</w:t>
            </w:r>
          </w:p>
        </w:tc>
      </w:tr>
      <w:tr w:rsidR="002F7A8D" w:rsidRPr="009F1A1B" w:rsidTr="009F1A1B">
        <w:tc>
          <w:tcPr>
            <w:tcW w:w="1326" w:type="dxa"/>
            <w:tcBorders>
              <w:left w:val="nil"/>
              <w:right w:val="nil"/>
            </w:tcBorders>
          </w:tcPr>
          <w:p w:rsidR="002F7A8D" w:rsidRPr="009F1A1B" w:rsidRDefault="002F7A8D" w:rsidP="009F1A1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82" w:type="dxa"/>
            <w:tcBorders>
              <w:left w:val="nil"/>
              <w:right w:val="nil"/>
            </w:tcBorders>
          </w:tcPr>
          <w:p w:rsidR="002F7A8D" w:rsidRPr="009F1A1B" w:rsidRDefault="002F7A8D" w:rsidP="009F1A1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2F7A8D" w:rsidRPr="009F1A1B" w:rsidRDefault="002F7A8D" w:rsidP="009F1A1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2F7A8D" w:rsidRPr="009F1A1B" w:rsidRDefault="002F7A8D" w:rsidP="009F1A1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48" w:type="dxa"/>
            <w:tcBorders>
              <w:left w:val="nil"/>
              <w:right w:val="nil"/>
            </w:tcBorders>
          </w:tcPr>
          <w:p w:rsidR="002F7A8D" w:rsidRPr="009F1A1B" w:rsidRDefault="002F7A8D" w:rsidP="009F1A1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F7A8D" w:rsidRPr="009F1A1B" w:rsidTr="009F1A1B">
        <w:tc>
          <w:tcPr>
            <w:tcW w:w="1326" w:type="dxa"/>
            <w:tcBorders>
              <w:bottom w:val="single" w:sz="4" w:space="0" w:color="auto"/>
            </w:tcBorders>
          </w:tcPr>
          <w:p w:rsidR="002F7A8D" w:rsidRPr="009F1A1B" w:rsidRDefault="002F7A8D" w:rsidP="009F1A1B">
            <w:pPr>
              <w:rPr>
                <w:rFonts w:cs="David"/>
                <w:sz w:val="24"/>
                <w:szCs w:val="24"/>
                <w:rtl/>
              </w:rPr>
            </w:pPr>
            <w:r w:rsidRPr="009F1A1B">
              <w:rPr>
                <w:rFonts w:cs="David" w:hint="cs"/>
                <w:sz w:val="24"/>
                <w:szCs w:val="24"/>
                <w:rtl/>
              </w:rPr>
              <w:t>כיצד נוצרים הרעמים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2F7A8D" w:rsidRPr="009F1A1B" w:rsidRDefault="002F7A8D" w:rsidP="009F1A1B">
            <w:pPr>
              <w:rPr>
                <w:rFonts w:cs="David"/>
                <w:sz w:val="24"/>
                <w:szCs w:val="24"/>
                <w:rtl/>
              </w:rPr>
            </w:pPr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שמואל </w:t>
            </w:r>
            <w:r w:rsidRPr="009F1A1B">
              <w:rPr>
                <w:rFonts w:cs="David" w:hint="cs"/>
                <w:sz w:val="24"/>
                <w:szCs w:val="24"/>
                <w:rtl/>
              </w:rPr>
              <w:t>עננים שנפגשים זה עם זה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2F7A8D" w:rsidRPr="009F1A1B" w:rsidRDefault="002F7A8D" w:rsidP="009F1A1B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9F1A1B">
              <w:rPr>
                <w:rFonts w:cs="David" w:hint="cs"/>
                <w:sz w:val="24"/>
                <w:szCs w:val="24"/>
                <w:rtl/>
              </w:rPr>
              <w:t>לרבנן</w:t>
            </w:r>
            <w:proofErr w:type="spellEnd"/>
            <w:r w:rsidRPr="009F1A1B">
              <w:rPr>
                <w:rFonts w:cs="David" w:hint="cs"/>
                <w:sz w:val="24"/>
                <w:szCs w:val="24"/>
                <w:rtl/>
              </w:rPr>
              <w:t xml:space="preserve"> עננים ששופכים מים זה לזה</w:t>
            </w:r>
            <w:r w:rsidRPr="009F1A1B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:rsidR="002F7A8D" w:rsidRPr="009F1A1B" w:rsidRDefault="002F7A8D" w:rsidP="009F1A1B">
            <w:pPr>
              <w:rPr>
                <w:rFonts w:cs="David"/>
                <w:sz w:val="24"/>
                <w:szCs w:val="24"/>
                <w:rtl/>
              </w:rPr>
            </w:pPr>
            <w:r w:rsidRPr="009F1A1B">
              <w:rPr>
                <w:rFonts w:cs="David" w:hint="cs"/>
                <w:sz w:val="24"/>
                <w:szCs w:val="24"/>
                <w:rtl/>
              </w:rPr>
              <w:t>לרב אחא בר יעקוב ברק שפוגע בעננים  וכך מסתבר</w:t>
            </w: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:rsidR="002F7A8D" w:rsidRPr="009F1A1B" w:rsidRDefault="002F7A8D" w:rsidP="009F1A1B">
            <w:pPr>
              <w:rPr>
                <w:rFonts w:cs="David"/>
                <w:sz w:val="24"/>
                <w:szCs w:val="24"/>
                <w:rtl/>
              </w:rPr>
            </w:pPr>
            <w:r w:rsidRPr="009F1A1B">
              <w:rPr>
                <w:rFonts w:cs="David" w:hint="cs"/>
                <w:sz w:val="24"/>
                <w:szCs w:val="24"/>
                <w:rtl/>
              </w:rPr>
              <w:t>רב אשי רוח שעוברת בעננים</w:t>
            </w:r>
          </w:p>
        </w:tc>
      </w:tr>
      <w:tr w:rsidR="002F7A8D" w:rsidRPr="009F1A1B" w:rsidTr="009F1A1B">
        <w:tc>
          <w:tcPr>
            <w:tcW w:w="1326" w:type="dxa"/>
            <w:tcBorders>
              <w:left w:val="nil"/>
              <w:right w:val="nil"/>
            </w:tcBorders>
          </w:tcPr>
          <w:p w:rsidR="002F7A8D" w:rsidRPr="009F1A1B" w:rsidRDefault="002F7A8D" w:rsidP="009F1A1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82" w:type="dxa"/>
            <w:tcBorders>
              <w:left w:val="nil"/>
              <w:right w:val="nil"/>
            </w:tcBorders>
          </w:tcPr>
          <w:p w:rsidR="002F7A8D" w:rsidRPr="009F1A1B" w:rsidRDefault="002F7A8D" w:rsidP="009F1A1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2F7A8D" w:rsidRPr="009F1A1B" w:rsidRDefault="002F7A8D" w:rsidP="009F1A1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2F7A8D" w:rsidRPr="009F1A1B" w:rsidRDefault="002F7A8D" w:rsidP="009F1A1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48" w:type="dxa"/>
            <w:tcBorders>
              <w:left w:val="nil"/>
              <w:right w:val="nil"/>
            </w:tcBorders>
          </w:tcPr>
          <w:p w:rsidR="002F7A8D" w:rsidRPr="009F1A1B" w:rsidRDefault="002F7A8D" w:rsidP="009F1A1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2F7A8D" w:rsidRPr="009F1A1B" w:rsidTr="009F1A1B">
        <w:tc>
          <w:tcPr>
            <w:tcW w:w="9265" w:type="dxa"/>
            <w:gridSpan w:val="5"/>
          </w:tcPr>
          <w:p w:rsidR="002F7A8D" w:rsidRPr="009F1A1B" w:rsidRDefault="002F7A8D" w:rsidP="009F1A1B">
            <w:pPr>
              <w:rPr>
                <w:rFonts w:cs="David"/>
                <w:sz w:val="24"/>
                <w:szCs w:val="24"/>
                <w:rtl/>
              </w:rPr>
            </w:pPr>
            <w:r w:rsidRPr="009F1A1B">
              <w:rPr>
                <w:rFonts w:cs="David" w:hint="cs"/>
                <w:sz w:val="24"/>
                <w:szCs w:val="24"/>
                <w:rtl/>
              </w:rPr>
              <w:t xml:space="preserve">על הרוחות אומר שכוחו וגבורתו מלא עולם </w:t>
            </w:r>
          </w:p>
        </w:tc>
      </w:tr>
      <w:tr w:rsidR="000B1E54" w:rsidRPr="009F1A1B" w:rsidTr="009F1A1B">
        <w:tc>
          <w:tcPr>
            <w:tcW w:w="1326" w:type="dxa"/>
            <w:tcBorders>
              <w:bottom w:val="single" w:sz="4" w:space="0" w:color="auto"/>
            </w:tcBorders>
          </w:tcPr>
          <w:p w:rsidR="000B1E54" w:rsidRPr="009F1A1B" w:rsidRDefault="000B1E54" w:rsidP="009F1A1B">
            <w:pPr>
              <w:rPr>
                <w:rFonts w:cs="David"/>
                <w:sz w:val="24"/>
                <w:szCs w:val="24"/>
                <w:rtl/>
              </w:rPr>
            </w:pPr>
            <w:r w:rsidRPr="009F1A1B">
              <w:rPr>
                <w:rFonts w:cs="David" w:hint="cs"/>
                <w:sz w:val="24"/>
                <w:szCs w:val="24"/>
                <w:rtl/>
              </w:rPr>
              <w:t>מה זה רוחות</w:t>
            </w:r>
          </w:p>
        </w:tc>
        <w:tc>
          <w:tcPr>
            <w:tcW w:w="7939" w:type="dxa"/>
            <w:gridSpan w:val="4"/>
            <w:tcBorders>
              <w:bottom w:val="single" w:sz="4" w:space="0" w:color="auto"/>
            </w:tcBorders>
          </w:tcPr>
          <w:p w:rsidR="000B1E54" w:rsidRPr="009F1A1B" w:rsidRDefault="000B1E54" w:rsidP="009F1A1B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אביי</w:t>
            </w:r>
            <w:proofErr w:type="spellEnd"/>
            <w:r w:rsidRPr="009F1A1B">
              <w:rPr>
                <w:rFonts w:cs="David" w:hint="cs"/>
                <w:sz w:val="24"/>
                <w:szCs w:val="24"/>
                <w:rtl/>
              </w:rPr>
              <w:t xml:space="preserve">  אמר סופה , והיא לא מתחילה בלילה  , והיא לא תהיה שעתיים רצוף.</w:t>
            </w:r>
          </w:p>
        </w:tc>
      </w:tr>
      <w:tr w:rsidR="002F7A8D" w:rsidRPr="009F1A1B" w:rsidTr="009F1A1B">
        <w:tc>
          <w:tcPr>
            <w:tcW w:w="1326" w:type="dxa"/>
            <w:tcBorders>
              <w:left w:val="nil"/>
              <w:right w:val="nil"/>
            </w:tcBorders>
          </w:tcPr>
          <w:p w:rsidR="002F7A8D" w:rsidRPr="009F1A1B" w:rsidRDefault="002F7A8D" w:rsidP="009F1A1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82" w:type="dxa"/>
            <w:tcBorders>
              <w:left w:val="nil"/>
              <w:right w:val="nil"/>
            </w:tcBorders>
          </w:tcPr>
          <w:p w:rsidR="002F7A8D" w:rsidRPr="009F1A1B" w:rsidRDefault="002F7A8D" w:rsidP="009F1A1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2F7A8D" w:rsidRPr="009F1A1B" w:rsidRDefault="002F7A8D" w:rsidP="009F1A1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2F7A8D" w:rsidRPr="009F1A1B" w:rsidRDefault="002F7A8D" w:rsidP="009F1A1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48" w:type="dxa"/>
            <w:tcBorders>
              <w:left w:val="nil"/>
              <w:right w:val="nil"/>
            </w:tcBorders>
          </w:tcPr>
          <w:p w:rsidR="002F7A8D" w:rsidRPr="009F1A1B" w:rsidRDefault="002F7A8D" w:rsidP="009F1A1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0B1E54" w:rsidRPr="009F1A1B" w:rsidTr="009F1A1B">
        <w:tc>
          <w:tcPr>
            <w:tcW w:w="9265" w:type="dxa"/>
            <w:gridSpan w:val="5"/>
          </w:tcPr>
          <w:p w:rsidR="000B1E54" w:rsidRPr="009F1A1B" w:rsidRDefault="000B1E54" w:rsidP="009F1A1B">
            <w:pPr>
              <w:rPr>
                <w:rFonts w:cs="David"/>
                <w:sz w:val="24"/>
                <w:szCs w:val="24"/>
                <w:rtl/>
              </w:rPr>
            </w:pPr>
            <w:r w:rsidRPr="009F1A1B">
              <w:rPr>
                <w:rFonts w:cs="David" w:hint="cs"/>
                <w:sz w:val="24"/>
                <w:szCs w:val="24"/>
                <w:rtl/>
              </w:rPr>
              <w:t>על הברקים  שבאים אומר שכוחו וגבורתו מלא עולם , וכשהוא בא בלילה צריך  גם לבקש רחמים.</w:t>
            </w:r>
          </w:p>
        </w:tc>
      </w:tr>
      <w:tr w:rsidR="000B1E54" w:rsidRPr="009F1A1B" w:rsidTr="009F1A1B">
        <w:tc>
          <w:tcPr>
            <w:tcW w:w="1326" w:type="dxa"/>
          </w:tcPr>
          <w:p w:rsidR="000B1E54" w:rsidRPr="009F1A1B" w:rsidRDefault="000B1E54" w:rsidP="009F1A1B">
            <w:pPr>
              <w:rPr>
                <w:rFonts w:cs="David"/>
                <w:sz w:val="24"/>
                <w:szCs w:val="24"/>
                <w:rtl/>
              </w:rPr>
            </w:pPr>
            <w:r w:rsidRPr="009F1A1B">
              <w:rPr>
                <w:rFonts w:cs="David" w:hint="cs"/>
                <w:sz w:val="24"/>
                <w:szCs w:val="24"/>
                <w:rtl/>
              </w:rPr>
              <w:t xml:space="preserve">על הקשת </w:t>
            </w:r>
          </w:p>
        </w:tc>
        <w:tc>
          <w:tcPr>
            <w:tcW w:w="7939" w:type="dxa"/>
            <w:gridSpan w:val="4"/>
          </w:tcPr>
          <w:p w:rsidR="000B1E54" w:rsidRPr="009F1A1B" w:rsidRDefault="000B1E54" w:rsidP="009F1A1B">
            <w:pPr>
              <w:rPr>
                <w:rFonts w:cs="David"/>
                <w:sz w:val="24"/>
                <w:szCs w:val="24"/>
                <w:rtl/>
              </w:rPr>
            </w:pPr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מברך ברוך זוכר הברית</w:t>
            </w:r>
            <w:r w:rsidRPr="009F1A1B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ונאמן בבריתו וקיים במאמרו</w:t>
            </w:r>
          </w:p>
        </w:tc>
      </w:tr>
      <w:tr w:rsidR="000B1E54" w:rsidRPr="009F1A1B" w:rsidTr="009F1A1B">
        <w:trPr>
          <w:trHeight w:val="353"/>
        </w:trPr>
        <w:tc>
          <w:tcPr>
            <w:tcW w:w="9265" w:type="dxa"/>
            <w:gridSpan w:val="5"/>
          </w:tcPr>
          <w:p w:rsidR="000B1E54" w:rsidRPr="009F1A1B" w:rsidRDefault="00C3270B" w:rsidP="009F1A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F1A1B">
              <w:rPr>
                <w:rFonts w:cs="David" w:hint="cs"/>
                <w:sz w:val="24"/>
                <w:szCs w:val="24"/>
                <w:rtl/>
              </w:rPr>
              <w:t>כמה ברכות מברכים?</w:t>
            </w:r>
          </w:p>
        </w:tc>
      </w:tr>
      <w:tr w:rsidR="00C3270B" w:rsidRPr="009F1A1B" w:rsidTr="009F1A1B">
        <w:trPr>
          <w:trHeight w:hRule="exact" w:val="732"/>
        </w:trPr>
        <w:tc>
          <w:tcPr>
            <w:tcW w:w="3408" w:type="dxa"/>
            <w:gridSpan w:val="2"/>
            <w:tcBorders>
              <w:bottom w:val="single" w:sz="4" w:space="0" w:color="auto"/>
            </w:tcBorders>
          </w:tcPr>
          <w:p w:rsidR="00C3270B" w:rsidRPr="009F1A1B" w:rsidRDefault="00C3270B" w:rsidP="009F1A1B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9F1A1B">
              <w:rPr>
                <w:rFonts w:cs="David" w:hint="cs"/>
                <w:sz w:val="24"/>
                <w:szCs w:val="24"/>
                <w:rtl/>
              </w:rPr>
              <w:t>לאביי</w:t>
            </w:r>
            <w:proofErr w:type="spellEnd"/>
            <w:r w:rsidRPr="009F1A1B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9F1A1B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9F1A1B">
              <w:rPr>
                <w:rFonts w:cs="David" w:hint="cs"/>
                <w:sz w:val="24"/>
                <w:szCs w:val="24"/>
                <w:rtl/>
              </w:rPr>
              <w:t>זיקין</w:t>
            </w:r>
            <w:proofErr w:type="spellEnd"/>
            <w:r w:rsidRPr="009F1A1B">
              <w:rPr>
                <w:rFonts w:cs="David" w:hint="cs"/>
                <w:sz w:val="24"/>
                <w:szCs w:val="24"/>
                <w:rtl/>
              </w:rPr>
              <w:t xml:space="preserve"> זוועות רעמים רוחות ברקים </w:t>
            </w:r>
            <w:r w:rsidRPr="009F1A1B">
              <w:rPr>
                <w:rFonts w:cs="David" w:hint="cs"/>
                <w:sz w:val="24"/>
                <w:szCs w:val="24"/>
                <w:rtl/>
              </w:rPr>
              <w:t xml:space="preserve">הרים גבעות </w:t>
            </w:r>
            <w:r w:rsidRPr="009F1A1B">
              <w:rPr>
                <w:rFonts w:cs="David" w:hint="cs"/>
                <w:sz w:val="24"/>
                <w:szCs w:val="24"/>
                <w:rtl/>
              </w:rPr>
              <w:t>מברכים 2 ברכות</w:t>
            </w:r>
          </w:p>
        </w:tc>
        <w:tc>
          <w:tcPr>
            <w:tcW w:w="5857" w:type="dxa"/>
            <w:gridSpan w:val="3"/>
            <w:tcBorders>
              <w:bottom w:val="single" w:sz="4" w:space="0" w:color="auto"/>
            </w:tcBorders>
          </w:tcPr>
          <w:p w:rsidR="00C3270B" w:rsidRPr="009F1A1B" w:rsidRDefault="00C3270B" w:rsidP="009F1A1B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9F1A1B">
              <w:rPr>
                <w:rFonts w:cs="David" w:hint="cs"/>
                <w:sz w:val="24"/>
                <w:szCs w:val="24"/>
                <w:rtl/>
              </w:rPr>
              <w:t>לרבא</w:t>
            </w:r>
            <w:proofErr w:type="spellEnd"/>
            <w:r w:rsidRPr="009F1A1B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9F1A1B">
              <w:rPr>
                <w:rFonts w:cs="David" w:hint="cs"/>
                <w:sz w:val="24"/>
                <w:szCs w:val="24"/>
                <w:rtl/>
              </w:rPr>
              <w:t>זיקין</w:t>
            </w:r>
            <w:proofErr w:type="spellEnd"/>
            <w:r w:rsidRPr="009F1A1B">
              <w:rPr>
                <w:rFonts w:cs="David" w:hint="cs"/>
                <w:sz w:val="24"/>
                <w:szCs w:val="24"/>
                <w:rtl/>
              </w:rPr>
              <w:t xml:space="preserve"> זוועות רעמים רוחות ברקים</w:t>
            </w:r>
            <w:r w:rsidRPr="009F1A1B">
              <w:rPr>
                <w:rFonts w:cs="David" w:hint="cs"/>
                <w:sz w:val="24"/>
                <w:szCs w:val="24"/>
                <w:rtl/>
              </w:rPr>
              <w:t xml:space="preserve"> מברך 2 ברכות ,על ההרים והגבעות רק עושה מעשה בראשית </w:t>
            </w:r>
          </w:p>
        </w:tc>
      </w:tr>
      <w:tr w:rsidR="00C3270B" w:rsidRPr="009F1A1B" w:rsidTr="009F1A1B">
        <w:tc>
          <w:tcPr>
            <w:tcW w:w="1326" w:type="dxa"/>
            <w:tcBorders>
              <w:left w:val="nil"/>
              <w:right w:val="nil"/>
            </w:tcBorders>
          </w:tcPr>
          <w:p w:rsidR="00C3270B" w:rsidRPr="009F1A1B" w:rsidRDefault="00C3270B" w:rsidP="009F1A1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82" w:type="dxa"/>
            <w:tcBorders>
              <w:left w:val="nil"/>
              <w:right w:val="nil"/>
            </w:tcBorders>
          </w:tcPr>
          <w:p w:rsidR="00C3270B" w:rsidRPr="009F1A1B" w:rsidRDefault="00C3270B" w:rsidP="009F1A1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C3270B" w:rsidRPr="009F1A1B" w:rsidRDefault="00C3270B" w:rsidP="009F1A1B">
            <w:pPr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C3270B" w:rsidRPr="009F1A1B" w:rsidRDefault="00C3270B" w:rsidP="009F1A1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48" w:type="dxa"/>
            <w:tcBorders>
              <w:left w:val="nil"/>
              <w:right w:val="nil"/>
            </w:tcBorders>
          </w:tcPr>
          <w:p w:rsidR="00C3270B" w:rsidRPr="009F1A1B" w:rsidRDefault="00C3270B" w:rsidP="009F1A1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9F1A1B" w:rsidRPr="009F1A1B" w:rsidTr="009F1A1B">
        <w:tc>
          <w:tcPr>
            <w:tcW w:w="1326" w:type="dxa"/>
          </w:tcPr>
          <w:p w:rsidR="009F1A1B" w:rsidRPr="009F1A1B" w:rsidRDefault="009F1A1B" w:rsidP="009F1A1B">
            <w:pPr>
              <w:rPr>
                <w:rFonts w:cs="David"/>
                <w:sz w:val="24"/>
                <w:szCs w:val="24"/>
                <w:rtl/>
              </w:rPr>
            </w:pPr>
            <w:r w:rsidRPr="009F1A1B">
              <w:rPr>
                <w:rFonts w:cs="David" w:hint="cs"/>
                <w:sz w:val="24"/>
                <w:szCs w:val="24"/>
                <w:rtl/>
              </w:rPr>
              <w:t>הרואה</w:t>
            </w:r>
          </w:p>
        </w:tc>
        <w:tc>
          <w:tcPr>
            <w:tcW w:w="7939" w:type="dxa"/>
            <w:gridSpan w:val="4"/>
          </w:tcPr>
          <w:p w:rsidR="009F1A1B" w:rsidRPr="009F1A1B" w:rsidRDefault="009F1A1B" w:rsidP="009F1A1B">
            <w:pPr>
              <w:rPr>
                <w:rFonts w:cs="David"/>
                <w:sz w:val="24"/>
                <w:szCs w:val="24"/>
                <w:rtl/>
              </w:rPr>
            </w:pPr>
            <w:r w:rsidRPr="009F1A1B">
              <w:rPr>
                <w:rFonts w:cs="David" w:hint="cs"/>
                <w:sz w:val="24"/>
                <w:szCs w:val="24"/>
                <w:rtl/>
              </w:rPr>
              <w:t>מברך</w:t>
            </w:r>
          </w:p>
          <w:p w:rsidR="009F1A1B" w:rsidRPr="009F1A1B" w:rsidRDefault="009F1A1B" w:rsidP="009F1A1B">
            <w:pPr>
              <w:rPr>
                <w:rFonts w:cs="David"/>
                <w:sz w:val="24"/>
                <w:szCs w:val="24"/>
                <w:rtl/>
              </w:rPr>
            </w:pPr>
            <w:r w:rsidRPr="009F1A1B">
              <w:rPr>
                <w:rFonts w:cs="David" w:hint="cs"/>
                <w:sz w:val="24"/>
                <w:szCs w:val="24"/>
                <w:rtl/>
              </w:rPr>
              <w:t xml:space="preserve"> </w:t>
            </w:r>
          </w:p>
        </w:tc>
      </w:tr>
      <w:tr w:rsidR="00C3270B" w:rsidRPr="009F1A1B" w:rsidTr="009F1A1B">
        <w:tc>
          <w:tcPr>
            <w:tcW w:w="1326" w:type="dxa"/>
          </w:tcPr>
          <w:p w:rsidR="00C3270B" w:rsidRPr="009F1A1B" w:rsidRDefault="00C3270B" w:rsidP="009F1A1B">
            <w:pPr>
              <w:rPr>
                <w:rFonts w:cs="David"/>
                <w:sz w:val="24"/>
                <w:szCs w:val="24"/>
                <w:rtl/>
              </w:rPr>
            </w:pPr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הרואה רקיע בטהרתה</w:t>
            </w:r>
          </w:p>
        </w:tc>
        <w:tc>
          <w:tcPr>
            <w:tcW w:w="7939" w:type="dxa"/>
            <w:gridSpan w:val="4"/>
          </w:tcPr>
          <w:p w:rsidR="00C3270B" w:rsidRPr="009F1A1B" w:rsidRDefault="00C3270B" w:rsidP="009F1A1B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ריב''ל</w:t>
            </w:r>
            <w:proofErr w:type="spellEnd"/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אומר ברוך עושה בראשית</w:t>
            </w:r>
            <w:r w:rsidRPr="009F1A1B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proofErr w:type="spellStart"/>
            <w:r w:rsidRPr="009F1A1B">
              <w:rPr>
                <w:rFonts w:cs="David" w:hint="cs"/>
                <w:sz w:val="24"/>
                <w:szCs w:val="24"/>
                <w:rtl/>
              </w:rPr>
              <w:t>אביי</w:t>
            </w:r>
            <w:proofErr w:type="spellEnd"/>
            <w:r w:rsidRPr="009F1A1B">
              <w:rPr>
                <w:rFonts w:cs="David" w:hint="cs"/>
                <w:sz w:val="24"/>
                <w:szCs w:val="24"/>
                <w:rtl/>
              </w:rPr>
              <w:t xml:space="preserve"> הסביר שזה בזמן שירד כל הלילה גשם ולבסוף </w:t>
            </w:r>
            <w:proofErr w:type="spellStart"/>
            <w:r w:rsidRPr="009F1A1B">
              <w:rPr>
                <w:rFonts w:cs="David" w:hint="cs"/>
                <w:sz w:val="24"/>
                <w:szCs w:val="24"/>
                <w:rtl/>
              </w:rPr>
              <w:t>נתפזרו</w:t>
            </w:r>
            <w:proofErr w:type="spellEnd"/>
            <w:r w:rsidRPr="009F1A1B">
              <w:rPr>
                <w:rFonts w:cs="David" w:hint="cs"/>
                <w:sz w:val="24"/>
                <w:szCs w:val="24"/>
                <w:rtl/>
              </w:rPr>
              <w:t xml:space="preserve"> העננים </w:t>
            </w:r>
            <w:proofErr w:type="spellStart"/>
            <w:r w:rsidRPr="009F1A1B">
              <w:rPr>
                <w:rFonts w:cs="David" w:hint="cs"/>
                <w:sz w:val="24"/>
                <w:szCs w:val="24"/>
                <w:rtl/>
              </w:rPr>
              <w:t>ולרפרם</w:t>
            </w:r>
            <w:proofErr w:type="spellEnd"/>
            <w:r w:rsidRPr="009F1A1B">
              <w:rPr>
                <w:rFonts w:cs="David" w:hint="cs"/>
                <w:sz w:val="24"/>
                <w:szCs w:val="24"/>
                <w:rtl/>
              </w:rPr>
              <w:t xml:space="preserve"> בר </w:t>
            </w:r>
            <w:proofErr w:type="spellStart"/>
            <w:r w:rsidRPr="009F1A1B">
              <w:rPr>
                <w:rFonts w:cs="David" w:hint="cs"/>
                <w:sz w:val="24"/>
                <w:szCs w:val="24"/>
                <w:rtl/>
              </w:rPr>
              <w:t>פפא</w:t>
            </w:r>
            <w:proofErr w:type="spellEnd"/>
            <w:r w:rsidRPr="009F1A1B">
              <w:rPr>
                <w:rFonts w:cs="David" w:hint="cs"/>
                <w:sz w:val="24"/>
                <w:szCs w:val="24"/>
                <w:rtl/>
              </w:rPr>
              <w:t xml:space="preserve"> מיום שנחרב הבית זה לא קורה</w:t>
            </w:r>
          </w:p>
        </w:tc>
      </w:tr>
      <w:tr w:rsidR="00C3270B" w:rsidRPr="009F1A1B" w:rsidTr="009F1A1B">
        <w:tc>
          <w:tcPr>
            <w:tcW w:w="3408" w:type="dxa"/>
            <w:gridSpan w:val="2"/>
          </w:tcPr>
          <w:p w:rsidR="00C3270B" w:rsidRPr="009F1A1B" w:rsidRDefault="00C3270B" w:rsidP="009F1A1B">
            <w:pPr>
              <w:rPr>
                <w:rFonts w:cs="David"/>
                <w:sz w:val="24"/>
                <w:szCs w:val="24"/>
                <w:rtl/>
              </w:rPr>
            </w:pPr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חמה בתקופתה לבנה בגבורתה וכוכבים </w:t>
            </w:r>
            <w:proofErr w:type="spellStart"/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במסילותם</w:t>
            </w:r>
            <w:proofErr w:type="spellEnd"/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ומזלות כסדרן</w:t>
            </w:r>
          </w:p>
        </w:tc>
        <w:tc>
          <w:tcPr>
            <w:tcW w:w="1704" w:type="dxa"/>
          </w:tcPr>
          <w:p w:rsidR="00C3270B" w:rsidRPr="009F1A1B" w:rsidRDefault="00C3270B" w:rsidP="009F1A1B">
            <w:pPr>
              <w:rPr>
                <w:rFonts w:cs="David" w:hint="cs"/>
                <w:sz w:val="24"/>
                <w:szCs w:val="24"/>
                <w:rtl/>
              </w:rPr>
            </w:pPr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אומר ברוך עושה בראשית</w:t>
            </w:r>
          </w:p>
        </w:tc>
        <w:tc>
          <w:tcPr>
            <w:tcW w:w="4153" w:type="dxa"/>
            <w:gridSpan w:val="2"/>
          </w:tcPr>
          <w:p w:rsidR="00C3270B" w:rsidRPr="009F1A1B" w:rsidRDefault="00C3270B" w:rsidP="009F1A1B">
            <w:pPr>
              <w:rPr>
                <w:rFonts w:cs="David"/>
                <w:sz w:val="24"/>
                <w:szCs w:val="24"/>
                <w:rtl/>
              </w:rPr>
            </w:pPr>
            <w:proofErr w:type="spellStart"/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אביי</w:t>
            </w:r>
            <w:proofErr w:type="spellEnd"/>
            <w:r w:rsidRPr="009F1A1B">
              <w:rPr>
                <w:rFonts w:ascii="Arial" w:eastAsia="Times New Roman" w:hAnsi="Arial" w:cs="David" w:hint="cs"/>
                <w:color w:val="000000"/>
                <w:sz w:val="24"/>
                <w:szCs w:val="24"/>
                <w:rtl/>
              </w:rPr>
              <w:t xml:space="preserve"> זה קורה </w:t>
            </w:r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כל </w:t>
            </w:r>
            <w:proofErr w:type="spellStart"/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כ''ח</w:t>
            </w:r>
            <w:proofErr w:type="spellEnd"/>
            <w:r w:rsidRPr="009F1A1B">
              <w:rPr>
                <w:rFonts w:cs="David" w:hint="cs"/>
                <w:sz w:val="24"/>
                <w:szCs w:val="24"/>
                <w:rtl/>
              </w:rPr>
              <w:t xml:space="preserve"> שנים שנופלת תקופת ניסן בין שלישי לרביעי .</w:t>
            </w:r>
          </w:p>
        </w:tc>
      </w:tr>
      <w:tr w:rsidR="009F1A1B" w:rsidRPr="009F1A1B" w:rsidTr="009F1A1B">
        <w:tc>
          <w:tcPr>
            <w:tcW w:w="1326" w:type="dxa"/>
          </w:tcPr>
          <w:p w:rsidR="009F1A1B" w:rsidRPr="009F1A1B" w:rsidRDefault="009F1A1B" w:rsidP="009F1A1B">
            <w:pPr>
              <w:rPr>
                <w:rFonts w:cs="David"/>
                <w:sz w:val="24"/>
                <w:szCs w:val="24"/>
                <w:rtl/>
              </w:rPr>
            </w:pPr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ר' יהודה אומר הרואה הים</w:t>
            </w:r>
          </w:p>
        </w:tc>
        <w:tc>
          <w:tcPr>
            <w:tcW w:w="2082" w:type="dxa"/>
          </w:tcPr>
          <w:p w:rsidR="009F1A1B" w:rsidRPr="009F1A1B" w:rsidRDefault="009F1A1B" w:rsidP="009F1A1B">
            <w:pPr>
              <w:rPr>
                <w:rFonts w:cs="David"/>
                <w:sz w:val="24"/>
                <w:szCs w:val="24"/>
                <w:rtl/>
              </w:rPr>
            </w:pPr>
            <w:r w:rsidRPr="009F1A1B">
              <w:rPr>
                <w:rFonts w:cs="David" w:hint="cs"/>
                <w:sz w:val="24"/>
                <w:szCs w:val="24"/>
                <w:rtl/>
              </w:rPr>
              <w:t xml:space="preserve">אומר ברוך שעשה את הים הגדול </w:t>
            </w:r>
          </w:p>
        </w:tc>
        <w:tc>
          <w:tcPr>
            <w:tcW w:w="5857" w:type="dxa"/>
            <w:gridSpan w:val="3"/>
          </w:tcPr>
          <w:p w:rsidR="009F1A1B" w:rsidRPr="009F1A1B" w:rsidRDefault="009F1A1B" w:rsidP="009F1A1B">
            <w:pPr>
              <w:rPr>
                <w:rFonts w:cs="David"/>
                <w:sz w:val="24"/>
                <w:szCs w:val="24"/>
                <w:rtl/>
              </w:rPr>
            </w:pPr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רמי בר אבא </w:t>
            </w:r>
            <w:proofErr w:type="spellStart"/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א''ר</w:t>
            </w:r>
            <w:proofErr w:type="spellEnd"/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יצחק עד שלשים</w:t>
            </w:r>
          </w:p>
        </w:tc>
      </w:tr>
      <w:tr w:rsidR="00C3270B" w:rsidRPr="009F1A1B" w:rsidTr="009F1A1B">
        <w:tc>
          <w:tcPr>
            <w:tcW w:w="3408" w:type="dxa"/>
            <w:gridSpan w:val="2"/>
            <w:tcBorders>
              <w:bottom w:val="single" w:sz="4" w:space="0" w:color="auto"/>
            </w:tcBorders>
          </w:tcPr>
          <w:p w:rsidR="00C3270B" w:rsidRPr="009F1A1B" w:rsidRDefault="00C3270B" w:rsidP="009F1A1B">
            <w:pPr>
              <w:rPr>
                <w:rFonts w:cs="David"/>
                <w:sz w:val="24"/>
                <w:szCs w:val="24"/>
                <w:rtl/>
              </w:rPr>
            </w:pPr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רמי בר אבא </w:t>
            </w:r>
            <w:proofErr w:type="spellStart"/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א''ר</w:t>
            </w:r>
            <w:proofErr w:type="spellEnd"/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 xml:space="preserve"> יצחק הרואה פרת</w:t>
            </w:r>
          </w:p>
        </w:tc>
        <w:tc>
          <w:tcPr>
            <w:tcW w:w="5857" w:type="dxa"/>
            <w:gridSpan w:val="3"/>
            <w:tcBorders>
              <w:bottom w:val="single" w:sz="4" w:space="0" w:color="auto"/>
            </w:tcBorders>
          </w:tcPr>
          <w:p w:rsidR="00C3270B" w:rsidRPr="009F1A1B" w:rsidRDefault="00C3270B" w:rsidP="009F1A1B">
            <w:pPr>
              <w:rPr>
                <w:rFonts w:cs="David"/>
                <w:sz w:val="24"/>
                <w:szCs w:val="24"/>
                <w:rtl/>
              </w:rPr>
            </w:pPr>
            <w:r w:rsidRPr="009F1A1B">
              <w:rPr>
                <w:rFonts w:cs="David" w:hint="cs"/>
                <w:sz w:val="24"/>
                <w:szCs w:val="24"/>
                <w:rtl/>
              </w:rPr>
              <w:t xml:space="preserve"> </w:t>
            </w:r>
            <w:r w:rsidRPr="009F1A1B">
              <w:rPr>
                <w:rFonts w:cs="David" w:hint="cs"/>
                <w:sz w:val="24"/>
                <w:szCs w:val="24"/>
                <w:rtl/>
              </w:rPr>
              <w:t xml:space="preserve">במקום שלא שינו את הטייתו מברך עושה </w:t>
            </w:r>
            <w:proofErr w:type="spellStart"/>
            <w:r w:rsidRPr="009F1A1B">
              <w:rPr>
                <w:rFonts w:cs="David" w:hint="cs"/>
                <w:sz w:val="24"/>
                <w:szCs w:val="24"/>
                <w:rtl/>
              </w:rPr>
              <w:t>מעשהבראשית</w:t>
            </w:r>
            <w:proofErr w:type="spellEnd"/>
          </w:p>
        </w:tc>
      </w:tr>
      <w:tr w:rsidR="00C3270B" w:rsidRPr="009F1A1B" w:rsidTr="009F1A1B">
        <w:tc>
          <w:tcPr>
            <w:tcW w:w="1326" w:type="dxa"/>
            <w:tcBorders>
              <w:left w:val="nil"/>
              <w:right w:val="nil"/>
            </w:tcBorders>
          </w:tcPr>
          <w:p w:rsidR="00C3270B" w:rsidRPr="009F1A1B" w:rsidRDefault="00C3270B" w:rsidP="009F1A1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082" w:type="dxa"/>
            <w:tcBorders>
              <w:left w:val="nil"/>
              <w:right w:val="nil"/>
            </w:tcBorders>
          </w:tcPr>
          <w:p w:rsidR="00C3270B" w:rsidRPr="009F1A1B" w:rsidRDefault="00C3270B" w:rsidP="009F1A1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4" w:type="dxa"/>
            <w:tcBorders>
              <w:left w:val="nil"/>
              <w:right w:val="nil"/>
            </w:tcBorders>
          </w:tcPr>
          <w:p w:rsidR="00C3270B" w:rsidRPr="009F1A1B" w:rsidRDefault="00C3270B" w:rsidP="009F1A1B">
            <w:pPr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705" w:type="dxa"/>
            <w:tcBorders>
              <w:left w:val="nil"/>
              <w:right w:val="nil"/>
            </w:tcBorders>
          </w:tcPr>
          <w:p w:rsidR="00C3270B" w:rsidRPr="009F1A1B" w:rsidRDefault="00C3270B" w:rsidP="009F1A1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48" w:type="dxa"/>
            <w:tcBorders>
              <w:left w:val="nil"/>
              <w:right w:val="nil"/>
            </w:tcBorders>
          </w:tcPr>
          <w:p w:rsidR="00C3270B" w:rsidRPr="009F1A1B" w:rsidRDefault="00C3270B" w:rsidP="009F1A1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4A29A9" w:rsidRPr="009F1A1B" w:rsidTr="009F1A1B">
        <w:tc>
          <w:tcPr>
            <w:tcW w:w="9265" w:type="dxa"/>
            <w:gridSpan w:val="5"/>
          </w:tcPr>
          <w:p w:rsidR="004A29A9" w:rsidRPr="009F1A1B" w:rsidRDefault="004A29A9" w:rsidP="009F1A1B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9F1A1B">
              <w:rPr>
                <w:rFonts w:cs="David" w:hint="cs"/>
                <w:sz w:val="24"/>
                <w:szCs w:val="24"/>
                <w:rtl/>
              </w:rPr>
              <w:t>על הגשמים</w:t>
            </w:r>
          </w:p>
        </w:tc>
      </w:tr>
      <w:tr w:rsidR="00C3270B" w:rsidRPr="009F1A1B" w:rsidTr="009F1A1B">
        <w:tc>
          <w:tcPr>
            <w:tcW w:w="1326" w:type="dxa"/>
          </w:tcPr>
          <w:p w:rsidR="00C3270B" w:rsidRPr="009F1A1B" w:rsidRDefault="004A29A9" w:rsidP="009F1A1B">
            <w:pPr>
              <w:rPr>
                <w:rFonts w:cs="David"/>
                <w:sz w:val="24"/>
                <w:szCs w:val="24"/>
                <w:rtl/>
              </w:rPr>
            </w:pPr>
            <w:r w:rsidRPr="009F1A1B">
              <w:rPr>
                <w:rFonts w:cs="David" w:hint="cs"/>
                <w:sz w:val="24"/>
                <w:szCs w:val="24"/>
                <w:rtl/>
              </w:rPr>
              <w:t>במשנה מברך הטוב והמטיב</w:t>
            </w:r>
          </w:p>
        </w:tc>
        <w:tc>
          <w:tcPr>
            <w:tcW w:w="2082" w:type="dxa"/>
          </w:tcPr>
          <w:p w:rsidR="00C3270B" w:rsidRPr="009F1A1B" w:rsidRDefault="004A29A9" w:rsidP="009F1A1B">
            <w:pPr>
              <w:rPr>
                <w:rFonts w:cs="David"/>
                <w:sz w:val="24"/>
                <w:szCs w:val="24"/>
                <w:rtl/>
              </w:rPr>
            </w:pPr>
            <w:r w:rsidRPr="002F7A8D">
              <w:rPr>
                <w:rFonts w:ascii="Arial" w:eastAsia="Times New Roman" w:hAnsi="Arial" w:cs="David"/>
                <w:color w:val="000000"/>
                <w:sz w:val="24"/>
                <w:szCs w:val="24"/>
                <w:rtl/>
              </w:rPr>
              <w:t>שמע</w:t>
            </w:r>
          </w:p>
        </w:tc>
        <w:tc>
          <w:tcPr>
            <w:tcW w:w="1704" w:type="dxa"/>
          </w:tcPr>
          <w:p w:rsidR="00C3270B" w:rsidRPr="009F1A1B" w:rsidRDefault="004A29A9" w:rsidP="009F1A1B">
            <w:pPr>
              <w:rPr>
                <w:rFonts w:cs="David" w:hint="cs"/>
                <w:sz w:val="24"/>
                <w:szCs w:val="24"/>
                <w:rtl/>
              </w:rPr>
            </w:pPr>
            <w:r w:rsidRPr="009F1A1B">
              <w:rPr>
                <w:rFonts w:cs="David" w:hint="cs"/>
                <w:sz w:val="24"/>
                <w:szCs w:val="24"/>
                <w:rtl/>
              </w:rPr>
              <w:t xml:space="preserve">שראה ובא קצת </w:t>
            </w:r>
          </w:p>
        </w:tc>
        <w:tc>
          <w:tcPr>
            <w:tcW w:w="1705" w:type="dxa"/>
          </w:tcPr>
          <w:p w:rsidR="00C3270B" w:rsidRPr="009F1A1B" w:rsidRDefault="004A29A9" w:rsidP="009F1A1B">
            <w:pPr>
              <w:rPr>
                <w:rFonts w:cs="David"/>
                <w:sz w:val="24"/>
                <w:szCs w:val="24"/>
                <w:rtl/>
              </w:rPr>
            </w:pPr>
            <w:r w:rsidRPr="009F1A1B">
              <w:rPr>
                <w:rFonts w:cs="David" w:hint="cs"/>
                <w:sz w:val="24"/>
                <w:szCs w:val="24"/>
                <w:rtl/>
              </w:rPr>
              <w:t xml:space="preserve">שראה ובא הרבה  ויש לו קרקע </w:t>
            </w:r>
          </w:p>
        </w:tc>
        <w:tc>
          <w:tcPr>
            <w:tcW w:w="2448" w:type="dxa"/>
          </w:tcPr>
          <w:p w:rsidR="00C3270B" w:rsidRPr="009F1A1B" w:rsidRDefault="004A29A9" w:rsidP="009F1A1B">
            <w:pPr>
              <w:rPr>
                <w:rFonts w:cs="David"/>
                <w:sz w:val="24"/>
                <w:szCs w:val="24"/>
                <w:rtl/>
              </w:rPr>
            </w:pPr>
            <w:r w:rsidRPr="009F1A1B">
              <w:rPr>
                <w:rFonts w:cs="David" w:hint="cs"/>
                <w:sz w:val="24"/>
                <w:szCs w:val="24"/>
                <w:rtl/>
              </w:rPr>
              <w:t>שראה ובא הרבה  ויש לו קרקע</w:t>
            </w:r>
            <w:r w:rsidRPr="009F1A1B">
              <w:rPr>
                <w:rFonts w:cs="David" w:hint="cs"/>
                <w:sz w:val="24"/>
                <w:szCs w:val="24"/>
                <w:rtl/>
              </w:rPr>
              <w:t xml:space="preserve"> בשותפות ,וכן בן </w:t>
            </w:r>
            <w:r w:rsidR="009F1A1B" w:rsidRPr="009F1A1B">
              <w:rPr>
                <w:rFonts w:cs="David" w:hint="cs"/>
                <w:sz w:val="24"/>
                <w:szCs w:val="24"/>
                <w:rtl/>
              </w:rPr>
              <w:t xml:space="preserve"> שנולד לו </w:t>
            </w:r>
            <w:r w:rsidRPr="009F1A1B">
              <w:rPr>
                <w:rFonts w:cs="David" w:hint="cs"/>
                <w:sz w:val="24"/>
                <w:szCs w:val="24"/>
                <w:rtl/>
              </w:rPr>
              <w:t xml:space="preserve">שהוא בשותפות עם </w:t>
            </w:r>
            <w:proofErr w:type="spellStart"/>
            <w:r w:rsidRPr="009F1A1B">
              <w:rPr>
                <w:rFonts w:cs="David" w:hint="cs"/>
                <w:sz w:val="24"/>
                <w:szCs w:val="24"/>
                <w:rtl/>
              </w:rPr>
              <w:t>אשתו.</w:t>
            </w:r>
            <w:r w:rsidR="009F1A1B" w:rsidRPr="009F1A1B">
              <w:rPr>
                <w:rFonts w:cs="David" w:hint="cs"/>
                <w:sz w:val="24"/>
                <w:szCs w:val="24"/>
                <w:rtl/>
              </w:rPr>
              <w:t>וכן</w:t>
            </w:r>
            <w:proofErr w:type="spellEnd"/>
            <w:r w:rsidR="009F1A1B" w:rsidRPr="009F1A1B">
              <w:rPr>
                <w:rFonts w:cs="David" w:hint="cs"/>
                <w:sz w:val="24"/>
                <w:szCs w:val="24"/>
                <w:rtl/>
              </w:rPr>
              <w:t xml:space="preserve"> יין בסעודה ששותים </w:t>
            </w:r>
            <w:proofErr w:type="spellStart"/>
            <w:r w:rsidR="009F1A1B" w:rsidRPr="009F1A1B">
              <w:rPr>
                <w:rFonts w:cs="David" w:hint="cs"/>
                <w:sz w:val="24"/>
                <w:szCs w:val="24"/>
                <w:rtl/>
              </w:rPr>
              <w:t>עימו</w:t>
            </w:r>
            <w:proofErr w:type="spellEnd"/>
            <w:r w:rsidR="009F1A1B" w:rsidRPr="009F1A1B">
              <w:rPr>
                <w:rFonts w:cs="David" w:hint="cs"/>
                <w:sz w:val="24"/>
                <w:szCs w:val="24"/>
                <w:rtl/>
              </w:rPr>
              <w:t>.</w:t>
            </w:r>
          </w:p>
        </w:tc>
      </w:tr>
      <w:tr w:rsidR="004A29A9" w:rsidRPr="009F1A1B" w:rsidTr="009F1A1B">
        <w:tc>
          <w:tcPr>
            <w:tcW w:w="1326" w:type="dxa"/>
          </w:tcPr>
          <w:p w:rsidR="004A29A9" w:rsidRPr="009F1A1B" w:rsidRDefault="004A29A9" w:rsidP="009F1A1B">
            <w:pPr>
              <w:rPr>
                <w:rFonts w:cs="David" w:hint="cs"/>
                <w:sz w:val="24"/>
                <w:szCs w:val="24"/>
                <w:rtl/>
              </w:rPr>
            </w:pPr>
            <w:r w:rsidRPr="009F1A1B">
              <w:rPr>
                <w:rFonts w:cs="David" w:hint="cs"/>
                <w:sz w:val="24"/>
                <w:szCs w:val="24"/>
                <w:rtl/>
              </w:rPr>
              <w:t xml:space="preserve">ולרבי </w:t>
            </w:r>
            <w:proofErr w:type="spellStart"/>
            <w:r w:rsidRPr="009F1A1B">
              <w:rPr>
                <w:rFonts w:cs="David" w:hint="cs"/>
                <w:sz w:val="24"/>
                <w:szCs w:val="24"/>
                <w:rtl/>
              </w:rPr>
              <w:t>אבהו</w:t>
            </w:r>
            <w:proofErr w:type="spellEnd"/>
            <w:r w:rsidRPr="009F1A1B">
              <w:rPr>
                <w:rFonts w:cs="David" w:hint="cs"/>
                <w:sz w:val="24"/>
                <w:szCs w:val="24"/>
                <w:rtl/>
              </w:rPr>
              <w:t xml:space="preserve"> מודים לך על כל  טיפה</w:t>
            </w:r>
          </w:p>
        </w:tc>
        <w:tc>
          <w:tcPr>
            <w:tcW w:w="2082" w:type="dxa"/>
          </w:tcPr>
          <w:p w:rsidR="004A29A9" w:rsidRPr="009F1A1B" w:rsidRDefault="004A29A9" w:rsidP="009F1A1B">
            <w:pPr>
              <w:rPr>
                <w:rFonts w:cs="David" w:hint="cs"/>
                <w:sz w:val="24"/>
                <w:szCs w:val="24"/>
                <w:rtl/>
              </w:rPr>
            </w:pPr>
            <w:r w:rsidRPr="009F1A1B">
              <w:rPr>
                <w:rFonts w:cs="David" w:hint="cs"/>
                <w:sz w:val="24"/>
                <w:szCs w:val="24"/>
                <w:rtl/>
              </w:rPr>
              <w:t xml:space="preserve">ראה </w:t>
            </w:r>
          </w:p>
        </w:tc>
        <w:tc>
          <w:tcPr>
            <w:tcW w:w="1704" w:type="dxa"/>
          </w:tcPr>
          <w:p w:rsidR="004A29A9" w:rsidRPr="009F1A1B" w:rsidRDefault="004A29A9" w:rsidP="009F1A1B">
            <w:pPr>
              <w:rPr>
                <w:rFonts w:cs="David" w:hint="cs"/>
                <w:sz w:val="24"/>
                <w:szCs w:val="24"/>
                <w:rtl/>
              </w:rPr>
            </w:pPr>
            <w:r w:rsidRPr="009F1A1B">
              <w:rPr>
                <w:rFonts w:cs="David" w:hint="cs"/>
                <w:sz w:val="24"/>
                <w:szCs w:val="24"/>
                <w:rtl/>
              </w:rPr>
              <w:t xml:space="preserve">שראה ובא הרבה </w:t>
            </w:r>
          </w:p>
        </w:tc>
        <w:tc>
          <w:tcPr>
            <w:tcW w:w="1705" w:type="dxa"/>
          </w:tcPr>
          <w:p w:rsidR="004A29A9" w:rsidRPr="009F1A1B" w:rsidRDefault="004A29A9" w:rsidP="009F1A1B">
            <w:pPr>
              <w:rPr>
                <w:rFonts w:cs="David"/>
                <w:sz w:val="24"/>
                <w:szCs w:val="24"/>
                <w:rtl/>
              </w:rPr>
            </w:pPr>
            <w:r w:rsidRPr="009F1A1B">
              <w:rPr>
                <w:rFonts w:cs="David" w:hint="cs"/>
                <w:sz w:val="24"/>
                <w:szCs w:val="24"/>
                <w:rtl/>
              </w:rPr>
              <w:t>שראה ובא הרבה  ו</w:t>
            </w:r>
            <w:r w:rsidRPr="009F1A1B">
              <w:rPr>
                <w:rFonts w:cs="David" w:hint="cs"/>
                <w:sz w:val="24"/>
                <w:szCs w:val="24"/>
                <w:rtl/>
              </w:rPr>
              <w:t xml:space="preserve">אין </w:t>
            </w:r>
            <w:r w:rsidRPr="009F1A1B">
              <w:rPr>
                <w:rFonts w:cs="David" w:hint="cs"/>
                <w:sz w:val="24"/>
                <w:szCs w:val="24"/>
                <w:rtl/>
              </w:rPr>
              <w:t xml:space="preserve"> לו קרקע</w:t>
            </w:r>
          </w:p>
        </w:tc>
        <w:tc>
          <w:tcPr>
            <w:tcW w:w="2448" w:type="dxa"/>
          </w:tcPr>
          <w:p w:rsidR="004A29A9" w:rsidRPr="009F1A1B" w:rsidRDefault="004A29A9" w:rsidP="009F1A1B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4A29A9" w:rsidRPr="009F1A1B" w:rsidTr="009F1A1B">
        <w:tc>
          <w:tcPr>
            <w:tcW w:w="1326" w:type="dxa"/>
          </w:tcPr>
          <w:p w:rsidR="004A29A9" w:rsidRPr="009F1A1B" w:rsidRDefault="004A29A9" w:rsidP="009F1A1B">
            <w:pPr>
              <w:rPr>
                <w:rFonts w:cs="David" w:hint="cs"/>
                <w:sz w:val="24"/>
                <w:szCs w:val="24"/>
                <w:rtl/>
              </w:rPr>
            </w:pPr>
            <w:r w:rsidRPr="009F1A1B">
              <w:rPr>
                <w:rFonts w:cs="David" w:hint="cs"/>
                <w:sz w:val="24"/>
                <w:szCs w:val="24"/>
                <w:rtl/>
              </w:rPr>
              <w:t xml:space="preserve">על בית פרטי מברך שהחיינו </w:t>
            </w:r>
          </w:p>
        </w:tc>
        <w:tc>
          <w:tcPr>
            <w:tcW w:w="2082" w:type="dxa"/>
          </w:tcPr>
          <w:p w:rsidR="004A29A9" w:rsidRPr="009F1A1B" w:rsidRDefault="004A29A9" w:rsidP="009F1A1B">
            <w:pPr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704" w:type="dxa"/>
          </w:tcPr>
          <w:p w:rsidR="004A29A9" w:rsidRPr="009F1A1B" w:rsidRDefault="004A29A9" w:rsidP="009F1A1B">
            <w:pPr>
              <w:rPr>
                <w:rFonts w:cs="David" w:hint="cs"/>
                <w:sz w:val="24"/>
                <w:szCs w:val="24"/>
                <w:rtl/>
              </w:rPr>
            </w:pPr>
          </w:p>
        </w:tc>
        <w:tc>
          <w:tcPr>
            <w:tcW w:w="1705" w:type="dxa"/>
          </w:tcPr>
          <w:p w:rsidR="004A29A9" w:rsidRPr="009F1A1B" w:rsidRDefault="004A29A9" w:rsidP="009F1A1B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48" w:type="dxa"/>
          </w:tcPr>
          <w:p w:rsidR="004A29A9" w:rsidRPr="009F1A1B" w:rsidRDefault="004A29A9" w:rsidP="009F1A1B">
            <w:pPr>
              <w:rPr>
                <w:rFonts w:cs="David"/>
                <w:sz w:val="24"/>
                <w:szCs w:val="24"/>
                <w:rtl/>
              </w:rPr>
            </w:pPr>
            <w:r w:rsidRPr="009F1A1B">
              <w:rPr>
                <w:rFonts w:cs="David" w:hint="cs"/>
                <w:sz w:val="24"/>
                <w:szCs w:val="24"/>
                <w:rtl/>
              </w:rPr>
              <w:t>שראה ובא הרבה  ויש לו קרקע ב</w:t>
            </w:r>
            <w:r w:rsidRPr="009F1A1B">
              <w:rPr>
                <w:rFonts w:cs="David" w:hint="cs"/>
                <w:sz w:val="24"/>
                <w:szCs w:val="24"/>
                <w:rtl/>
              </w:rPr>
              <w:t xml:space="preserve">לי </w:t>
            </w:r>
            <w:r w:rsidRPr="009F1A1B">
              <w:rPr>
                <w:rFonts w:cs="David" w:hint="cs"/>
                <w:sz w:val="24"/>
                <w:szCs w:val="24"/>
                <w:rtl/>
              </w:rPr>
              <w:t>שותפות</w:t>
            </w:r>
          </w:p>
        </w:tc>
      </w:tr>
    </w:tbl>
    <w:p w:rsidR="009F1A1B" w:rsidRPr="009C0551" w:rsidRDefault="009F1A1B" w:rsidP="009F1A1B">
      <w:pPr>
        <w:rPr>
          <w:rFonts w:ascii="Arial" w:hAnsi="Arial" w:cs="Arial"/>
          <w:color w:val="000000"/>
          <w:sz w:val="21"/>
          <w:szCs w:val="21"/>
        </w:rPr>
      </w:pPr>
      <w:r w:rsidRPr="0032495E">
        <w:rPr>
          <w:rFonts w:ascii="Times New Roman" w:eastAsia="Times New Roman" w:hAnsi="Times New Roman" w:cs="David" w:hint="cs"/>
          <w:sz w:val="42"/>
          <w:szCs w:val="42"/>
          <w:highlight w:val="magenta"/>
          <w:rtl/>
        </w:rPr>
        <w:t>טבלאות עזר של</w:t>
      </w:r>
      <w:r>
        <w:rPr>
          <w:rFonts w:ascii="Times New Roman" w:eastAsia="Times New Roman" w:hAnsi="Times New Roman" w:cs="David" w:hint="cs"/>
          <w:sz w:val="42"/>
          <w:szCs w:val="42"/>
          <w:highlight w:val="magenta"/>
          <w:rtl/>
        </w:rPr>
        <w:t xml:space="preserve"> מסקנות הגמרא ללימוד ברכות </w:t>
      </w:r>
      <w:r w:rsidRPr="009F1A1B">
        <w:rPr>
          <w:rFonts w:ascii="Times New Roman" w:eastAsia="Times New Roman" w:hAnsi="Times New Roman" w:cs="David" w:hint="cs"/>
          <w:sz w:val="42"/>
          <w:szCs w:val="42"/>
          <w:highlight w:val="magenta"/>
          <w:rtl/>
        </w:rPr>
        <w:t>דף</w:t>
      </w:r>
      <w:r w:rsidRPr="009F1A1B">
        <w:rPr>
          <w:rFonts w:ascii="Times New Roman" w:eastAsia="Times New Roman" w:hAnsi="Times New Roman" w:cs="David" w:hint="cs"/>
          <w:sz w:val="42"/>
          <w:szCs w:val="42"/>
          <w:highlight w:val="magenta"/>
          <w:rtl/>
        </w:rPr>
        <w:t xml:space="preserve">  נט</w:t>
      </w:r>
    </w:p>
    <w:p w:rsidR="00581E60" w:rsidRPr="009F1A1B" w:rsidRDefault="00581E60" w:rsidP="002F7A8D">
      <w:pPr>
        <w:rPr>
          <w:rFonts w:hint="cs"/>
          <w:rtl/>
        </w:rPr>
      </w:pPr>
    </w:p>
    <w:p w:rsidR="002F7A8D" w:rsidRPr="002F7A8D" w:rsidRDefault="002F7A8D" w:rsidP="002F7A8D">
      <w:bookmarkStart w:id="0" w:name="_GoBack"/>
      <w:bookmarkEnd w:id="0"/>
    </w:p>
    <w:sectPr w:rsidR="002F7A8D" w:rsidRPr="002F7A8D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8D"/>
    <w:rsid w:val="000B1E54"/>
    <w:rsid w:val="002F7A8D"/>
    <w:rsid w:val="004A29A9"/>
    <w:rsid w:val="00581E60"/>
    <w:rsid w:val="009F1A1B"/>
    <w:rsid w:val="00C3270B"/>
    <w:rsid w:val="00C6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381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7789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4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5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17045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7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B6A25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5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338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2012-09-28T08:50:00Z</dcterms:created>
  <dcterms:modified xsi:type="dcterms:W3CDTF">2012-09-28T09:40:00Z</dcterms:modified>
</cp:coreProperties>
</file>