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03CC" w14:textId="548EAC37" w:rsidR="00335FE8" w:rsidRPr="00142216" w:rsidRDefault="00335FE8" w:rsidP="00335FE8">
      <w:pPr>
        <w:rPr>
          <w:rFonts w:asciiTheme="majorBidi" w:hAnsiTheme="majorBidi" w:cstheme="majorBidi"/>
          <w:sz w:val="24"/>
          <w:szCs w:val="24"/>
          <w:rtl/>
        </w:rPr>
      </w:pPr>
      <w:r w:rsidRPr="00142216">
        <w:rPr>
          <w:rFonts w:asciiTheme="majorBidi" w:hAnsiTheme="majorBidi" w:cstheme="majorBidi"/>
          <w:sz w:val="24"/>
          <w:szCs w:val="24"/>
          <w:rtl/>
        </w:rPr>
        <w:t xml:space="preserve">מסכת בבא </w:t>
      </w:r>
      <w:proofErr w:type="spellStart"/>
      <w:r w:rsidRPr="00142216">
        <w:rPr>
          <w:rFonts w:asciiTheme="majorBidi" w:hAnsiTheme="majorBidi" w:cstheme="majorBidi"/>
          <w:sz w:val="24"/>
          <w:szCs w:val="24"/>
          <w:rtl/>
        </w:rPr>
        <w:t>בתרא</w:t>
      </w:r>
      <w:proofErr w:type="spellEnd"/>
      <w:r w:rsidRPr="00142216">
        <w:rPr>
          <w:rFonts w:asciiTheme="majorBidi" w:hAnsiTheme="majorBidi" w:cstheme="majorBidi"/>
          <w:sz w:val="24"/>
          <w:szCs w:val="24"/>
          <w:rtl/>
        </w:rPr>
        <w:t xml:space="preserve"> דף </w:t>
      </w:r>
      <w:proofErr w:type="spellStart"/>
      <w:r w:rsidRPr="00142216">
        <w:rPr>
          <w:rFonts w:asciiTheme="majorBidi" w:hAnsiTheme="majorBidi" w:cstheme="majorBidi"/>
          <w:sz w:val="24"/>
          <w:szCs w:val="24"/>
          <w:rtl/>
        </w:rPr>
        <w:t>קסד</w:t>
      </w:r>
      <w:proofErr w:type="spellEnd"/>
      <w:r w:rsidRPr="00142216">
        <w:rPr>
          <w:rFonts w:asciiTheme="majorBidi" w:hAnsiTheme="majorBidi" w:cstheme="majorBidi"/>
          <w:sz w:val="24"/>
          <w:szCs w:val="24"/>
          <w:rtl/>
        </w:rPr>
        <w:t xml:space="preserve"> עמוד ב</w:t>
      </w:r>
    </w:p>
    <w:p w14:paraId="1500FA13" w14:textId="03BBFC69" w:rsidR="002A32D5" w:rsidRPr="00142216" w:rsidRDefault="00335FE8" w:rsidP="00335FE8">
      <w:pPr>
        <w:rPr>
          <w:rFonts w:asciiTheme="majorBidi" w:hAnsiTheme="majorBidi" w:cstheme="majorBidi"/>
          <w:sz w:val="24"/>
          <w:szCs w:val="24"/>
          <w:rtl/>
        </w:rPr>
      </w:pPr>
      <w:r w:rsidRPr="00142216">
        <w:rPr>
          <w:rFonts w:asciiTheme="majorBidi" w:hAnsiTheme="majorBidi" w:cstheme="majorBidi"/>
          <w:sz w:val="24"/>
          <w:szCs w:val="24"/>
          <w:rtl/>
        </w:rPr>
        <w:t xml:space="preserve">ההוא מקושר </w:t>
      </w:r>
      <w:proofErr w:type="spellStart"/>
      <w:r w:rsidRPr="00142216">
        <w:rPr>
          <w:rFonts w:asciiTheme="majorBidi" w:hAnsiTheme="majorBidi" w:cstheme="majorBidi"/>
          <w:sz w:val="24"/>
          <w:szCs w:val="24"/>
          <w:rtl/>
        </w:rPr>
        <w:t>דאתא</w:t>
      </w:r>
      <w:proofErr w:type="spellEnd"/>
      <w:r w:rsidRPr="00142216">
        <w:rPr>
          <w:rFonts w:asciiTheme="majorBidi" w:hAnsiTheme="majorBidi" w:cstheme="majorBidi"/>
          <w:sz w:val="24"/>
          <w:szCs w:val="24"/>
          <w:rtl/>
        </w:rPr>
        <w:t xml:space="preserve"> </w:t>
      </w:r>
      <w:proofErr w:type="spellStart"/>
      <w:r w:rsidRPr="00142216">
        <w:rPr>
          <w:rFonts w:asciiTheme="majorBidi" w:hAnsiTheme="majorBidi" w:cstheme="majorBidi"/>
          <w:sz w:val="24"/>
          <w:szCs w:val="24"/>
          <w:rtl/>
        </w:rPr>
        <w:t>לקמיה</w:t>
      </w:r>
      <w:proofErr w:type="spellEnd"/>
      <w:r w:rsidRPr="00142216">
        <w:rPr>
          <w:rFonts w:asciiTheme="majorBidi" w:hAnsiTheme="majorBidi" w:cstheme="majorBidi"/>
          <w:sz w:val="24"/>
          <w:szCs w:val="24"/>
          <w:rtl/>
        </w:rPr>
        <w:t xml:space="preserve"> דרבי, ואמר רבי: אין זמן בזה? א"ל ר' שמעון </w:t>
      </w:r>
      <w:proofErr w:type="spellStart"/>
      <w:r w:rsidRPr="00142216">
        <w:rPr>
          <w:rFonts w:asciiTheme="majorBidi" w:hAnsiTheme="majorBidi" w:cstheme="majorBidi"/>
          <w:sz w:val="24"/>
          <w:szCs w:val="24"/>
          <w:rtl/>
        </w:rPr>
        <w:t>ב"ר</w:t>
      </w:r>
      <w:proofErr w:type="spellEnd"/>
      <w:r w:rsidRPr="00142216">
        <w:rPr>
          <w:rFonts w:asciiTheme="majorBidi" w:hAnsiTheme="majorBidi" w:cstheme="majorBidi"/>
          <w:sz w:val="24"/>
          <w:szCs w:val="24"/>
          <w:rtl/>
        </w:rPr>
        <w:t xml:space="preserve"> לרבי: שמא בין קשריו מובלע? פלייה וחזייה. הדר </w:t>
      </w:r>
      <w:proofErr w:type="spellStart"/>
      <w:r w:rsidRPr="00142216">
        <w:rPr>
          <w:rFonts w:asciiTheme="majorBidi" w:hAnsiTheme="majorBidi" w:cstheme="majorBidi"/>
          <w:sz w:val="24"/>
          <w:szCs w:val="24"/>
          <w:rtl/>
        </w:rPr>
        <w:t>חזא</w:t>
      </w:r>
      <w:proofErr w:type="spellEnd"/>
      <w:r w:rsidRPr="00142216">
        <w:rPr>
          <w:rFonts w:asciiTheme="majorBidi" w:hAnsiTheme="majorBidi" w:cstheme="majorBidi"/>
          <w:sz w:val="24"/>
          <w:szCs w:val="24"/>
          <w:rtl/>
        </w:rPr>
        <w:t xml:space="preserve"> ביה רבי </w:t>
      </w:r>
      <w:proofErr w:type="spellStart"/>
      <w:r w:rsidRPr="00142216">
        <w:rPr>
          <w:rFonts w:asciiTheme="majorBidi" w:hAnsiTheme="majorBidi" w:cstheme="majorBidi"/>
          <w:sz w:val="24"/>
          <w:szCs w:val="24"/>
          <w:rtl/>
        </w:rPr>
        <w:t>בבישות</w:t>
      </w:r>
      <w:proofErr w:type="spellEnd"/>
      <w:r w:rsidRPr="00142216">
        <w:rPr>
          <w:rFonts w:asciiTheme="majorBidi" w:hAnsiTheme="majorBidi" w:cstheme="majorBidi"/>
          <w:sz w:val="24"/>
          <w:szCs w:val="24"/>
          <w:rtl/>
        </w:rPr>
        <w:t xml:space="preserve">, א"ל: לאו אנא כתבתיה, ר' יהודה </w:t>
      </w:r>
      <w:proofErr w:type="spellStart"/>
      <w:r w:rsidRPr="00142216">
        <w:rPr>
          <w:rFonts w:asciiTheme="majorBidi" w:hAnsiTheme="majorBidi" w:cstheme="majorBidi"/>
          <w:sz w:val="24"/>
          <w:szCs w:val="24"/>
          <w:rtl/>
        </w:rPr>
        <w:t>חייטא</w:t>
      </w:r>
      <w:proofErr w:type="spellEnd"/>
      <w:r w:rsidRPr="00142216">
        <w:rPr>
          <w:rFonts w:asciiTheme="majorBidi" w:hAnsiTheme="majorBidi" w:cstheme="majorBidi"/>
          <w:sz w:val="24"/>
          <w:szCs w:val="24"/>
          <w:rtl/>
        </w:rPr>
        <w:t xml:space="preserve"> כתביה. א"ל: כלך מלשון הרע הזה. </w:t>
      </w:r>
      <w:proofErr w:type="spellStart"/>
      <w:r w:rsidRPr="00142216">
        <w:rPr>
          <w:rFonts w:asciiTheme="majorBidi" w:hAnsiTheme="majorBidi" w:cstheme="majorBidi"/>
          <w:sz w:val="24"/>
          <w:szCs w:val="24"/>
          <w:rtl/>
        </w:rPr>
        <w:t>זימנין</w:t>
      </w:r>
      <w:proofErr w:type="spellEnd"/>
      <w:r w:rsidRPr="00142216">
        <w:rPr>
          <w:rFonts w:asciiTheme="majorBidi" w:hAnsiTheme="majorBidi" w:cstheme="majorBidi"/>
          <w:sz w:val="24"/>
          <w:szCs w:val="24"/>
          <w:rtl/>
        </w:rPr>
        <w:t xml:space="preserve"> </w:t>
      </w:r>
      <w:proofErr w:type="spellStart"/>
      <w:r w:rsidRPr="00142216">
        <w:rPr>
          <w:rFonts w:asciiTheme="majorBidi" w:hAnsiTheme="majorBidi" w:cstheme="majorBidi"/>
          <w:sz w:val="24"/>
          <w:szCs w:val="24"/>
          <w:rtl/>
        </w:rPr>
        <w:t>הוה</w:t>
      </w:r>
      <w:proofErr w:type="spellEnd"/>
      <w:r w:rsidRPr="00142216">
        <w:rPr>
          <w:rFonts w:asciiTheme="majorBidi" w:hAnsiTheme="majorBidi" w:cstheme="majorBidi"/>
          <w:sz w:val="24"/>
          <w:szCs w:val="24"/>
          <w:rtl/>
        </w:rPr>
        <w:t xml:space="preserve"> יתיב </w:t>
      </w:r>
      <w:proofErr w:type="spellStart"/>
      <w:r w:rsidRPr="00142216">
        <w:rPr>
          <w:rFonts w:asciiTheme="majorBidi" w:hAnsiTheme="majorBidi" w:cstheme="majorBidi"/>
          <w:sz w:val="24"/>
          <w:szCs w:val="24"/>
          <w:rtl/>
        </w:rPr>
        <w:t>קמיה</w:t>
      </w:r>
      <w:proofErr w:type="spellEnd"/>
      <w:r w:rsidRPr="00142216">
        <w:rPr>
          <w:rFonts w:asciiTheme="majorBidi" w:hAnsiTheme="majorBidi" w:cstheme="majorBidi"/>
          <w:sz w:val="24"/>
          <w:szCs w:val="24"/>
          <w:rtl/>
        </w:rPr>
        <w:t xml:space="preserve"> </w:t>
      </w:r>
      <w:proofErr w:type="spellStart"/>
      <w:r w:rsidRPr="00142216">
        <w:rPr>
          <w:rFonts w:asciiTheme="majorBidi" w:hAnsiTheme="majorBidi" w:cstheme="majorBidi"/>
          <w:sz w:val="24"/>
          <w:szCs w:val="24"/>
          <w:rtl/>
        </w:rPr>
        <w:t>וקא</w:t>
      </w:r>
      <w:proofErr w:type="spellEnd"/>
      <w:r w:rsidRPr="00142216">
        <w:rPr>
          <w:rFonts w:asciiTheme="majorBidi" w:hAnsiTheme="majorBidi" w:cstheme="majorBidi"/>
          <w:sz w:val="24"/>
          <w:szCs w:val="24"/>
          <w:rtl/>
        </w:rPr>
        <w:t xml:space="preserve"> פסיק </w:t>
      </w:r>
      <w:proofErr w:type="spellStart"/>
      <w:r w:rsidRPr="00142216">
        <w:rPr>
          <w:rFonts w:asciiTheme="majorBidi" w:hAnsiTheme="majorBidi" w:cstheme="majorBidi"/>
          <w:sz w:val="24"/>
          <w:szCs w:val="24"/>
          <w:rtl/>
        </w:rPr>
        <w:t>סידרא</w:t>
      </w:r>
      <w:proofErr w:type="spellEnd"/>
      <w:r w:rsidRPr="00142216">
        <w:rPr>
          <w:rFonts w:asciiTheme="majorBidi" w:hAnsiTheme="majorBidi" w:cstheme="majorBidi"/>
          <w:sz w:val="24"/>
          <w:szCs w:val="24"/>
          <w:rtl/>
        </w:rPr>
        <w:t xml:space="preserve"> בספר תהלים, אמר רבי: כמה מיושר כתב זה, אמר ליה: לאו אנא כתבתיה, יהודה </w:t>
      </w:r>
      <w:proofErr w:type="spellStart"/>
      <w:r w:rsidRPr="00142216">
        <w:rPr>
          <w:rFonts w:asciiTheme="majorBidi" w:hAnsiTheme="majorBidi" w:cstheme="majorBidi"/>
          <w:sz w:val="24"/>
          <w:szCs w:val="24"/>
          <w:rtl/>
        </w:rPr>
        <w:t>חייטא</w:t>
      </w:r>
      <w:proofErr w:type="spellEnd"/>
      <w:r w:rsidRPr="00142216">
        <w:rPr>
          <w:rFonts w:asciiTheme="majorBidi" w:hAnsiTheme="majorBidi" w:cstheme="majorBidi"/>
          <w:sz w:val="24"/>
          <w:szCs w:val="24"/>
          <w:rtl/>
        </w:rPr>
        <w:t xml:space="preserve"> כתביה. א"ל: כלך מלשון הרע הזה. </w:t>
      </w:r>
      <w:proofErr w:type="spellStart"/>
      <w:r w:rsidRPr="00142216">
        <w:rPr>
          <w:rFonts w:asciiTheme="majorBidi" w:hAnsiTheme="majorBidi" w:cstheme="majorBidi"/>
          <w:sz w:val="24"/>
          <w:szCs w:val="24"/>
          <w:rtl/>
        </w:rPr>
        <w:t>בשלמא</w:t>
      </w:r>
      <w:proofErr w:type="spellEnd"/>
      <w:r w:rsidRPr="00142216">
        <w:rPr>
          <w:rFonts w:asciiTheme="majorBidi" w:hAnsiTheme="majorBidi" w:cstheme="majorBidi"/>
          <w:sz w:val="24"/>
          <w:szCs w:val="24"/>
          <w:rtl/>
        </w:rPr>
        <w:t xml:space="preserve"> התם איכא לשון הרע, אלא הכא מאי לשון הרע איכא? משום </w:t>
      </w:r>
      <w:proofErr w:type="spellStart"/>
      <w:r w:rsidRPr="00142216">
        <w:rPr>
          <w:rFonts w:asciiTheme="majorBidi" w:hAnsiTheme="majorBidi" w:cstheme="majorBidi"/>
          <w:sz w:val="24"/>
          <w:szCs w:val="24"/>
          <w:rtl/>
        </w:rPr>
        <w:t>דרב</w:t>
      </w:r>
      <w:proofErr w:type="spellEnd"/>
      <w:r w:rsidRPr="00142216">
        <w:rPr>
          <w:rFonts w:asciiTheme="majorBidi" w:hAnsiTheme="majorBidi" w:cstheme="majorBidi"/>
          <w:sz w:val="24"/>
          <w:szCs w:val="24"/>
          <w:rtl/>
        </w:rPr>
        <w:t xml:space="preserve"> דימי, </w:t>
      </w:r>
      <w:proofErr w:type="spellStart"/>
      <w:r w:rsidRPr="00142216">
        <w:rPr>
          <w:rFonts w:asciiTheme="majorBidi" w:hAnsiTheme="majorBidi" w:cstheme="majorBidi"/>
          <w:sz w:val="24"/>
          <w:szCs w:val="24"/>
          <w:rtl/>
        </w:rPr>
        <w:t>דתני</w:t>
      </w:r>
      <w:proofErr w:type="spellEnd"/>
      <w:r w:rsidRPr="00142216">
        <w:rPr>
          <w:rFonts w:asciiTheme="majorBidi" w:hAnsiTheme="majorBidi" w:cstheme="majorBidi"/>
          <w:sz w:val="24"/>
          <w:szCs w:val="24"/>
          <w:rtl/>
        </w:rPr>
        <w:t xml:space="preserve"> רב דימי אחוה </w:t>
      </w:r>
      <w:proofErr w:type="spellStart"/>
      <w:r w:rsidRPr="00142216">
        <w:rPr>
          <w:rFonts w:asciiTheme="majorBidi" w:hAnsiTheme="majorBidi" w:cstheme="majorBidi"/>
          <w:sz w:val="24"/>
          <w:szCs w:val="24"/>
          <w:rtl/>
        </w:rPr>
        <w:t>דרב</w:t>
      </w:r>
      <w:proofErr w:type="spellEnd"/>
      <w:r w:rsidRPr="00142216">
        <w:rPr>
          <w:rFonts w:asciiTheme="majorBidi" w:hAnsiTheme="majorBidi" w:cstheme="majorBidi"/>
          <w:sz w:val="24"/>
          <w:szCs w:val="24"/>
          <w:rtl/>
        </w:rPr>
        <w:t xml:space="preserve"> ספרא: לעולם אל יספר אדם בטובתו של </w:t>
      </w:r>
      <w:proofErr w:type="spellStart"/>
      <w:r w:rsidRPr="00142216">
        <w:rPr>
          <w:rFonts w:asciiTheme="majorBidi" w:hAnsiTheme="majorBidi" w:cstheme="majorBidi"/>
          <w:sz w:val="24"/>
          <w:szCs w:val="24"/>
          <w:rtl/>
        </w:rPr>
        <w:t>חבירו</w:t>
      </w:r>
      <w:proofErr w:type="spellEnd"/>
      <w:r w:rsidRPr="00142216">
        <w:rPr>
          <w:rFonts w:asciiTheme="majorBidi" w:hAnsiTheme="majorBidi" w:cstheme="majorBidi"/>
          <w:sz w:val="24"/>
          <w:szCs w:val="24"/>
          <w:rtl/>
        </w:rPr>
        <w:t>, שמתוך טובתו בא לידי רעתו. אמר רב עמרם אמר רב, שלש עבירות אין אדם ניצול מהן בכל יום: הרהור עבירה</w:t>
      </w:r>
      <w:r w:rsidR="00EF40EA">
        <w:rPr>
          <w:rStyle w:val="a6"/>
          <w:rFonts w:asciiTheme="majorBidi" w:hAnsiTheme="majorBidi" w:cstheme="majorBidi"/>
          <w:sz w:val="24"/>
          <w:szCs w:val="24"/>
          <w:rtl/>
        </w:rPr>
        <w:footnoteReference w:id="1"/>
      </w:r>
      <w:r w:rsidRPr="00142216">
        <w:rPr>
          <w:rFonts w:asciiTheme="majorBidi" w:hAnsiTheme="majorBidi" w:cstheme="majorBidi"/>
          <w:sz w:val="24"/>
          <w:szCs w:val="24"/>
          <w:rtl/>
        </w:rPr>
        <w:t xml:space="preserve">, ועיון תפלה, ולשון הרע. לשון הרע </w:t>
      </w:r>
      <w:proofErr w:type="spellStart"/>
      <w:r w:rsidRPr="00142216">
        <w:rPr>
          <w:rFonts w:asciiTheme="majorBidi" w:hAnsiTheme="majorBidi" w:cstheme="majorBidi"/>
          <w:sz w:val="24"/>
          <w:szCs w:val="24"/>
          <w:rtl/>
        </w:rPr>
        <w:t>סלקא</w:t>
      </w:r>
      <w:proofErr w:type="spellEnd"/>
      <w:r w:rsidRPr="00142216">
        <w:rPr>
          <w:rFonts w:asciiTheme="majorBidi" w:hAnsiTheme="majorBidi" w:cstheme="majorBidi"/>
          <w:sz w:val="24"/>
          <w:szCs w:val="24"/>
          <w:rtl/>
        </w:rPr>
        <w:t xml:space="preserve"> דעתך?</w:t>
      </w:r>
    </w:p>
    <w:p w14:paraId="76961D3E" w14:textId="007193D3" w:rsidR="00335FE8" w:rsidRPr="00142216" w:rsidRDefault="00335FE8" w:rsidP="00335FE8">
      <w:pPr>
        <w:rPr>
          <w:rFonts w:asciiTheme="majorBidi" w:hAnsiTheme="majorBidi" w:cstheme="majorBidi"/>
          <w:sz w:val="24"/>
          <w:szCs w:val="24"/>
          <w:rtl/>
        </w:rPr>
      </w:pPr>
      <w:r w:rsidRPr="00142216">
        <w:rPr>
          <w:rFonts w:asciiTheme="majorBidi" w:hAnsiTheme="majorBidi" w:cs="Times New Roman"/>
          <w:sz w:val="24"/>
          <w:szCs w:val="24"/>
          <w:rtl/>
        </w:rPr>
        <w:t xml:space="preserve">דף </w:t>
      </w:r>
      <w:proofErr w:type="spellStart"/>
      <w:r w:rsidRPr="00142216">
        <w:rPr>
          <w:rFonts w:asciiTheme="majorBidi" w:hAnsiTheme="majorBidi" w:cs="Times New Roman"/>
          <w:sz w:val="24"/>
          <w:szCs w:val="24"/>
          <w:rtl/>
        </w:rPr>
        <w:t>קסה</w:t>
      </w:r>
      <w:proofErr w:type="spellEnd"/>
      <w:r w:rsidRPr="00142216">
        <w:rPr>
          <w:rFonts w:asciiTheme="majorBidi" w:hAnsiTheme="majorBidi" w:cs="Times New Roman"/>
          <w:sz w:val="24"/>
          <w:szCs w:val="24"/>
          <w:rtl/>
        </w:rPr>
        <w:t xml:space="preserve"> עמוד א</w:t>
      </w:r>
    </w:p>
    <w:p w14:paraId="130EC31D" w14:textId="11AF0E15" w:rsidR="00335FE8" w:rsidRPr="00142216" w:rsidRDefault="00335FE8" w:rsidP="00EF40EA">
      <w:pPr>
        <w:rPr>
          <w:rFonts w:asciiTheme="majorBidi" w:hAnsiTheme="majorBidi" w:cstheme="majorBidi"/>
          <w:sz w:val="24"/>
          <w:szCs w:val="24"/>
          <w:rtl/>
        </w:rPr>
      </w:pPr>
      <w:r w:rsidRPr="00142216">
        <w:rPr>
          <w:rFonts w:asciiTheme="majorBidi" w:hAnsiTheme="majorBidi" w:cs="Times New Roman"/>
          <w:sz w:val="24"/>
          <w:szCs w:val="24"/>
          <w:rtl/>
        </w:rPr>
        <w:t xml:space="preserve">אלא, אבק לשון הרע. אמר רב יהודה אמר רב: רוב בגזל, ומיעוט בעריות, והכל בלשון הרע. בלשון הרע </w:t>
      </w:r>
      <w:proofErr w:type="spellStart"/>
      <w:r w:rsidRPr="00142216">
        <w:rPr>
          <w:rFonts w:asciiTheme="majorBidi" w:hAnsiTheme="majorBidi" w:cs="Times New Roman"/>
          <w:sz w:val="24"/>
          <w:szCs w:val="24"/>
          <w:rtl/>
        </w:rPr>
        <w:t>סלקא</w:t>
      </w:r>
      <w:proofErr w:type="spellEnd"/>
      <w:r w:rsidRPr="00142216">
        <w:rPr>
          <w:rFonts w:asciiTheme="majorBidi" w:hAnsiTheme="majorBidi" w:cs="Times New Roman"/>
          <w:sz w:val="24"/>
          <w:szCs w:val="24"/>
          <w:rtl/>
        </w:rPr>
        <w:t xml:space="preserve"> דעתך? אלא, אבק לשון הרע.</w:t>
      </w:r>
    </w:p>
    <w:p w14:paraId="5201F6D9" w14:textId="1D07CD2E" w:rsidR="00335FE8" w:rsidRDefault="00335FE8" w:rsidP="00DD3377">
      <w:pPr>
        <w:jc w:val="center"/>
        <w:rPr>
          <w:rFonts w:asciiTheme="majorBidi" w:hAnsiTheme="majorBidi" w:cstheme="majorBidi"/>
          <w:b/>
          <w:bCs/>
          <w:sz w:val="28"/>
          <w:szCs w:val="28"/>
          <w:u w:val="single"/>
          <w:rtl/>
        </w:rPr>
      </w:pPr>
      <w:r w:rsidRPr="00142216">
        <w:rPr>
          <w:rFonts w:asciiTheme="majorBidi" w:hAnsiTheme="majorBidi" w:cstheme="majorBidi" w:hint="cs"/>
          <w:b/>
          <w:bCs/>
          <w:sz w:val="28"/>
          <w:szCs w:val="28"/>
          <w:u w:val="single"/>
          <w:rtl/>
        </w:rPr>
        <w:t>טובת חברו</w:t>
      </w:r>
      <w:r w:rsidR="003A0E31" w:rsidRPr="00142216">
        <w:rPr>
          <w:rFonts w:asciiTheme="majorBidi" w:hAnsiTheme="majorBidi" w:cstheme="majorBidi" w:hint="cs"/>
          <w:b/>
          <w:bCs/>
          <w:sz w:val="28"/>
          <w:szCs w:val="28"/>
          <w:u w:val="single"/>
          <w:rtl/>
        </w:rPr>
        <w:t xml:space="preserve"> כלשון הרע ועבירות שאין אדם ניצל מהם</w:t>
      </w:r>
    </w:p>
    <w:p w14:paraId="4F5730CE" w14:textId="639E250C" w:rsidR="00142216" w:rsidRPr="00142216" w:rsidRDefault="00142216" w:rsidP="00335FE8">
      <w:pPr>
        <w:rPr>
          <w:rFonts w:asciiTheme="majorBidi" w:hAnsiTheme="majorBidi" w:cstheme="majorBidi"/>
          <w:b/>
          <w:bCs/>
          <w:sz w:val="24"/>
          <w:szCs w:val="24"/>
          <w:u w:val="single"/>
          <w:rtl/>
        </w:rPr>
      </w:pPr>
      <w:r>
        <w:rPr>
          <w:rFonts w:asciiTheme="majorBidi" w:hAnsiTheme="majorBidi" w:cstheme="majorBidi" w:hint="cs"/>
          <w:b/>
          <w:bCs/>
          <w:sz w:val="24"/>
          <w:szCs w:val="24"/>
          <w:u w:val="single"/>
          <w:rtl/>
        </w:rPr>
        <w:t>איסור אמירת שבח על אדם</w:t>
      </w:r>
    </w:p>
    <w:p w14:paraId="3EB8E712" w14:textId="671FB52F" w:rsidR="003A0E31" w:rsidRPr="00142216" w:rsidRDefault="003A0E31" w:rsidP="00142216">
      <w:pPr>
        <w:pStyle w:val="a3"/>
        <w:numPr>
          <w:ilvl w:val="0"/>
          <w:numId w:val="4"/>
        </w:numPr>
        <w:rPr>
          <w:rFonts w:asciiTheme="majorBidi" w:hAnsiTheme="majorBidi" w:cstheme="majorBidi"/>
          <w:b/>
          <w:bCs/>
          <w:sz w:val="24"/>
          <w:szCs w:val="24"/>
          <w:rtl/>
        </w:rPr>
      </w:pPr>
      <w:r w:rsidRPr="00142216">
        <w:rPr>
          <w:rFonts w:asciiTheme="majorBidi" w:hAnsiTheme="majorBidi" w:cstheme="majorBidi" w:hint="cs"/>
          <w:b/>
          <w:bCs/>
          <w:sz w:val="24"/>
          <w:szCs w:val="24"/>
          <w:rtl/>
        </w:rPr>
        <w:t>הקושיות</w:t>
      </w:r>
    </w:p>
    <w:p w14:paraId="4B03D948" w14:textId="4A1D979A" w:rsidR="009C7C78" w:rsidRDefault="003A0E31" w:rsidP="009C7C78">
      <w:pPr>
        <w:rPr>
          <w:rFonts w:ascii="David" w:hAnsi="David" w:cs="David"/>
          <w:sz w:val="24"/>
          <w:szCs w:val="24"/>
          <w:rtl/>
        </w:rPr>
      </w:pPr>
      <w:r w:rsidRPr="00142216">
        <w:rPr>
          <w:rFonts w:asciiTheme="majorBidi" w:hAnsiTheme="majorBidi" w:cstheme="majorBidi" w:hint="cs"/>
          <w:sz w:val="24"/>
          <w:szCs w:val="24"/>
          <w:rtl/>
        </w:rPr>
        <w:t>בסוגייתנו נאמר שאין לספר בטובת חברו שמתוך טובתו בא לרעתו.</w:t>
      </w:r>
      <w:r w:rsidR="009C7C78">
        <w:rPr>
          <w:rFonts w:asciiTheme="majorBidi" w:hAnsiTheme="majorBidi" w:cstheme="majorBidi" w:hint="cs"/>
          <w:sz w:val="24"/>
          <w:szCs w:val="24"/>
          <w:rtl/>
        </w:rPr>
        <w:t xml:space="preserve"> </w:t>
      </w:r>
      <w:r w:rsidR="009C7C78" w:rsidRPr="009C7C78">
        <w:rPr>
          <w:rFonts w:asciiTheme="majorBidi" w:hAnsiTheme="majorBidi" w:cstheme="majorBidi"/>
          <w:sz w:val="24"/>
          <w:szCs w:val="24"/>
          <w:rtl/>
        </w:rPr>
        <w:t xml:space="preserve">גם </w:t>
      </w:r>
      <w:proofErr w:type="spellStart"/>
      <w:r w:rsidR="009C7C78" w:rsidRPr="009C7C78">
        <w:rPr>
          <w:rFonts w:asciiTheme="majorBidi" w:hAnsiTheme="majorBidi" w:cstheme="majorBidi"/>
          <w:sz w:val="24"/>
          <w:szCs w:val="24"/>
          <w:rtl/>
        </w:rPr>
        <w:t>בתוספתא</w:t>
      </w:r>
      <w:proofErr w:type="spellEnd"/>
      <w:r w:rsidR="009C7C78" w:rsidRPr="009C7C78">
        <w:rPr>
          <w:rFonts w:asciiTheme="majorBidi" w:hAnsiTheme="majorBidi" w:cstheme="majorBidi"/>
          <w:sz w:val="24"/>
          <w:szCs w:val="24"/>
          <w:rtl/>
        </w:rPr>
        <w:t xml:space="preserve"> מופיע:</w:t>
      </w:r>
      <w:r w:rsidR="009C7C78">
        <w:rPr>
          <w:rFonts w:ascii="David" w:hAnsi="David" w:cs="David" w:hint="cs"/>
          <w:sz w:val="24"/>
          <w:szCs w:val="24"/>
          <w:rtl/>
        </w:rPr>
        <w:t xml:space="preserve"> "</w:t>
      </w:r>
      <w:r w:rsidR="009C7C78" w:rsidRPr="009C7C78">
        <w:rPr>
          <w:rFonts w:ascii="David" w:hAnsi="David" w:cs="David"/>
          <w:sz w:val="24"/>
          <w:szCs w:val="24"/>
          <w:rtl/>
        </w:rPr>
        <w:t>אבק לשון הרע</w:t>
      </w:r>
      <w:r w:rsidR="009C7C78">
        <w:rPr>
          <w:rFonts w:ascii="David" w:hAnsi="David" w:cs="David" w:hint="cs"/>
          <w:sz w:val="24"/>
          <w:szCs w:val="24"/>
          <w:rtl/>
        </w:rPr>
        <w:t>-</w:t>
      </w:r>
      <w:r w:rsidR="009C7C78" w:rsidRPr="009C7C78">
        <w:rPr>
          <w:rFonts w:ascii="David" w:hAnsi="David" w:cs="David"/>
          <w:sz w:val="24"/>
          <w:szCs w:val="24"/>
          <w:rtl/>
        </w:rPr>
        <w:t xml:space="preserve"> לא יסיח אדם אפילו בטובתו של </w:t>
      </w:r>
      <w:proofErr w:type="spellStart"/>
      <w:r w:rsidR="009C7C78" w:rsidRPr="009C7C78">
        <w:rPr>
          <w:rFonts w:ascii="David" w:hAnsi="David" w:cs="David"/>
          <w:sz w:val="24"/>
          <w:szCs w:val="24"/>
          <w:rtl/>
        </w:rPr>
        <w:t>חבירו</w:t>
      </w:r>
      <w:proofErr w:type="spellEnd"/>
      <w:r w:rsidR="009C7C78">
        <w:rPr>
          <w:rFonts w:ascii="David" w:hAnsi="David" w:cs="David" w:hint="cs"/>
          <w:sz w:val="24"/>
          <w:szCs w:val="24"/>
          <w:rtl/>
        </w:rPr>
        <w:t>,</w:t>
      </w:r>
      <w:r w:rsidR="009C7C78" w:rsidRPr="009C7C78">
        <w:rPr>
          <w:rFonts w:ascii="David" w:hAnsi="David" w:cs="David"/>
          <w:sz w:val="24"/>
          <w:szCs w:val="24"/>
          <w:rtl/>
        </w:rPr>
        <w:t xml:space="preserve"> מפני אבק לשון הרע</w:t>
      </w:r>
      <w:r w:rsidR="009C7C78">
        <w:rPr>
          <w:rStyle w:val="a6"/>
          <w:rFonts w:ascii="David" w:hAnsi="David" w:cs="David"/>
          <w:sz w:val="24"/>
          <w:szCs w:val="24"/>
          <w:rtl/>
        </w:rPr>
        <w:footnoteReference w:id="2"/>
      </w:r>
      <w:r w:rsidR="009C7C78">
        <w:rPr>
          <w:rFonts w:ascii="David" w:hAnsi="David" w:cs="David" w:hint="cs"/>
          <w:sz w:val="24"/>
          <w:szCs w:val="24"/>
          <w:rtl/>
        </w:rPr>
        <w:t>".</w:t>
      </w:r>
    </w:p>
    <w:p w14:paraId="31F322F9" w14:textId="6DB3831C" w:rsidR="003A0E31" w:rsidRPr="00142216" w:rsidRDefault="003A0E31" w:rsidP="00335FE8">
      <w:pPr>
        <w:rPr>
          <w:rFonts w:asciiTheme="majorBidi" w:hAnsiTheme="majorBidi" w:cstheme="majorBidi"/>
          <w:sz w:val="24"/>
          <w:szCs w:val="24"/>
          <w:rtl/>
        </w:rPr>
      </w:pPr>
      <w:r w:rsidRPr="00142216">
        <w:rPr>
          <w:rFonts w:asciiTheme="majorBidi" w:hAnsiTheme="majorBidi" w:cstheme="majorBidi" w:hint="cs"/>
          <w:sz w:val="24"/>
          <w:szCs w:val="24"/>
          <w:rtl/>
        </w:rPr>
        <w:t xml:space="preserve"> </w:t>
      </w:r>
      <w:r w:rsidR="00354D7D" w:rsidRPr="00142216">
        <w:rPr>
          <w:rFonts w:asciiTheme="majorBidi" w:hAnsiTheme="majorBidi" w:cstheme="majorBidi" w:hint="cs"/>
          <w:sz w:val="24"/>
          <w:szCs w:val="24"/>
          <w:rtl/>
        </w:rPr>
        <w:t xml:space="preserve">לעומת זאת, </w:t>
      </w:r>
      <w:r w:rsidRPr="00142216">
        <w:rPr>
          <w:rFonts w:asciiTheme="majorBidi" w:hAnsiTheme="majorBidi" w:cstheme="majorBidi" w:hint="cs"/>
          <w:sz w:val="24"/>
          <w:szCs w:val="24"/>
          <w:rtl/>
        </w:rPr>
        <w:t>הפרשנים מציינים מקורות רבים, לכך שראוי לספר בטובת אדם:</w:t>
      </w:r>
    </w:p>
    <w:p w14:paraId="1DF95D6D" w14:textId="44675690" w:rsidR="003A0E31" w:rsidRPr="00142216" w:rsidRDefault="003A0E31" w:rsidP="003A0E31">
      <w:pPr>
        <w:pStyle w:val="a3"/>
        <w:numPr>
          <w:ilvl w:val="0"/>
          <w:numId w:val="1"/>
        </w:numPr>
        <w:rPr>
          <w:rFonts w:asciiTheme="majorBidi" w:hAnsiTheme="majorBidi" w:cstheme="majorBidi"/>
          <w:sz w:val="24"/>
          <w:szCs w:val="24"/>
        </w:rPr>
      </w:pPr>
      <w:r w:rsidRPr="00142216">
        <w:rPr>
          <w:rFonts w:ascii="David" w:hAnsi="David" w:cs="David" w:hint="cs"/>
          <w:sz w:val="24"/>
          <w:szCs w:val="24"/>
          <w:rtl/>
        </w:rPr>
        <w:t>"</w:t>
      </w:r>
      <w:r w:rsidRPr="00142216">
        <w:rPr>
          <w:rFonts w:ascii="David" w:hAnsi="David" w:cs="David"/>
          <w:sz w:val="24"/>
          <w:szCs w:val="24"/>
          <w:rtl/>
        </w:rPr>
        <w:t>חמשה תלמידים הי</w:t>
      </w:r>
      <w:r w:rsidRPr="00142216">
        <w:rPr>
          <w:rFonts w:ascii="David" w:hAnsi="David" w:cs="David" w:hint="cs"/>
          <w:sz w:val="24"/>
          <w:szCs w:val="24"/>
          <w:rtl/>
        </w:rPr>
        <w:t>ו</w:t>
      </w:r>
      <w:r w:rsidRPr="00142216">
        <w:rPr>
          <w:rFonts w:ascii="David" w:hAnsi="David" w:cs="David"/>
          <w:sz w:val="24"/>
          <w:szCs w:val="24"/>
          <w:rtl/>
        </w:rPr>
        <w:t xml:space="preserve"> לר</w:t>
      </w:r>
      <w:r w:rsidRPr="00142216">
        <w:rPr>
          <w:rFonts w:ascii="David" w:hAnsi="David" w:cs="David" w:hint="cs"/>
          <w:sz w:val="24"/>
          <w:szCs w:val="24"/>
          <w:rtl/>
        </w:rPr>
        <w:t>בן</w:t>
      </w:r>
      <w:r w:rsidRPr="00142216">
        <w:rPr>
          <w:rFonts w:ascii="David" w:hAnsi="David" w:cs="David"/>
          <w:sz w:val="24"/>
          <w:szCs w:val="24"/>
          <w:rtl/>
        </w:rPr>
        <w:t xml:space="preserve"> יוחנן בן זכאי הוא הי</w:t>
      </w:r>
      <w:r w:rsidRPr="00142216">
        <w:rPr>
          <w:rFonts w:ascii="David" w:hAnsi="David" w:cs="David" w:hint="cs"/>
          <w:sz w:val="24"/>
          <w:szCs w:val="24"/>
          <w:rtl/>
        </w:rPr>
        <w:t>ה</w:t>
      </w:r>
      <w:r w:rsidRPr="00142216">
        <w:rPr>
          <w:rFonts w:ascii="David" w:hAnsi="David" w:cs="David"/>
          <w:sz w:val="24"/>
          <w:szCs w:val="24"/>
          <w:rtl/>
        </w:rPr>
        <w:t xml:space="preserve"> מונה שבחן</w:t>
      </w:r>
      <w:r w:rsidRPr="00142216">
        <w:rPr>
          <w:rFonts w:asciiTheme="majorBidi" w:hAnsiTheme="majorBidi" w:cstheme="majorBidi" w:hint="cs"/>
          <w:sz w:val="24"/>
          <w:szCs w:val="24"/>
          <w:rtl/>
        </w:rPr>
        <w:t>..</w:t>
      </w:r>
      <w:r w:rsidRPr="00142216">
        <w:rPr>
          <w:rStyle w:val="a6"/>
          <w:rFonts w:asciiTheme="majorBidi" w:hAnsiTheme="majorBidi" w:cstheme="majorBidi"/>
          <w:sz w:val="24"/>
          <w:szCs w:val="24"/>
          <w:rtl/>
        </w:rPr>
        <w:footnoteReference w:id="3"/>
      </w:r>
      <w:r w:rsidRPr="00142216">
        <w:rPr>
          <w:rFonts w:asciiTheme="majorBidi" w:hAnsiTheme="majorBidi" w:cstheme="majorBidi" w:hint="cs"/>
          <w:sz w:val="24"/>
          <w:szCs w:val="24"/>
          <w:rtl/>
        </w:rPr>
        <w:t>".</w:t>
      </w:r>
    </w:p>
    <w:p w14:paraId="3DC45084" w14:textId="6EB8D8D9" w:rsidR="003A0E31" w:rsidRPr="00142216" w:rsidRDefault="00AC2CA7" w:rsidP="00AC2CA7">
      <w:pPr>
        <w:pStyle w:val="a3"/>
        <w:numPr>
          <w:ilvl w:val="0"/>
          <w:numId w:val="1"/>
        </w:numPr>
        <w:rPr>
          <w:rFonts w:ascii="David" w:hAnsi="David" w:cs="David"/>
          <w:sz w:val="24"/>
          <w:szCs w:val="24"/>
          <w:rtl/>
        </w:rPr>
      </w:pPr>
      <w:r w:rsidRPr="00142216">
        <w:rPr>
          <w:rFonts w:ascii="David" w:hAnsi="David" w:cs="David"/>
          <w:sz w:val="24"/>
          <w:szCs w:val="24"/>
          <w:rtl/>
        </w:rPr>
        <w:t>"</w:t>
      </w:r>
      <w:r w:rsidR="003A0E31" w:rsidRPr="00142216">
        <w:rPr>
          <w:rFonts w:ascii="David" w:hAnsi="David" w:cs="David"/>
          <w:sz w:val="24"/>
          <w:szCs w:val="24"/>
          <w:rtl/>
        </w:rPr>
        <w:t xml:space="preserve">ידוע הדבר כי מן </w:t>
      </w:r>
      <w:proofErr w:type="spellStart"/>
      <w:r w:rsidR="003A0E31" w:rsidRPr="00142216">
        <w:rPr>
          <w:rFonts w:ascii="David" w:hAnsi="David" w:cs="David"/>
          <w:sz w:val="24"/>
          <w:szCs w:val="24"/>
          <w:rtl/>
        </w:rPr>
        <w:t>המדות</w:t>
      </w:r>
      <w:proofErr w:type="spellEnd"/>
      <w:r w:rsidR="003A0E31" w:rsidRPr="00142216">
        <w:rPr>
          <w:rFonts w:ascii="David" w:hAnsi="David" w:cs="David"/>
          <w:sz w:val="24"/>
          <w:szCs w:val="24"/>
          <w:rtl/>
        </w:rPr>
        <w:t xml:space="preserve"> הנאות לספר בשבח החכמים והצדיקים, כמו שנאמר (</w:t>
      </w:r>
      <w:r w:rsidR="003A0E31" w:rsidRPr="00142216">
        <w:rPr>
          <w:rFonts w:ascii="David" w:hAnsi="David" w:cs="David"/>
          <w:sz w:val="20"/>
          <w:szCs w:val="20"/>
          <w:rtl/>
        </w:rPr>
        <w:t xml:space="preserve">משלי כה, </w:t>
      </w:r>
      <w:proofErr w:type="spellStart"/>
      <w:r w:rsidR="003A0E31" w:rsidRPr="00142216">
        <w:rPr>
          <w:rFonts w:ascii="David" w:hAnsi="David" w:cs="David"/>
          <w:sz w:val="20"/>
          <w:szCs w:val="20"/>
          <w:rtl/>
        </w:rPr>
        <w:t>כז</w:t>
      </w:r>
      <w:proofErr w:type="spellEnd"/>
      <w:r w:rsidR="003A0E31" w:rsidRPr="00142216">
        <w:rPr>
          <w:rFonts w:ascii="David" w:hAnsi="David" w:cs="David"/>
          <w:sz w:val="20"/>
          <w:szCs w:val="20"/>
          <w:rtl/>
        </w:rPr>
        <w:t>)</w:t>
      </w:r>
      <w:r w:rsidR="003A0E31" w:rsidRPr="00142216">
        <w:rPr>
          <w:rFonts w:ascii="David" w:hAnsi="David" w:cs="David"/>
          <w:sz w:val="24"/>
          <w:szCs w:val="24"/>
          <w:rtl/>
        </w:rPr>
        <w:t xml:space="preserve">: "וחקר כבודם כבוד", ואמרו על </w:t>
      </w:r>
      <w:proofErr w:type="spellStart"/>
      <w:r w:rsidR="003A0E31" w:rsidRPr="00142216">
        <w:rPr>
          <w:rFonts w:ascii="David" w:hAnsi="David" w:cs="David"/>
          <w:sz w:val="24"/>
          <w:szCs w:val="24"/>
          <w:rtl/>
        </w:rPr>
        <w:t>האויל</w:t>
      </w:r>
      <w:proofErr w:type="spellEnd"/>
      <w:r w:rsidR="003A0E31" w:rsidRPr="00142216">
        <w:rPr>
          <w:rFonts w:ascii="David" w:hAnsi="David" w:cs="David"/>
          <w:sz w:val="24"/>
          <w:szCs w:val="24"/>
          <w:rtl/>
        </w:rPr>
        <w:t xml:space="preserve"> שאינו מדבר בשבחו של עולם</w:t>
      </w:r>
      <w:r w:rsidR="003A0E31" w:rsidRPr="00142216">
        <w:rPr>
          <w:rStyle w:val="a6"/>
          <w:rFonts w:ascii="David" w:hAnsi="David" w:cs="David"/>
          <w:sz w:val="24"/>
          <w:szCs w:val="24"/>
          <w:rtl/>
        </w:rPr>
        <w:footnoteReference w:id="4"/>
      </w:r>
      <w:r w:rsidR="00142216">
        <w:rPr>
          <w:rFonts w:ascii="David" w:hAnsi="David" w:cs="David" w:hint="cs"/>
          <w:sz w:val="24"/>
          <w:szCs w:val="24"/>
          <w:rtl/>
        </w:rPr>
        <w:t>"</w:t>
      </w:r>
      <w:r w:rsidR="003A0E31" w:rsidRPr="00142216">
        <w:rPr>
          <w:rFonts w:ascii="David" w:hAnsi="David" w:cs="David"/>
          <w:sz w:val="24"/>
          <w:szCs w:val="24"/>
          <w:rtl/>
        </w:rPr>
        <w:t xml:space="preserve">. </w:t>
      </w:r>
    </w:p>
    <w:p w14:paraId="3737C903" w14:textId="78D4D0E0" w:rsidR="00AC2CA7" w:rsidRPr="00142216" w:rsidRDefault="00AC2CA7" w:rsidP="00142216">
      <w:pPr>
        <w:rPr>
          <w:rFonts w:asciiTheme="majorBidi" w:hAnsiTheme="majorBidi" w:cstheme="majorBidi"/>
          <w:sz w:val="24"/>
          <w:szCs w:val="24"/>
          <w:rtl/>
        </w:rPr>
      </w:pPr>
      <w:r w:rsidRPr="00142216">
        <w:rPr>
          <w:rFonts w:asciiTheme="majorBidi" w:hAnsiTheme="majorBidi" w:cstheme="majorBidi" w:hint="cs"/>
          <w:sz w:val="24"/>
          <w:szCs w:val="24"/>
          <w:rtl/>
        </w:rPr>
        <w:t>3.</w:t>
      </w:r>
      <w:r w:rsidRPr="00142216">
        <w:rPr>
          <w:rtl/>
        </w:rPr>
        <w:t xml:space="preserve"> </w:t>
      </w:r>
      <w:r w:rsidR="00354D7D" w:rsidRPr="00142216">
        <w:rPr>
          <w:rFonts w:ascii="David" w:hAnsi="David" w:cs="David" w:hint="cs"/>
          <w:sz w:val="24"/>
          <w:szCs w:val="24"/>
          <w:rtl/>
        </w:rPr>
        <w:t>"</w:t>
      </w:r>
      <w:r w:rsidRPr="00142216">
        <w:rPr>
          <w:rFonts w:ascii="David" w:hAnsi="David" w:cs="David"/>
          <w:sz w:val="24"/>
          <w:szCs w:val="24"/>
          <w:rtl/>
        </w:rPr>
        <w:t xml:space="preserve">בכמה </w:t>
      </w:r>
      <w:proofErr w:type="spellStart"/>
      <w:r w:rsidRPr="00142216">
        <w:rPr>
          <w:rFonts w:ascii="David" w:hAnsi="David" w:cs="David"/>
          <w:sz w:val="24"/>
          <w:szCs w:val="24"/>
          <w:rtl/>
        </w:rPr>
        <w:t>דוכתין</w:t>
      </w:r>
      <w:proofErr w:type="spellEnd"/>
      <w:r w:rsidRPr="00142216">
        <w:rPr>
          <w:rFonts w:ascii="David" w:hAnsi="David" w:cs="David"/>
          <w:sz w:val="24"/>
          <w:szCs w:val="24"/>
          <w:rtl/>
        </w:rPr>
        <w:t xml:space="preserve"> בתלמוד מצינו שהיו משתבחין </w:t>
      </w:r>
      <w:proofErr w:type="spellStart"/>
      <w:r w:rsidRPr="00142216">
        <w:rPr>
          <w:rFonts w:ascii="David" w:hAnsi="David" w:cs="David"/>
          <w:sz w:val="24"/>
          <w:szCs w:val="24"/>
          <w:rtl/>
        </w:rPr>
        <w:t>במדות</w:t>
      </w:r>
      <w:proofErr w:type="spellEnd"/>
      <w:r w:rsidRPr="00142216">
        <w:rPr>
          <w:rFonts w:ascii="David" w:hAnsi="David" w:cs="David"/>
          <w:sz w:val="24"/>
          <w:szCs w:val="24"/>
          <w:rtl/>
        </w:rPr>
        <w:t xml:space="preserve"> ומעלות החסידים והצדיקים והרמב"ם </w:t>
      </w:r>
      <w:r w:rsidRPr="003E6DCB">
        <w:rPr>
          <w:rFonts w:ascii="David" w:hAnsi="David" w:cs="David"/>
          <w:sz w:val="20"/>
          <w:szCs w:val="20"/>
          <w:rtl/>
        </w:rPr>
        <w:t xml:space="preserve">בפירוש המשנה </w:t>
      </w:r>
      <w:proofErr w:type="spellStart"/>
      <w:r w:rsidRPr="003E6DCB">
        <w:rPr>
          <w:rFonts w:ascii="David" w:hAnsi="David" w:cs="David"/>
          <w:sz w:val="20"/>
          <w:szCs w:val="20"/>
          <w:rtl/>
        </w:rPr>
        <w:t>פ"ק</w:t>
      </w:r>
      <w:proofErr w:type="spellEnd"/>
      <w:r w:rsidRPr="003E6DCB">
        <w:rPr>
          <w:rFonts w:ascii="David" w:hAnsi="David" w:cs="David"/>
          <w:sz w:val="20"/>
          <w:szCs w:val="20"/>
          <w:rtl/>
        </w:rPr>
        <w:t xml:space="preserve"> דאבות</w:t>
      </w:r>
      <w:r w:rsidRPr="00142216">
        <w:rPr>
          <w:rFonts w:ascii="David" w:hAnsi="David" w:cs="David"/>
          <w:sz w:val="24"/>
          <w:szCs w:val="24"/>
          <w:rtl/>
        </w:rPr>
        <w:t xml:space="preserve"> כתב בדבור האהוב</w:t>
      </w:r>
      <w:r w:rsidR="003E6DCB">
        <w:rPr>
          <w:rFonts w:ascii="David" w:hAnsi="David" w:cs="David" w:hint="cs"/>
          <w:sz w:val="24"/>
          <w:szCs w:val="24"/>
          <w:rtl/>
        </w:rPr>
        <w:t>:</w:t>
      </w:r>
      <w:r w:rsidRPr="00142216">
        <w:rPr>
          <w:rFonts w:ascii="David" w:hAnsi="David" w:cs="David"/>
          <w:sz w:val="24"/>
          <w:szCs w:val="24"/>
          <w:rtl/>
        </w:rPr>
        <w:t xml:space="preserve"> לשבח החשובים במעלתם כדי שייטבו מנהגיהם בעיני בני אדם</w:t>
      </w:r>
      <w:r w:rsidR="00354D7D" w:rsidRPr="00142216">
        <w:rPr>
          <w:rStyle w:val="a6"/>
          <w:rFonts w:ascii="David" w:hAnsi="David" w:cs="David"/>
          <w:sz w:val="24"/>
          <w:szCs w:val="24"/>
          <w:rtl/>
        </w:rPr>
        <w:footnoteReference w:id="5"/>
      </w:r>
      <w:r w:rsidR="00142216" w:rsidRPr="00142216">
        <w:rPr>
          <w:rFonts w:asciiTheme="majorBidi" w:hAnsiTheme="majorBidi" w:cs="Times New Roman" w:hint="cs"/>
          <w:sz w:val="24"/>
          <w:szCs w:val="24"/>
          <w:rtl/>
        </w:rPr>
        <w:t>"</w:t>
      </w:r>
      <w:r w:rsidR="003E6DCB">
        <w:rPr>
          <w:rFonts w:asciiTheme="majorBidi" w:hAnsiTheme="majorBidi" w:cstheme="majorBidi" w:hint="cs"/>
          <w:sz w:val="24"/>
          <w:szCs w:val="24"/>
          <w:rtl/>
        </w:rPr>
        <w:t>.</w:t>
      </w:r>
    </w:p>
    <w:p w14:paraId="489AC167" w14:textId="175E093A" w:rsidR="00AC2CA7" w:rsidRPr="00142216" w:rsidRDefault="005936B9" w:rsidP="00AC2CA7">
      <w:pPr>
        <w:pStyle w:val="a3"/>
        <w:numPr>
          <w:ilvl w:val="0"/>
          <w:numId w:val="1"/>
        </w:numPr>
        <w:rPr>
          <w:rFonts w:ascii="David" w:hAnsi="David" w:cs="David"/>
          <w:sz w:val="24"/>
          <w:szCs w:val="24"/>
        </w:rPr>
      </w:pPr>
      <w:r w:rsidRPr="00142216">
        <w:rPr>
          <w:rFonts w:ascii="David" w:hAnsi="David" w:cs="David" w:hint="cs"/>
          <w:sz w:val="24"/>
          <w:szCs w:val="24"/>
          <w:rtl/>
        </w:rPr>
        <w:t>"</w:t>
      </w:r>
      <w:proofErr w:type="spellStart"/>
      <w:r w:rsidR="00AC2CA7" w:rsidRPr="00142216">
        <w:rPr>
          <w:rFonts w:ascii="David" w:hAnsi="David" w:cs="David"/>
          <w:sz w:val="24"/>
          <w:szCs w:val="24"/>
          <w:rtl/>
        </w:rPr>
        <w:t>אמרינן</w:t>
      </w:r>
      <w:proofErr w:type="spellEnd"/>
      <w:r w:rsidR="00AC2CA7" w:rsidRPr="00142216">
        <w:rPr>
          <w:rFonts w:ascii="David" w:hAnsi="David" w:cs="David"/>
          <w:sz w:val="24"/>
          <w:szCs w:val="24"/>
          <w:rtl/>
        </w:rPr>
        <w:t xml:space="preserve"> </w:t>
      </w:r>
      <w:r w:rsidR="00AC2CA7" w:rsidRPr="00142216">
        <w:rPr>
          <w:rFonts w:ascii="David" w:hAnsi="David" w:cs="David"/>
          <w:sz w:val="20"/>
          <w:szCs w:val="20"/>
          <w:rtl/>
        </w:rPr>
        <w:t>(עירובין י"ח ב')</w:t>
      </w:r>
      <w:r w:rsidR="003E6DCB">
        <w:rPr>
          <w:rFonts w:ascii="David" w:hAnsi="David" w:cs="David" w:hint="cs"/>
          <w:sz w:val="20"/>
          <w:szCs w:val="20"/>
          <w:rtl/>
        </w:rPr>
        <w:t>:</w:t>
      </w:r>
      <w:r w:rsidR="00AC2CA7" w:rsidRPr="00142216">
        <w:rPr>
          <w:rFonts w:ascii="David" w:hAnsi="David" w:cs="David"/>
          <w:sz w:val="20"/>
          <w:szCs w:val="20"/>
          <w:rtl/>
        </w:rPr>
        <w:t xml:space="preserve"> </w:t>
      </w:r>
      <w:proofErr w:type="spellStart"/>
      <w:r w:rsidR="00AC2CA7" w:rsidRPr="00142216">
        <w:rPr>
          <w:rFonts w:ascii="David" w:hAnsi="David" w:cs="David"/>
          <w:sz w:val="24"/>
          <w:szCs w:val="24"/>
          <w:rtl/>
        </w:rPr>
        <w:t>אומרין</w:t>
      </w:r>
      <w:proofErr w:type="spellEnd"/>
      <w:r w:rsidR="00AC2CA7" w:rsidRPr="00142216">
        <w:rPr>
          <w:rFonts w:ascii="David" w:hAnsi="David" w:cs="David"/>
          <w:sz w:val="24"/>
          <w:szCs w:val="24"/>
          <w:rtl/>
        </w:rPr>
        <w:t xml:space="preserve"> מקצת שבחו של אדם בפניו וכולו שלא בפניו</w:t>
      </w:r>
      <w:r w:rsidR="00AC2CA7" w:rsidRPr="00142216">
        <w:rPr>
          <w:rStyle w:val="a6"/>
          <w:rFonts w:ascii="David" w:hAnsi="David" w:cs="David"/>
          <w:sz w:val="24"/>
          <w:szCs w:val="24"/>
          <w:rtl/>
        </w:rPr>
        <w:footnoteReference w:id="6"/>
      </w:r>
      <w:r w:rsidRPr="00142216">
        <w:rPr>
          <w:rFonts w:ascii="David" w:hAnsi="David" w:cs="David" w:hint="cs"/>
          <w:sz w:val="24"/>
          <w:szCs w:val="24"/>
          <w:rtl/>
        </w:rPr>
        <w:t>"</w:t>
      </w:r>
      <w:r w:rsidR="00AC2CA7" w:rsidRPr="00142216">
        <w:rPr>
          <w:rFonts w:ascii="David" w:hAnsi="David" w:cs="David" w:hint="cs"/>
          <w:sz w:val="24"/>
          <w:szCs w:val="24"/>
          <w:rtl/>
        </w:rPr>
        <w:t>.</w:t>
      </w:r>
    </w:p>
    <w:p w14:paraId="349AED1A" w14:textId="2110F144" w:rsidR="00AC2CA7" w:rsidRPr="00142216" w:rsidRDefault="00D82AC1" w:rsidP="00AC2CA7">
      <w:pPr>
        <w:pStyle w:val="a3"/>
        <w:numPr>
          <w:ilvl w:val="0"/>
          <w:numId w:val="1"/>
        </w:numPr>
        <w:rPr>
          <w:rFonts w:ascii="David" w:hAnsi="David" w:cs="David"/>
          <w:sz w:val="24"/>
          <w:szCs w:val="24"/>
        </w:rPr>
      </w:pPr>
      <w:r w:rsidRPr="00142216">
        <w:rPr>
          <w:rFonts w:ascii="David" w:hAnsi="David" w:cs="David" w:hint="cs"/>
          <w:sz w:val="24"/>
          <w:szCs w:val="24"/>
          <w:rtl/>
        </w:rPr>
        <w:t>"</w:t>
      </w:r>
      <w:r w:rsidR="00AC2CA7" w:rsidRPr="00142216">
        <w:rPr>
          <w:rFonts w:ascii="David" w:hAnsi="David" w:cs="David"/>
          <w:sz w:val="24"/>
          <w:szCs w:val="24"/>
          <w:rtl/>
        </w:rPr>
        <w:t>אמר רב אשי</w:t>
      </w:r>
      <w:r w:rsidRPr="00142216">
        <w:rPr>
          <w:rFonts w:ascii="David" w:hAnsi="David" w:cs="David" w:hint="cs"/>
          <w:sz w:val="24"/>
          <w:szCs w:val="24"/>
          <w:rtl/>
        </w:rPr>
        <w:t xml:space="preserve">... </w:t>
      </w:r>
      <w:r w:rsidR="00AC2CA7" w:rsidRPr="00142216">
        <w:rPr>
          <w:rFonts w:ascii="David" w:hAnsi="David" w:cs="David"/>
          <w:sz w:val="24"/>
          <w:szCs w:val="24"/>
          <w:rtl/>
        </w:rPr>
        <w:t xml:space="preserve">האי מאן </w:t>
      </w:r>
      <w:proofErr w:type="spellStart"/>
      <w:r w:rsidR="00AC2CA7" w:rsidRPr="00142216">
        <w:rPr>
          <w:rFonts w:ascii="David" w:hAnsi="David" w:cs="David"/>
          <w:sz w:val="24"/>
          <w:szCs w:val="24"/>
          <w:rtl/>
        </w:rPr>
        <w:t>דשפיר</w:t>
      </w:r>
      <w:proofErr w:type="spellEnd"/>
      <w:r w:rsidR="00AC2CA7" w:rsidRPr="00142216">
        <w:rPr>
          <w:rFonts w:ascii="David" w:hAnsi="David" w:cs="David"/>
          <w:sz w:val="24"/>
          <w:szCs w:val="24"/>
          <w:rtl/>
        </w:rPr>
        <w:t xml:space="preserve"> </w:t>
      </w:r>
      <w:proofErr w:type="spellStart"/>
      <w:r w:rsidR="00AC2CA7" w:rsidRPr="00142216">
        <w:rPr>
          <w:rFonts w:ascii="David" w:hAnsi="David" w:cs="David"/>
          <w:sz w:val="24"/>
          <w:szCs w:val="24"/>
          <w:rtl/>
        </w:rPr>
        <w:t>שומעניה</w:t>
      </w:r>
      <w:proofErr w:type="spellEnd"/>
      <w:r w:rsidR="00AC2CA7" w:rsidRPr="00142216">
        <w:rPr>
          <w:rFonts w:ascii="David" w:hAnsi="David" w:cs="David"/>
          <w:sz w:val="24"/>
          <w:szCs w:val="24"/>
          <w:rtl/>
        </w:rPr>
        <w:t xml:space="preserve"> - </w:t>
      </w:r>
      <w:r w:rsidR="00AC2CA7" w:rsidRPr="00142216">
        <w:rPr>
          <w:rFonts w:ascii="David" w:hAnsi="David" w:cs="David"/>
          <w:b/>
          <w:bCs/>
          <w:sz w:val="24"/>
          <w:szCs w:val="24"/>
          <w:rtl/>
        </w:rPr>
        <w:t xml:space="preserve">שרי </w:t>
      </w:r>
      <w:proofErr w:type="spellStart"/>
      <w:r w:rsidR="00AC2CA7" w:rsidRPr="00142216">
        <w:rPr>
          <w:rFonts w:ascii="David" w:hAnsi="David" w:cs="David"/>
          <w:b/>
          <w:bCs/>
          <w:sz w:val="24"/>
          <w:szCs w:val="24"/>
          <w:rtl/>
        </w:rPr>
        <w:t>לשבוחיה</w:t>
      </w:r>
      <w:proofErr w:type="spellEnd"/>
      <w:r w:rsidR="00AC2CA7" w:rsidRPr="00142216">
        <w:rPr>
          <w:rFonts w:ascii="David" w:hAnsi="David" w:cs="David"/>
          <w:sz w:val="24"/>
          <w:szCs w:val="24"/>
          <w:rtl/>
        </w:rPr>
        <w:t xml:space="preserve">, ומאן </w:t>
      </w:r>
      <w:proofErr w:type="spellStart"/>
      <w:r w:rsidR="00AC2CA7" w:rsidRPr="00142216">
        <w:rPr>
          <w:rFonts w:ascii="David" w:hAnsi="David" w:cs="David"/>
          <w:sz w:val="24"/>
          <w:szCs w:val="24"/>
          <w:rtl/>
        </w:rPr>
        <w:t>דשבחיה</w:t>
      </w:r>
      <w:proofErr w:type="spellEnd"/>
      <w:r w:rsidR="00AC2CA7" w:rsidRPr="00142216">
        <w:rPr>
          <w:rFonts w:ascii="David" w:hAnsi="David" w:cs="David"/>
          <w:sz w:val="24"/>
          <w:szCs w:val="24"/>
          <w:rtl/>
        </w:rPr>
        <w:t xml:space="preserve"> - ינוחו לו ברכות על ראשו</w:t>
      </w:r>
      <w:r w:rsidRPr="00142216">
        <w:rPr>
          <w:rStyle w:val="a6"/>
          <w:rFonts w:ascii="David" w:hAnsi="David" w:cs="David"/>
          <w:sz w:val="24"/>
          <w:szCs w:val="24"/>
          <w:rtl/>
        </w:rPr>
        <w:footnoteReference w:id="7"/>
      </w:r>
      <w:r w:rsidRPr="00142216">
        <w:rPr>
          <w:rFonts w:ascii="David" w:hAnsi="David" w:cs="David" w:hint="cs"/>
          <w:sz w:val="24"/>
          <w:szCs w:val="24"/>
          <w:rtl/>
        </w:rPr>
        <w:t>"</w:t>
      </w:r>
      <w:r w:rsidR="00AC2CA7" w:rsidRPr="00142216">
        <w:rPr>
          <w:rFonts w:ascii="David" w:hAnsi="David" w:cs="David"/>
          <w:sz w:val="24"/>
          <w:szCs w:val="24"/>
          <w:rtl/>
        </w:rPr>
        <w:t>.</w:t>
      </w:r>
    </w:p>
    <w:p w14:paraId="393DB80D" w14:textId="0C977A03" w:rsidR="00D82AC1" w:rsidRPr="003E6DCB" w:rsidRDefault="00D82AC1" w:rsidP="003E6DCB">
      <w:pPr>
        <w:pStyle w:val="a3"/>
        <w:numPr>
          <w:ilvl w:val="0"/>
          <w:numId w:val="1"/>
        </w:numPr>
        <w:rPr>
          <w:rFonts w:ascii="David" w:hAnsi="David" w:cs="David"/>
          <w:sz w:val="24"/>
          <w:szCs w:val="24"/>
          <w:rtl/>
        </w:rPr>
      </w:pPr>
      <w:proofErr w:type="spellStart"/>
      <w:r w:rsidRPr="003E6DCB">
        <w:rPr>
          <w:rFonts w:ascii="David" w:hAnsi="David" w:cs="David"/>
          <w:sz w:val="24"/>
          <w:szCs w:val="24"/>
          <w:rtl/>
        </w:rPr>
        <w:t>בב"ק</w:t>
      </w:r>
      <w:proofErr w:type="spellEnd"/>
      <w:r w:rsidRPr="003E6DCB">
        <w:rPr>
          <w:rFonts w:ascii="David" w:hAnsi="David" w:cs="David"/>
          <w:sz w:val="24"/>
          <w:szCs w:val="24"/>
          <w:rtl/>
        </w:rPr>
        <w:t xml:space="preserve"> </w:t>
      </w:r>
      <w:r w:rsidRPr="003E6DCB">
        <w:rPr>
          <w:rFonts w:ascii="David" w:hAnsi="David" w:cs="David"/>
          <w:sz w:val="20"/>
          <w:szCs w:val="20"/>
          <w:rtl/>
        </w:rPr>
        <w:t>(דף מ' ע"א)</w:t>
      </w:r>
      <w:r w:rsidRPr="003E6DCB">
        <w:rPr>
          <w:rFonts w:ascii="David" w:hAnsi="David" w:cs="David"/>
          <w:sz w:val="24"/>
          <w:szCs w:val="24"/>
          <w:rtl/>
        </w:rPr>
        <w:t xml:space="preserve"> משתבח ליה רבא לרב נחמן </w:t>
      </w:r>
      <w:proofErr w:type="spellStart"/>
      <w:r w:rsidRPr="003E6DCB">
        <w:rPr>
          <w:rFonts w:ascii="David" w:hAnsi="David" w:cs="David"/>
          <w:sz w:val="24"/>
          <w:szCs w:val="24"/>
          <w:rtl/>
        </w:rPr>
        <w:t>בדרב</w:t>
      </w:r>
      <w:proofErr w:type="spellEnd"/>
      <w:r w:rsidRPr="003E6DCB">
        <w:rPr>
          <w:rFonts w:ascii="David" w:hAnsi="David" w:cs="David"/>
          <w:sz w:val="24"/>
          <w:szCs w:val="24"/>
          <w:rtl/>
        </w:rPr>
        <w:t xml:space="preserve"> אחא בר יעקב </w:t>
      </w:r>
      <w:proofErr w:type="spellStart"/>
      <w:r w:rsidRPr="003E6DCB">
        <w:rPr>
          <w:rFonts w:ascii="David" w:hAnsi="David" w:cs="David"/>
          <w:sz w:val="24"/>
          <w:szCs w:val="24"/>
          <w:rtl/>
        </w:rPr>
        <w:t>דאדם</w:t>
      </w:r>
      <w:proofErr w:type="spellEnd"/>
      <w:r w:rsidRPr="003E6DCB">
        <w:rPr>
          <w:rFonts w:ascii="David" w:hAnsi="David" w:cs="David"/>
          <w:sz w:val="24"/>
          <w:szCs w:val="24"/>
          <w:rtl/>
        </w:rPr>
        <w:t xml:space="preserve"> גדול הוא</w:t>
      </w:r>
      <w:r w:rsidR="005936B9" w:rsidRPr="00142216">
        <w:rPr>
          <w:rStyle w:val="a6"/>
          <w:rFonts w:ascii="David" w:hAnsi="David" w:cs="David"/>
          <w:sz w:val="24"/>
          <w:szCs w:val="24"/>
          <w:rtl/>
        </w:rPr>
        <w:footnoteReference w:id="8"/>
      </w:r>
      <w:r w:rsidR="00142216" w:rsidRPr="003E6DCB">
        <w:rPr>
          <w:rFonts w:ascii="David" w:hAnsi="David" w:cs="David" w:hint="cs"/>
          <w:sz w:val="24"/>
          <w:szCs w:val="24"/>
          <w:rtl/>
        </w:rPr>
        <w:t>"</w:t>
      </w:r>
      <w:r w:rsidRPr="003E6DCB">
        <w:rPr>
          <w:rFonts w:ascii="David" w:hAnsi="David" w:cs="David"/>
          <w:sz w:val="24"/>
          <w:szCs w:val="24"/>
          <w:rtl/>
        </w:rPr>
        <w:t>.</w:t>
      </w:r>
    </w:p>
    <w:p w14:paraId="516D0F05" w14:textId="2747EDAE" w:rsidR="00D82AC1" w:rsidRPr="00142216" w:rsidRDefault="00D82AC1" w:rsidP="00142216">
      <w:pPr>
        <w:pStyle w:val="a3"/>
        <w:numPr>
          <w:ilvl w:val="0"/>
          <w:numId w:val="4"/>
        </w:numPr>
        <w:rPr>
          <w:rFonts w:asciiTheme="majorBidi" w:hAnsiTheme="majorBidi" w:cstheme="majorBidi"/>
          <w:b/>
          <w:bCs/>
          <w:sz w:val="24"/>
          <w:szCs w:val="24"/>
        </w:rPr>
      </w:pPr>
      <w:r w:rsidRPr="00142216">
        <w:rPr>
          <w:rFonts w:asciiTheme="majorBidi" w:hAnsiTheme="majorBidi" w:cstheme="majorBidi" w:hint="cs"/>
          <w:b/>
          <w:bCs/>
          <w:sz w:val="24"/>
          <w:szCs w:val="24"/>
          <w:rtl/>
        </w:rPr>
        <w:lastRenderedPageBreak/>
        <w:t>התירוצים</w:t>
      </w:r>
    </w:p>
    <w:p w14:paraId="255FAE27" w14:textId="39213D19" w:rsidR="003E6DCB" w:rsidRDefault="005936B9" w:rsidP="009C7C78">
      <w:pPr>
        <w:rPr>
          <w:rFonts w:ascii="David" w:hAnsi="David" w:cs="David"/>
          <w:sz w:val="24"/>
          <w:szCs w:val="24"/>
          <w:rtl/>
        </w:rPr>
      </w:pPr>
      <w:r w:rsidRPr="00142216">
        <w:rPr>
          <w:rFonts w:ascii="David" w:hAnsi="David" w:cs="David" w:hint="cs"/>
          <w:sz w:val="24"/>
          <w:szCs w:val="24"/>
          <w:rtl/>
        </w:rPr>
        <w:t>1.</w:t>
      </w:r>
      <w:r w:rsidR="00335FE8" w:rsidRPr="00142216">
        <w:rPr>
          <w:rFonts w:ascii="David" w:hAnsi="David" w:cs="David"/>
          <w:sz w:val="24"/>
          <w:szCs w:val="24"/>
          <w:rtl/>
        </w:rPr>
        <w:t>ונראה לי באדם שמקצת מעשיו מתוקנים ומקצתם לא</w:t>
      </w:r>
      <w:r w:rsidR="002B23F3">
        <w:rPr>
          <w:rFonts w:ascii="David" w:hAnsi="David" w:cs="David" w:hint="cs"/>
          <w:sz w:val="24"/>
          <w:szCs w:val="24"/>
          <w:rtl/>
        </w:rPr>
        <w:t>,</w:t>
      </w:r>
      <w:r w:rsidR="00335FE8" w:rsidRPr="00142216">
        <w:rPr>
          <w:rFonts w:ascii="David" w:hAnsi="David" w:cs="David"/>
          <w:sz w:val="24"/>
          <w:szCs w:val="24"/>
          <w:rtl/>
        </w:rPr>
        <w:t xml:space="preserve"> איירי. </w:t>
      </w:r>
    </w:p>
    <w:p w14:paraId="4FC64117" w14:textId="56A22484" w:rsidR="00335FE8" w:rsidRPr="003E6DCB" w:rsidRDefault="005936B9" w:rsidP="003E6DCB">
      <w:pPr>
        <w:rPr>
          <w:rFonts w:ascii="David" w:hAnsi="David" w:cs="David"/>
          <w:sz w:val="24"/>
          <w:szCs w:val="24"/>
          <w:rtl/>
        </w:rPr>
      </w:pPr>
      <w:r w:rsidRPr="00142216">
        <w:rPr>
          <w:rFonts w:ascii="David" w:hAnsi="David" w:cs="David" w:hint="cs"/>
          <w:sz w:val="24"/>
          <w:szCs w:val="24"/>
          <w:rtl/>
        </w:rPr>
        <w:t>2.</w:t>
      </w:r>
      <w:r w:rsidR="00335FE8" w:rsidRPr="00142216">
        <w:rPr>
          <w:rFonts w:ascii="David" w:hAnsi="David" w:cs="David"/>
          <w:sz w:val="24"/>
          <w:szCs w:val="24"/>
          <w:rtl/>
        </w:rPr>
        <w:t xml:space="preserve">אי נמי אפילו במי שרוב מעשיו מתוקנים </w:t>
      </w:r>
      <w:proofErr w:type="spellStart"/>
      <w:r w:rsidR="00335FE8" w:rsidRPr="00142216">
        <w:rPr>
          <w:rFonts w:ascii="David" w:hAnsi="David" w:cs="David"/>
          <w:sz w:val="24"/>
          <w:szCs w:val="24"/>
          <w:rtl/>
        </w:rPr>
        <w:t>קאמר</w:t>
      </w:r>
      <w:proofErr w:type="spellEnd"/>
      <w:r w:rsidR="00335FE8" w:rsidRPr="00142216">
        <w:rPr>
          <w:rFonts w:ascii="David" w:hAnsi="David" w:cs="David"/>
          <w:sz w:val="24"/>
          <w:szCs w:val="24"/>
          <w:rtl/>
        </w:rPr>
        <w:t xml:space="preserve"> שלא יספר </w:t>
      </w:r>
      <w:r w:rsidR="00335FE8" w:rsidRPr="00142216">
        <w:rPr>
          <w:rFonts w:ascii="David" w:hAnsi="David" w:cs="David"/>
          <w:b/>
          <w:bCs/>
          <w:sz w:val="24"/>
          <w:szCs w:val="24"/>
          <w:rtl/>
        </w:rPr>
        <w:t xml:space="preserve">יותר </w:t>
      </w:r>
      <w:proofErr w:type="spellStart"/>
      <w:r w:rsidR="00335FE8" w:rsidRPr="00142216">
        <w:rPr>
          <w:rFonts w:ascii="David" w:hAnsi="David" w:cs="David"/>
          <w:b/>
          <w:bCs/>
          <w:sz w:val="24"/>
          <w:szCs w:val="24"/>
          <w:rtl/>
        </w:rPr>
        <w:t>מדאי</w:t>
      </w:r>
      <w:proofErr w:type="spellEnd"/>
      <w:r w:rsidR="00335FE8" w:rsidRPr="00142216">
        <w:rPr>
          <w:rFonts w:ascii="David" w:hAnsi="David" w:cs="David"/>
          <w:sz w:val="24"/>
          <w:szCs w:val="24"/>
          <w:rtl/>
        </w:rPr>
        <w:t xml:space="preserve"> בשבחו</w:t>
      </w:r>
      <w:r w:rsidRPr="00142216">
        <w:rPr>
          <w:rStyle w:val="a6"/>
          <w:rFonts w:ascii="David" w:hAnsi="David" w:cs="David"/>
          <w:sz w:val="24"/>
          <w:szCs w:val="24"/>
          <w:rtl/>
        </w:rPr>
        <w:footnoteReference w:id="9"/>
      </w:r>
      <w:r w:rsidRPr="00142216">
        <w:rPr>
          <w:rFonts w:ascii="David" w:hAnsi="David" w:cs="David" w:hint="cs"/>
          <w:sz w:val="24"/>
          <w:szCs w:val="24"/>
          <w:rtl/>
        </w:rPr>
        <w:t>"</w:t>
      </w:r>
      <w:r w:rsidR="00335FE8" w:rsidRPr="00142216">
        <w:rPr>
          <w:rFonts w:ascii="David" w:hAnsi="David" w:cs="David"/>
          <w:sz w:val="24"/>
          <w:szCs w:val="24"/>
          <w:rtl/>
        </w:rPr>
        <w:t>.</w:t>
      </w:r>
      <w:r w:rsidR="00335FE8" w:rsidRPr="00142216">
        <w:rPr>
          <w:rFonts w:asciiTheme="majorBidi" w:hAnsiTheme="majorBidi" w:cs="Times New Roman"/>
          <w:sz w:val="24"/>
          <w:szCs w:val="24"/>
          <w:rtl/>
        </w:rPr>
        <w:t xml:space="preserve"> </w:t>
      </w:r>
    </w:p>
    <w:p w14:paraId="02B3B8F3" w14:textId="1774D3C1" w:rsidR="003E6DCB" w:rsidRDefault="002B23F3" w:rsidP="003E6DCB">
      <w:pPr>
        <w:rPr>
          <w:rFonts w:ascii="David" w:hAnsi="David" w:cs="David"/>
          <w:sz w:val="24"/>
          <w:szCs w:val="24"/>
          <w:rtl/>
        </w:rPr>
      </w:pPr>
      <w:r>
        <w:rPr>
          <w:rFonts w:asciiTheme="majorBidi" w:hAnsiTheme="majorBidi" w:cs="Times New Roman" w:hint="cs"/>
          <w:sz w:val="24"/>
          <w:szCs w:val="24"/>
          <w:rtl/>
        </w:rPr>
        <w:t xml:space="preserve">לפי התירוץ הראשון יהיה אסור לדון על איש כזה גם לפני אוהביו, וזו עשויה להיות פרשנות למעשה יהודה </w:t>
      </w:r>
      <w:proofErr w:type="spellStart"/>
      <w:r>
        <w:rPr>
          <w:rFonts w:asciiTheme="majorBidi" w:hAnsiTheme="majorBidi" w:cs="Times New Roman" w:hint="cs"/>
          <w:sz w:val="24"/>
          <w:szCs w:val="24"/>
          <w:rtl/>
        </w:rPr>
        <w:t>חייטא</w:t>
      </w:r>
      <w:proofErr w:type="spellEnd"/>
      <w:r>
        <w:rPr>
          <w:rFonts w:asciiTheme="majorBidi" w:hAnsiTheme="majorBidi" w:cs="Times New Roman" w:hint="cs"/>
          <w:sz w:val="24"/>
          <w:szCs w:val="24"/>
          <w:rtl/>
        </w:rPr>
        <w:t xml:space="preserve">. </w:t>
      </w:r>
      <w:r w:rsidR="00C76F7C">
        <w:rPr>
          <w:rFonts w:asciiTheme="majorBidi" w:hAnsiTheme="majorBidi" w:cs="Times New Roman" w:hint="cs"/>
          <w:sz w:val="24"/>
          <w:szCs w:val="24"/>
          <w:rtl/>
        </w:rPr>
        <w:t xml:space="preserve">לפי התירוץ השני, יש להבין שרבי שמעון האריך בשבחו של יהודה </w:t>
      </w:r>
      <w:proofErr w:type="spellStart"/>
      <w:r w:rsidR="00C76F7C">
        <w:rPr>
          <w:rFonts w:asciiTheme="majorBidi" w:hAnsiTheme="majorBidi" w:cs="Times New Roman" w:hint="cs"/>
          <w:sz w:val="24"/>
          <w:szCs w:val="24"/>
          <w:rtl/>
        </w:rPr>
        <w:t>חייטא</w:t>
      </w:r>
      <w:proofErr w:type="spellEnd"/>
      <w:r w:rsidR="00C76F7C">
        <w:rPr>
          <w:rFonts w:asciiTheme="majorBidi" w:hAnsiTheme="majorBidi" w:cs="Times New Roman" w:hint="cs"/>
          <w:sz w:val="24"/>
          <w:szCs w:val="24"/>
          <w:rtl/>
        </w:rPr>
        <w:t>, והציטוט בגמרא הוא חלקי. יתכן</w:t>
      </w:r>
      <w:r w:rsidR="003E6DCB">
        <w:rPr>
          <w:rFonts w:asciiTheme="majorBidi" w:hAnsiTheme="majorBidi" w:cs="Times New Roman" w:hint="cs"/>
          <w:sz w:val="24"/>
          <w:szCs w:val="24"/>
          <w:rtl/>
        </w:rPr>
        <w:t xml:space="preserve"> גם</w:t>
      </w:r>
      <w:r w:rsidR="00C76F7C">
        <w:rPr>
          <w:rFonts w:asciiTheme="majorBidi" w:hAnsiTheme="majorBidi" w:cs="Times New Roman" w:hint="cs"/>
          <w:sz w:val="24"/>
          <w:szCs w:val="24"/>
          <w:rtl/>
        </w:rPr>
        <w:t>, שאופי השבח היה בו ריבוי. כי רבי שמעון "</w:t>
      </w:r>
      <w:r w:rsidR="00C76F7C">
        <w:rPr>
          <w:rFonts w:ascii="David" w:hAnsi="David" w:cs="David" w:hint="cs"/>
          <w:sz w:val="24"/>
          <w:szCs w:val="24"/>
          <w:rtl/>
        </w:rPr>
        <w:t>אמר שאפילו הוא עצמו אינו יכול לכתוב כתב מיושר כל כך</w:t>
      </w:r>
      <w:r w:rsidR="00C76F7C">
        <w:rPr>
          <w:rStyle w:val="a6"/>
          <w:rFonts w:ascii="David" w:hAnsi="David" w:cs="David"/>
          <w:sz w:val="24"/>
          <w:szCs w:val="24"/>
          <w:rtl/>
        </w:rPr>
        <w:footnoteReference w:id="10"/>
      </w:r>
      <w:r w:rsidR="00C76F7C">
        <w:rPr>
          <w:rFonts w:asciiTheme="majorBidi" w:hAnsiTheme="majorBidi" w:cs="Times New Roman" w:hint="cs"/>
          <w:sz w:val="24"/>
          <w:szCs w:val="24"/>
          <w:rtl/>
        </w:rPr>
        <w:t xml:space="preserve"> או </w:t>
      </w:r>
      <w:r w:rsidR="00C76F7C">
        <w:rPr>
          <w:rFonts w:ascii="David" w:hAnsi="David" w:cs="David" w:hint="cs"/>
          <w:sz w:val="24"/>
          <w:szCs w:val="24"/>
          <w:rtl/>
        </w:rPr>
        <w:t xml:space="preserve">שהאמירה שאין מי שיודע לכתוב בכתב מיושר כיהודה </w:t>
      </w:r>
      <w:proofErr w:type="spellStart"/>
      <w:r w:rsidR="00C76F7C">
        <w:rPr>
          <w:rFonts w:ascii="David" w:hAnsi="David" w:cs="David" w:hint="cs"/>
          <w:sz w:val="24"/>
          <w:szCs w:val="24"/>
          <w:rtl/>
        </w:rPr>
        <w:t>חייטא</w:t>
      </w:r>
      <w:proofErr w:type="spellEnd"/>
      <w:r w:rsidR="00DD3377">
        <w:rPr>
          <w:rFonts w:ascii="David" w:hAnsi="David" w:cs="David" w:hint="cs"/>
          <w:sz w:val="24"/>
          <w:szCs w:val="24"/>
          <w:rtl/>
        </w:rPr>
        <w:t>,</w:t>
      </w:r>
      <w:r w:rsidR="00C76F7C">
        <w:rPr>
          <w:rFonts w:ascii="David" w:hAnsi="David" w:cs="David" w:hint="cs"/>
          <w:sz w:val="24"/>
          <w:szCs w:val="24"/>
          <w:rtl/>
        </w:rPr>
        <w:t xml:space="preserve"> נחשבת ריבוי שבח</w:t>
      </w:r>
      <w:r w:rsidR="00C76F7C">
        <w:rPr>
          <w:rStyle w:val="a6"/>
          <w:rFonts w:ascii="David" w:hAnsi="David" w:cs="David"/>
          <w:sz w:val="24"/>
          <w:szCs w:val="24"/>
          <w:rtl/>
        </w:rPr>
        <w:footnoteReference w:id="11"/>
      </w:r>
      <w:r w:rsidR="00C76F7C">
        <w:rPr>
          <w:rFonts w:ascii="David" w:hAnsi="David" w:cs="David" w:hint="cs"/>
          <w:sz w:val="24"/>
          <w:szCs w:val="24"/>
          <w:rtl/>
        </w:rPr>
        <w:t xml:space="preserve">, </w:t>
      </w:r>
      <w:r w:rsidR="00C76F7C">
        <w:rPr>
          <w:rFonts w:asciiTheme="majorBidi" w:hAnsiTheme="majorBidi" w:cstheme="majorBidi" w:hint="cs"/>
          <w:sz w:val="24"/>
          <w:szCs w:val="24"/>
          <w:rtl/>
        </w:rPr>
        <w:t xml:space="preserve">או </w:t>
      </w:r>
      <w:r w:rsidR="00C76F7C">
        <w:rPr>
          <w:rFonts w:ascii="David" w:hAnsi="David" w:cs="David" w:hint="cs"/>
          <w:sz w:val="24"/>
          <w:szCs w:val="24"/>
          <w:rtl/>
        </w:rPr>
        <w:t>שהפלגה בשבח אחד שקולה כהזכרת כמה מיני שבח</w:t>
      </w:r>
      <w:r w:rsidR="00C76F7C">
        <w:rPr>
          <w:rStyle w:val="a6"/>
          <w:rFonts w:ascii="David" w:hAnsi="David" w:cs="David"/>
          <w:sz w:val="24"/>
          <w:szCs w:val="24"/>
          <w:rtl/>
        </w:rPr>
        <w:footnoteReference w:id="12"/>
      </w:r>
      <w:r w:rsidR="00C76F7C">
        <w:rPr>
          <w:rFonts w:ascii="David" w:hAnsi="David" w:cs="David" w:hint="cs"/>
          <w:sz w:val="24"/>
          <w:szCs w:val="24"/>
          <w:rtl/>
        </w:rPr>
        <w:t xml:space="preserve">". </w:t>
      </w:r>
      <w:r w:rsidR="00C76F7C">
        <w:rPr>
          <w:rFonts w:asciiTheme="majorBidi" w:hAnsiTheme="majorBidi" w:cs="Times New Roman" w:hint="cs"/>
          <w:sz w:val="24"/>
          <w:szCs w:val="24"/>
          <w:rtl/>
        </w:rPr>
        <w:t xml:space="preserve">  </w:t>
      </w:r>
      <w:r w:rsidR="00A0318C" w:rsidRPr="00142216">
        <w:rPr>
          <w:rFonts w:asciiTheme="majorBidi" w:hAnsiTheme="majorBidi" w:cs="Times New Roman" w:hint="cs"/>
          <w:sz w:val="24"/>
          <w:szCs w:val="24"/>
          <w:rtl/>
        </w:rPr>
        <w:t xml:space="preserve">לדעת רבינו יונה </w:t>
      </w:r>
      <w:r w:rsidR="008B248C" w:rsidRPr="00142216">
        <w:rPr>
          <w:rFonts w:asciiTheme="majorBidi" w:hAnsiTheme="majorBidi" w:cs="Times New Roman" w:hint="cs"/>
          <w:sz w:val="24"/>
          <w:szCs w:val="24"/>
          <w:rtl/>
        </w:rPr>
        <w:t>יתכן ש</w:t>
      </w:r>
      <w:r w:rsidR="00A0318C" w:rsidRPr="00142216">
        <w:rPr>
          <w:rFonts w:asciiTheme="majorBidi" w:hAnsiTheme="majorBidi" w:cs="Times New Roman" w:hint="cs"/>
          <w:sz w:val="24"/>
          <w:szCs w:val="24"/>
          <w:rtl/>
        </w:rPr>
        <w:t xml:space="preserve">הדבר תלוי בכמות השומעים: </w:t>
      </w:r>
      <w:r w:rsidR="007C4E10">
        <w:rPr>
          <w:rFonts w:asciiTheme="majorBidi" w:hAnsiTheme="majorBidi" w:cs="Times New Roman" w:hint="cs"/>
          <w:sz w:val="24"/>
          <w:szCs w:val="24"/>
          <w:rtl/>
        </w:rPr>
        <w:t>"</w:t>
      </w:r>
      <w:r w:rsidR="00A0318C" w:rsidRPr="00142216">
        <w:rPr>
          <w:rFonts w:ascii="David" w:hAnsi="David" w:cs="David"/>
          <w:sz w:val="24"/>
          <w:szCs w:val="24"/>
          <w:rtl/>
        </w:rPr>
        <w:t xml:space="preserve">אין לספר בטובת האדם זולתי בד בבד, רוצה לומר: </w:t>
      </w:r>
    </w:p>
    <w:p w14:paraId="7D160E96" w14:textId="4A6EBBE5" w:rsidR="003E6DCB" w:rsidRDefault="00A0318C" w:rsidP="003E6DCB">
      <w:pPr>
        <w:rPr>
          <w:rFonts w:ascii="David" w:hAnsi="David" w:cs="David"/>
          <w:sz w:val="24"/>
          <w:szCs w:val="24"/>
          <w:rtl/>
        </w:rPr>
      </w:pPr>
      <w:r w:rsidRPr="00142216">
        <w:rPr>
          <w:rFonts w:ascii="David" w:hAnsi="David" w:cs="David" w:hint="cs"/>
          <w:sz w:val="24"/>
          <w:szCs w:val="24"/>
          <w:rtl/>
        </w:rPr>
        <w:t>3</w:t>
      </w:r>
      <w:r w:rsidRPr="00142216">
        <w:rPr>
          <w:rFonts w:ascii="David" w:hAnsi="David" w:cs="David"/>
          <w:sz w:val="24"/>
          <w:szCs w:val="24"/>
          <w:rtl/>
        </w:rPr>
        <w:t xml:space="preserve">.כאשר ידבר איש אל רעהו, </w:t>
      </w:r>
      <w:r w:rsidRPr="00142216">
        <w:rPr>
          <w:rFonts w:ascii="David" w:hAnsi="David" w:cs="David"/>
          <w:b/>
          <w:bCs/>
          <w:sz w:val="24"/>
          <w:szCs w:val="24"/>
          <w:rtl/>
        </w:rPr>
        <w:t>ולא בקהל עם ובמושב רבים</w:t>
      </w:r>
      <w:r w:rsidRPr="00142216">
        <w:rPr>
          <w:rFonts w:ascii="David" w:hAnsi="David" w:cs="David"/>
          <w:sz w:val="24"/>
          <w:szCs w:val="24"/>
          <w:rtl/>
        </w:rPr>
        <w:t>, עד אשר יודע אליו כי אין במעמד ההוא שונא ומקנא לאיש אשר ידבר טוב עליו</w:t>
      </w:r>
      <w:r w:rsidRPr="00142216">
        <w:rPr>
          <w:rStyle w:val="a6"/>
          <w:rFonts w:ascii="David" w:hAnsi="David" w:cs="David"/>
          <w:sz w:val="24"/>
          <w:szCs w:val="24"/>
          <w:rtl/>
        </w:rPr>
        <w:footnoteReference w:id="13"/>
      </w:r>
      <w:r w:rsidRPr="00142216">
        <w:rPr>
          <w:rFonts w:ascii="David" w:hAnsi="David" w:cs="David" w:hint="cs"/>
          <w:sz w:val="24"/>
          <w:szCs w:val="24"/>
          <w:rtl/>
        </w:rPr>
        <w:t>"</w:t>
      </w:r>
      <w:r w:rsidRPr="00142216">
        <w:rPr>
          <w:rFonts w:ascii="David" w:hAnsi="David" w:cs="David"/>
          <w:sz w:val="24"/>
          <w:szCs w:val="24"/>
          <w:rtl/>
        </w:rPr>
        <w:t>.</w:t>
      </w:r>
      <w:r w:rsidR="003E6DCB">
        <w:rPr>
          <w:rFonts w:ascii="David" w:hAnsi="David" w:cs="David" w:hint="cs"/>
          <w:sz w:val="24"/>
          <w:szCs w:val="24"/>
          <w:rtl/>
        </w:rPr>
        <w:t xml:space="preserve"> </w:t>
      </w:r>
      <w:r w:rsidR="005936B9" w:rsidRPr="00142216">
        <w:rPr>
          <w:rFonts w:asciiTheme="majorBidi" w:hAnsiTheme="majorBidi" w:cs="Times New Roman" w:hint="cs"/>
          <w:sz w:val="24"/>
          <w:szCs w:val="24"/>
          <w:rtl/>
        </w:rPr>
        <w:t xml:space="preserve">המהר"ל מדייק חשש </w:t>
      </w:r>
      <w:r w:rsidR="007C4E10">
        <w:rPr>
          <w:rFonts w:asciiTheme="majorBidi" w:hAnsiTheme="majorBidi" w:cs="Times New Roman" w:hint="cs"/>
          <w:sz w:val="24"/>
          <w:szCs w:val="24"/>
          <w:rtl/>
        </w:rPr>
        <w:t>לשון הרע</w:t>
      </w:r>
      <w:r w:rsidR="005936B9" w:rsidRPr="00142216">
        <w:rPr>
          <w:rFonts w:asciiTheme="majorBidi" w:hAnsiTheme="majorBidi" w:cs="Times New Roman" w:hint="cs"/>
          <w:sz w:val="24"/>
          <w:szCs w:val="24"/>
          <w:rtl/>
        </w:rPr>
        <w:t xml:space="preserve"> באפשרות ספציפית</w:t>
      </w:r>
      <w:r w:rsidR="00C76F7C">
        <w:rPr>
          <w:rFonts w:asciiTheme="majorBidi" w:hAnsiTheme="majorBidi" w:cs="Times New Roman" w:hint="cs"/>
          <w:sz w:val="24"/>
          <w:szCs w:val="24"/>
          <w:rtl/>
        </w:rPr>
        <w:t>, שהשבח עצמו מוביל לדברי הגנאי.</w:t>
      </w:r>
      <w:r w:rsidR="005936B9" w:rsidRPr="00142216">
        <w:rPr>
          <w:rFonts w:asciiTheme="majorBidi" w:hAnsiTheme="majorBidi" w:cs="Times New Roman" w:hint="cs"/>
          <w:sz w:val="24"/>
          <w:szCs w:val="24"/>
          <w:rtl/>
        </w:rPr>
        <w:t xml:space="preserve"> כך הוא מבאר גם את המעשה ביהודה </w:t>
      </w:r>
      <w:proofErr w:type="spellStart"/>
      <w:r w:rsidR="005936B9" w:rsidRPr="00142216">
        <w:rPr>
          <w:rFonts w:asciiTheme="majorBidi" w:hAnsiTheme="majorBidi" w:cs="Times New Roman" w:hint="cs"/>
          <w:sz w:val="24"/>
          <w:szCs w:val="24"/>
          <w:rtl/>
        </w:rPr>
        <w:t>חייטא</w:t>
      </w:r>
      <w:proofErr w:type="spellEnd"/>
      <w:r w:rsidR="005936B9" w:rsidRPr="00142216">
        <w:rPr>
          <w:rFonts w:asciiTheme="majorBidi" w:hAnsiTheme="majorBidi" w:cs="Times New Roman" w:hint="cs"/>
          <w:sz w:val="24"/>
          <w:szCs w:val="24"/>
          <w:rtl/>
        </w:rPr>
        <w:t>: "</w:t>
      </w:r>
      <w:r w:rsidR="00335FE8" w:rsidRPr="00142216">
        <w:rPr>
          <w:rFonts w:ascii="David" w:hAnsi="David" w:cs="David"/>
          <w:sz w:val="24"/>
          <w:szCs w:val="24"/>
          <w:rtl/>
        </w:rPr>
        <w:t xml:space="preserve">א"ל כלך מלשון הרע. כי די בזה </w:t>
      </w:r>
      <w:proofErr w:type="spellStart"/>
      <w:r w:rsidR="00335FE8" w:rsidRPr="00142216">
        <w:rPr>
          <w:rFonts w:ascii="David" w:hAnsi="David" w:cs="David"/>
          <w:sz w:val="24"/>
          <w:szCs w:val="24"/>
          <w:rtl/>
        </w:rPr>
        <w:t>מ"ש</w:t>
      </w:r>
      <w:proofErr w:type="spellEnd"/>
      <w:r w:rsidR="00335FE8" w:rsidRPr="00142216">
        <w:rPr>
          <w:rFonts w:ascii="David" w:hAnsi="David" w:cs="David"/>
          <w:sz w:val="24"/>
          <w:szCs w:val="24"/>
          <w:rtl/>
        </w:rPr>
        <w:t xml:space="preserve"> </w:t>
      </w:r>
      <w:r w:rsidR="005936B9" w:rsidRPr="00142216">
        <w:rPr>
          <w:rFonts w:ascii="David" w:hAnsi="David" w:cs="David" w:hint="cs"/>
          <w:sz w:val="24"/>
          <w:szCs w:val="24"/>
          <w:rtl/>
        </w:rPr>
        <w:t>'</w:t>
      </w:r>
      <w:r w:rsidR="00335FE8" w:rsidRPr="00142216">
        <w:rPr>
          <w:rFonts w:ascii="David" w:hAnsi="David" w:cs="David"/>
          <w:sz w:val="24"/>
          <w:szCs w:val="24"/>
          <w:rtl/>
        </w:rPr>
        <w:t>לאו אנא כתבתיו</w:t>
      </w:r>
      <w:r w:rsidR="005936B9" w:rsidRPr="00142216">
        <w:rPr>
          <w:rFonts w:ascii="David" w:hAnsi="David" w:cs="David" w:hint="cs"/>
          <w:sz w:val="24"/>
          <w:szCs w:val="24"/>
          <w:rtl/>
        </w:rPr>
        <w:t>'.</w:t>
      </w:r>
      <w:r w:rsidR="00335FE8" w:rsidRPr="00142216">
        <w:rPr>
          <w:rFonts w:ascii="David" w:hAnsi="David" w:cs="David"/>
          <w:sz w:val="24"/>
          <w:szCs w:val="24"/>
          <w:rtl/>
        </w:rPr>
        <w:t xml:space="preserve"> ולמה לו לומר</w:t>
      </w:r>
      <w:r w:rsidR="005936B9" w:rsidRPr="00142216">
        <w:rPr>
          <w:rFonts w:ascii="David" w:hAnsi="David" w:cs="David" w:hint="cs"/>
          <w:sz w:val="24"/>
          <w:szCs w:val="24"/>
          <w:rtl/>
        </w:rPr>
        <w:t>:</w:t>
      </w:r>
      <w:r w:rsidR="00335FE8" w:rsidRPr="00142216">
        <w:rPr>
          <w:rFonts w:ascii="David" w:hAnsi="David" w:cs="David"/>
          <w:sz w:val="24"/>
          <w:szCs w:val="24"/>
          <w:rtl/>
        </w:rPr>
        <w:t xml:space="preserve"> </w:t>
      </w:r>
      <w:r w:rsidR="005936B9" w:rsidRPr="00142216">
        <w:rPr>
          <w:rFonts w:ascii="David" w:hAnsi="David" w:cs="David" w:hint="cs"/>
          <w:sz w:val="24"/>
          <w:szCs w:val="24"/>
          <w:rtl/>
        </w:rPr>
        <w:t>'</w:t>
      </w:r>
      <w:r w:rsidR="00335FE8" w:rsidRPr="00142216">
        <w:rPr>
          <w:rFonts w:ascii="David" w:hAnsi="David" w:cs="David"/>
          <w:sz w:val="24"/>
          <w:szCs w:val="24"/>
          <w:rtl/>
        </w:rPr>
        <w:t xml:space="preserve">יהודה </w:t>
      </w:r>
      <w:proofErr w:type="spellStart"/>
      <w:r w:rsidR="00335FE8" w:rsidRPr="00142216">
        <w:rPr>
          <w:rFonts w:ascii="David" w:hAnsi="David" w:cs="David"/>
          <w:sz w:val="24"/>
          <w:szCs w:val="24"/>
          <w:rtl/>
        </w:rPr>
        <w:t>חייטא</w:t>
      </w:r>
      <w:proofErr w:type="spellEnd"/>
      <w:r w:rsidR="00335FE8" w:rsidRPr="00142216">
        <w:rPr>
          <w:rFonts w:ascii="David" w:hAnsi="David" w:cs="David"/>
          <w:sz w:val="24"/>
          <w:szCs w:val="24"/>
          <w:rtl/>
        </w:rPr>
        <w:t xml:space="preserve"> כתביה</w:t>
      </w:r>
      <w:r w:rsidR="005936B9" w:rsidRPr="00142216">
        <w:rPr>
          <w:rFonts w:ascii="David" w:hAnsi="David" w:cs="David" w:hint="cs"/>
          <w:sz w:val="24"/>
          <w:szCs w:val="24"/>
          <w:rtl/>
        </w:rPr>
        <w:t>'?</w:t>
      </w:r>
      <w:r w:rsidR="00335FE8" w:rsidRPr="00142216">
        <w:rPr>
          <w:rFonts w:ascii="David" w:hAnsi="David" w:cs="David"/>
          <w:sz w:val="24"/>
          <w:szCs w:val="24"/>
          <w:rtl/>
        </w:rPr>
        <w:t xml:space="preserve"> </w:t>
      </w:r>
      <w:r w:rsidR="005936B9" w:rsidRPr="00142216">
        <w:rPr>
          <w:rFonts w:ascii="David" w:hAnsi="David" w:cs="David" w:hint="cs"/>
          <w:sz w:val="24"/>
          <w:szCs w:val="24"/>
          <w:rtl/>
        </w:rPr>
        <w:t>..</w:t>
      </w:r>
      <w:r w:rsidR="00335FE8" w:rsidRPr="00142216">
        <w:rPr>
          <w:rFonts w:ascii="David" w:hAnsi="David" w:cs="David"/>
          <w:sz w:val="24"/>
          <w:szCs w:val="24"/>
          <w:rtl/>
        </w:rPr>
        <w:t xml:space="preserve">נראה </w:t>
      </w:r>
    </w:p>
    <w:p w14:paraId="26885055" w14:textId="567EA0AF" w:rsidR="00B918FE" w:rsidRDefault="00A0318C" w:rsidP="00B918FE">
      <w:pPr>
        <w:rPr>
          <w:rFonts w:ascii="David" w:hAnsi="David" w:cs="David"/>
          <w:sz w:val="24"/>
          <w:szCs w:val="24"/>
          <w:rtl/>
        </w:rPr>
      </w:pPr>
      <w:r w:rsidRPr="00142216">
        <w:rPr>
          <w:rFonts w:ascii="David" w:hAnsi="David" w:cs="David" w:hint="cs"/>
          <w:sz w:val="24"/>
          <w:szCs w:val="24"/>
          <w:rtl/>
        </w:rPr>
        <w:t>4.</w:t>
      </w:r>
      <w:r w:rsidR="00335FE8" w:rsidRPr="00142216">
        <w:rPr>
          <w:rFonts w:ascii="David" w:hAnsi="David" w:cs="David"/>
          <w:sz w:val="24"/>
          <w:szCs w:val="24"/>
          <w:rtl/>
        </w:rPr>
        <w:t xml:space="preserve">דווקא בהאי </w:t>
      </w:r>
      <w:proofErr w:type="spellStart"/>
      <w:r w:rsidR="00335FE8" w:rsidRPr="00142216">
        <w:rPr>
          <w:rFonts w:ascii="David" w:hAnsi="David" w:cs="David"/>
          <w:sz w:val="24"/>
          <w:szCs w:val="24"/>
          <w:rtl/>
        </w:rPr>
        <w:t>גוונא</w:t>
      </w:r>
      <w:proofErr w:type="spellEnd"/>
      <w:r w:rsidR="00335FE8" w:rsidRPr="00142216">
        <w:rPr>
          <w:rFonts w:ascii="David" w:hAnsi="David" w:cs="David"/>
          <w:sz w:val="24"/>
          <w:szCs w:val="24"/>
          <w:rtl/>
        </w:rPr>
        <w:t xml:space="preserve"> שיודע בו שהוא </w:t>
      </w:r>
      <w:r w:rsidR="00335FE8" w:rsidRPr="00142216">
        <w:rPr>
          <w:rFonts w:ascii="David" w:hAnsi="David" w:cs="David"/>
          <w:b/>
          <w:bCs/>
          <w:sz w:val="24"/>
          <w:szCs w:val="24"/>
          <w:rtl/>
        </w:rPr>
        <w:t>אפשר לומר עליו לשון הרע</w:t>
      </w:r>
      <w:r w:rsidR="00335FE8" w:rsidRPr="00142216">
        <w:rPr>
          <w:rFonts w:ascii="David" w:hAnsi="David" w:cs="David"/>
          <w:sz w:val="24"/>
          <w:szCs w:val="24"/>
          <w:rtl/>
        </w:rPr>
        <w:t xml:space="preserve"> כמו במעשה הראשון</w:t>
      </w:r>
      <w:r w:rsidR="00B918FE">
        <w:rPr>
          <w:rStyle w:val="a6"/>
          <w:rFonts w:ascii="David" w:hAnsi="David" w:cs="David"/>
          <w:sz w:val="24"/>
          <w:szCs w:val="24"/>
          <w:rtl/>
        </w:rPr>
        <w:footnoteReference w:id="14"/>
      </w:r>
      <w:r w:rsidR="007C4E10">
        <w:rPr>
          <w:rFonts w:ascii="David" w:hAnsi="David" w:cs="David" w:hint="cs"/>
          <w:sz w:val="24"/>
          <w:szCs w:val="24"/>
          <w:rtl/>
        </w:rPr>
        <w:t>,</w:t>
      </w:r>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כה"ג</w:t>
      </w:r>
      <w:proofErr w:type="spellEnd"/>
      <w:r w:rsidR="00335FE8" w:rsidRPr="00142216">
        <w:rPr>
          <w:rFonts w:ascii="David" w:hAnsi="David" w:cs="David"/>
          <w:sz w:val="24"/>
          <w:szCs w:val="24"/>
          <w:rtl/>
        </w:rPr>
        <w:t xml:space="preserve"> אסור לספר בשבחו</w:t>
      </w:r>
      <w:r w:rsidR="005936B9" w:rsidRPr="00142216">
        <w:rPr>
          <w:rFonts w:ascii="David" w:hAnsi="David" w:cs="David" w:hint="cs"/>
          <w:sz w:val="24"/>
          <w:szCs w:val="24"/>
          <w:rtl/>
        </w:rPr>
        <w:t>,</w:t>
      </w:r>
      <w:r w:rsidR="00335FE8" w:rsidRPr="00142216">
        <w:rPr>
          <w:rFonts w:ascii="David" w:hAnsi="David" w:cs="David"/>
          <w:sz w:val="24"/>
          <w:szCs w:val="24"/>
          <w:rtl/>
        </w:rPr>
        <w:t xml:space="preserve"> כי אפשר שיאמר אחר</w:t>
      </w:r>
      <w:r w:rsidR="005936B9" w:rsidRPr="00142216">
        <w:rPr>
          <w:rFonts w:ascii="David" w:hAnsi="David" w:cs="David" w:hint="cs"/>
          <w:sz w:val="24"/>
          <w:szCs w:val="24"/>
          <w:rtl/>
        </w:rPr>
        <w:t>:</w:t>
      </w:r>
      <w:r w:rsidR="00335FE8" w:rsidRPr="00142216">
        <w:rPr>
          <w:rFonts w:ascii="David" w:hAnsi="David" w:cs="David"/>
          <w:sz w:val="24"/>
          <w:szCs w:val="24"/>
          <w:rtl/>
        </w:rPr>
        <w:t xml:space="preserve"> </w:t>
      </w:r>
      <w:r w:rsidR="005936B9" w:rsidRPr="00142216">
        <w:rPr>
          <w:rFonts w:ascii="David" w:hAnsi="David" w:cs="David" w:hint="cs"/>
          <w:sz w:val="24"/>
          <w:szCs w:val="24"/>
          <w:rtl/>
        </w:rPr>
        <w:t>'</w:t>
      </w:r>
      <w:r w:rsidR="00335FE8" w:rsidRPr="00142216">
        <w:rPr>
          <w:rFonts w:ascii="David" w:hAnsi="David" w:cs="David"/>
          <w:sz w:val="24"/>
          <w:szCs w:val="24"/>
          <w:rtl/>
        </w:rPr>
        <w:t>אתה אומר שהוא יפה</w:t>
      </w:r>
      <w:r w:rsidR="005936B9" w:rsidRPr="00142216">
        <w:rPr>
          <w:rFonts w:ascii="David" w:hAnsi="David" w:cs="David" w:hint="cs"/>
          <w:sz w:val="24"/>
          <w:szCs w:val="24"/>
          <w:rtl/>
        </w:rPr>
        <w:t>?</w:t>
      </w:r>
      <w:r w:rsidR="00335FE8" w:rsidRPr="00142216">
        <w:rPr>
          <w:rFonts w:ascii="David" w:hAnsi="David" w:cs="David"/>
          <w:sz w:val="24"/>
          <w:szCs w:val="24"/>
          <w:rtl/>
        </w:rPr>
        <w:t xml:space="preserve"> אין הדבר כ"כ</w:t>
      </w:r>
      <w:r w:rsidR="005936B9" w:rsidRPr="00142216">
        <w:rPr>
          <w:rFonts w:ascii="David" w:hAnsi="David" w:cs="David" w:hint="cs"/>
          <w:sz w:val="24"/>
          <w:szCs w:val="24"/>
          <w:rtl/>
        </w:rPr>
        <w:t>,</w:t>
      </w:r>
      <w:r w:rsidR="00335FE8" w:rsidRPr="00142216">
        <w:rPr>
          <w:rFonts w:ascii="David" w:hAnsi="David" w:cs="David"/>
          <w:sz w:val="24"/>
          <w:szCs w:val="24"/>
          <w:rtl/>
        </w:rPr>
        <w:t xml:space="preserve"> כי יש לו חסרון זה</w:t>
      </w:r>
      <w:r w:rsidR="005936B9" w:rsidRPr="00142216">
        <w:rPr>
          <w:rFonts w:ascii="David" w:hAnsi="David" w:cs="David" w:hint="cs"/>
          <w:sz w:val="24"/>
          <w:szCs w:val="24"/>
          <w:rtl/>
        </w:rPr>
        <w:t>'.</w:t>
      </w:r>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ומכ"ש</w:t>
      </w:r>
      <w:proofErr w:type="spellEnd"/>
      <w:r w:rsidR="00335FE8" w:rsidRPr="00142216">
        <w:rPr>
          <w:rFonts w:ascii="David" w:hAnsi="David" w:cs="David"/>
          <w:sz w:val="24"/>
          <w:szCs w:val="24"/>
          <w:rtl/>
        </w:rPr>
        <w:t xml:space="preserve"> בשטר</w:t>
      </w:r>
      <w:r w:rsidR="00354D7D" w:rsidRPr="00142216">
        <w:rPr>
          <w:rStyle w:val="a6"/>
          <w:rFonts w:ascii="David" w:hAnsi="David" w:cs="David"/>
          <w:sz w:val="24"/>
          <w:szCs w:val="24"/>
          <w:rtl/>
        </w:rPr>
        <w:footnoteReference w:id="15"/>
      </w:r>
      <w:r w:rsidR="005936B9" w:rsidRPr="00142216">
        <w:rPr>
          <w:rFonts w:ascii="David" w:hAnsi="David" w:cs="David" w:hint="cs"/>
          <w:sz w:val="24"/>
          <w:szCs w:val="24"/>
          <w:rtl/>
        </w:rPr>
        <w:t>,</w:t>
      </w:r>
      <w:r w:rsidR="00335FE8" w:rsidRPr="00142216">
        <w:rPr>
          <w:rFonts w:ascii="David" w:hAnsi="David" w:cs="David"/>
          <w:sz w:val="24"/>
          <w:szCs w:val="24"/>
          <w:rtl/>
        </w:rPr>
        <w:t xml:space="preserve"> שאפשר שיימצא בו שום דבר שלא יהיה נזהר</w:t>
      </w:r>
      <w:r w:rsidR="00354D7D" w:rsidRPr="00142216">
        <w:rPr>
          <w:rStyle w:val="a6"/>
          <w:rFonts w:ascii="David" w:hAnsi="David" w:cs="David"/>
          <w:sz w:val="24"/>
          <w:szCs w:val="24"/>
          <w:rtl/>
        </w:rPr>
        <w:footnoteReference w:id="16"/>
      </w:r>
      <w:r w:rsidR="00335FE8" w:rsidRPr="00142216">
        <w:rPr>
          <w:rFonts w:ascii="David" w:hAnsi="David" w:cs="David"/>
          <w:sz w:val="24"/>
          <w:szCs w:val="24"/>
          <w:rtl/>
        </w:rPr>
        <w:t xml:space="preserve"> ובזה שייך לשון הרע</w:t>
      </w:r>
      <w:r w:rsidR="00354D7D" w:rsidRPr="00142216">
        <w:rPr>
          <w:rFonts w:ascii="David" w:hAnsi="David" w:cs="David" w:hint="cs"/>
          <w:sz w:val="24"/>
          <w:szCs w:val="24"/>
          <w:rtl/>
        </w:rPr>
        <w:t>.</w:t>
      </w:r>
      <w:r w:rsidR="00335FE8" w:rsidRPr="00142216">
        <w:rPr>
          <w:rFonts w:ascii="David" w:hAnsi="David" w:cs="David"/>
          <w:sz w:val="24"/>
          <w:szCs w:val="24"/>
          <w:rtl/>
        </w:rPr>
        <w:t xml:space="preserve"> אבל שבח שלא יבא באותו דבר עצמו לשון הרע אינו אסור</w:t>
      </w:r>
      <w:r w:rsidR="00164350" w:rsidRPr="00142216">
        <w:rPr>
          <w:rFonts w:ascii="David" w:hAnsi="David" w:cs="David" w:hint="cs"/>
          <w:sz w:val="24"/>
          <w:szCs w:val="24"/>
          <w:rtl/>
        </w:rPr>
        <w:t>"</w:t>
      </w:r>
      <w:r w:rsidR="005936B9" w:rsidRPr="00142216">
        <w:rPr>
          <w:rFonts w:ascii="David" w:hAnsi="David" w:cs="David" w:hint="cs"/>
          <w:sz w:val="24"/>
          <w:szCs w:val="24"/>
          <w:rtl/>
        </w:rPr>
        <w:t>.</w:t>
      </w:r>
      <w:r w:rsidR="00C76F7C">
        <w:rPr>
          <w:rFonts w:ascii="David" w:hAnsi="David" w:cs="David" w:hint="cs"/>
          <w:sz w:val="24"/>
          <w:szCs w:val="24"/>
          <w:rtl/>
        </w:rPr>
        <w:t xml:space="preserve"> </w:t>
      </w:r>
      <w:r w:rsidR="00B918FE">
        <w:rPr>
          <w:rFonts w:asciiTheme="majorBidi" w:hAnsiTheme="majorBidi" w:cstheme="majorBidi" w:hint="cs"/>
          <w:sz w:val="24"/>
          <w:szCs w:val="24"/>
          <w:rtl/>
        </w:rPr>
        <w:t xml:space="preserve">בעיון יעקב מציע: </w:t>
      </w:r>
      <w:r w:rsidR="00B918FE">
        <w:rPr>
          <w:rFonts w:ascii="David" w:hAnsi="David" w:cs="David" w:hint="cs"/>
          <w:sz w:val="24"/>
          <w:szCs w:val="24"/>
          <w:rtl/>
        </w:rPr>
        <w:t>"זה הוא רעתו, שעל ידי שהתכוון כל כך בכתב מיושר בתהילים שהוא דבר שאין צריך.. על ידי זה ביטל עצמו מלימוד התורה".</w:t>
      </w:r>
      <w:r w:rsidR="00B918FE">
        <w:rPr>
          <w:rFonts w:asciiTheme="majorBidi" w:hAnsiTheme="majorBidi" w:cstheme="majorBidi" w:hint="cs"/>
          <w:sz w:val="24"/>
          <w:szCs w:val="24"/>
          <w:rtl/>
        </w:rPr>
        <w:t xml:space="preserve"> </w:t>
      </w:r>
      <w:r w:rsidR="00164350" w:rsidRPr="00142216">
        <w:rPr>
          <w:rFonts w:asciiTheme="majorBidi" w:hAnsiTheme="majorBidi" w:cstheme="majorBidi"/>
          <w:sz w:val="24"/>
          <w:szCs w:val="24"/>
          <w:rtl/>
        </w:rPr>
        <w:t>דרך נוספת של המהר"ל מחלקת על פי אישיותו של המדובר</w:t>
      </w:r>
      <w:r w:rsidR="00164350" w:rsidRPr="00142216">
        <w:rPr>
          <w:rFonts w:ascii="David" w:hAnsi="David" w:cs="David" w:hint="cs"/>
          <w:sz w:val="24"/>
          <w:szCs w:val="24"/>
          <w:rtl/>
        </w:rPr>
        <w:t xml:space="preserve">: </w:t>
      </w:r>
    </w:p>
    <w:p w14:paraId="4C0265D0" w14:textId="16F74114" w:rsidR="00164350" w:rsidRPr="00142216" w:rsidRDefault="00A0318C" w:rsidP="00B918FE">
      <w:pPr>
        <w:rPr>
          <w:rFonts w:ascii="David" w:hAnsi="David" w:cs="David"/>
          <w:sz w:val="24"/>
          <w:szCs w:val="24"/>
        </w:rPr>
      </w:pPr>
      <w:r w:rsidRPr="00142216">
        <w:rPr>
          <w:rFonts w:ascii="David" w:hAnsi="David" w:cs="David" w:hint="cs"/>
          <w:sz w:val="24"/>
          <w:szCs w:val="24"/>
          <w:rtl/>
        </w:rPr>
        <w:t>5.</w:t>
      </w:r>
      <w:r w:rsidR="00164350" w:rsidRPr="00142216">
        <w:rPr>
          <w:rFonts w:ascii="David" w:hAnsi="David" w:cs="David"/>
          <w:sz w:val="24"/>
          <w:szCs w:val="24"/>
          <w:rtl/>
        </w:rPr>
        <w:t xml:space="preserve">היינו שמספר בשבח של </w:t>
      </w:r>
      <w:r w:rsidR="00164350" w:rsidRPr="00142216">
        <w:rPr>
          <w:rFonts w:ascii="David" w:hAnsi="David" w:cs="David"/>
          <w:b/>
          <w:bCs/>
          <w:sz w:val="24"/>
          <w:szCs w:val="24"/>
          <w:rtl/>
        </w:rPr>
        <w:t>ת"ח</w:t>
      </w:r>
      <w:r w:rsidR="00164350" w:rsidRPr="00142216">
        <w:rPr>
          <w:rFonts w:ascii="David" w:hAnsi="David" w:cs="David"/>
          <w:sz w:val="24"/>
          <w:szCs w:val="24"/>
          <w:rtl/>
        </w:rPr>
        <w:t xml:space="preserve"> וכיון שאותו [שהוא] מספר ממנו הוא ת"ח, לא </w:t>
      </w:r>
      <w:proofErr w:type="spellStart"/>
      <w:r w:rsidR="00164350" w:rsidRPr="00142216">
        <w:rPr>
          <w:rFonts w:ascii="David" w:hAnsi="David" w:cs="David"/>
          <w:sz w:val="24"/>
          <w:szCs w:val="24"/>
          <w:rtl/>
        </w:rPr>
        <w:t>אמרינן</w:t>
      </w:r>
      <w:proofErr w:type="spellEnd"/>
      <w:r w:rsidR="00164350" w:rsidRPr="00142216">
        <w:rPr>
          <w:rFonts w:ascii="David" w:hAnsi="David" w:cs="David"/>
          <w:sz w:val="24"/>
          <w:szCs w:val="24"/>
          <w:rtl/>
        </w:rPr>
        <w:t xml:space="preserve"> שמא יבא השומע לספר בגנותו, כי סתם ת"ח אין מדברים בגנותו שאין חושדים אותו, כמו שאמרו </w:t>
      </w:r>
      <w:r w:rsidR="00164350" w:rsidRPr="00142216">
        <w:rPr>
          <w:rFonts w:ascii="David" w:hAnsi="David" w:cs="David"/>
          <w:sz w:val="20"/>
          <w:szCs w:val="20"/>
          <w:rtl/>
        </w:rPr>
        <w:t>(ברכות י"ט א')</w:t>
      </w:r>
      <w:r w:rsidR="00164350" w:rsidRPr="00142216">
        <w:rPr>
          <w:rFonts w:ascii="David" w:hAnsi="David" w:cs="David"/>
          <w:sz w:val="24"/>
          <w:szCs w:val="24"/>
          <w:rtl/>
        </w:rPr>
        <w:t xml:space="preserve"> אם ראית ת"ח עובר עבירה בלילה אל תהרהר אחריו ביום </w:t>
      </w:r>
      <w:proofErr w:type="spellStart"/>
      <w:r w:rsidR="00164350" w:rsidRPr="00142216">
        <w:rPr>
          <w:rFonts w:ascii="David" w:hAnsi="David" w:cs="David"/>
          <w:sz w:val="24"/>
          <w:szCs w:val="24"/>
          <w:rtl/>
        </w:rPr>
        <w:t>שודאי</w:t>
      </w:r>
      <w:proofErr w:type="spellEnd"/>
      <w:r w:rsidR="00164350" w:rsidRPr="00142216">
        <w:rPr>
          <w:rFonts w:ascii="David" w:hAnsi="David" w:cs="David"/>
          <w:sz w:val="24"/>
          <w:szCs w:val="24"/>
          <w:rtl/>
        </w:rPr>
        <w:t xml:space="preserve"> עשה תשובה. אבל כאן </w:t>
      </w:r>
      <w:r w:rsidR="00164350" w:rsidRPr="00142216">
        <w:rPr>
          <w:rFonts w:ascii="David" w:hAnsi="David" w:cs="David"/>
          <w:sz w:val="24"/>
          <w:szCs w:val="24"/>
          <w:rtl/>
        </w:rPr>
        <w:lastRenderedPageBreak/>
        <w:t>שמספר בשבח</w:t>
      </w:r>
      <w:r w:rsidR="00164350" w:rsidRPr="00142216">
        <w:rPr>
          <w:rFonts w:ascii="David" w:hAnsi="David" w:cs="David"/>
          <w:b/>
          <w:bCs/>
          <w:sz w:val="24"/>
          <w:szCs w:val="24"/>
          <w:rtl/>
        </w:rPr>
        <w:t xml:space="preserve"> </w:t>
      </w:r>
      <w:proofErr w:type="spellStart"/>
      <w:r w:rsidR="00164350" w:rsidRPr="00142216">
        <w:rPr>
          <w:rFonts w:ascii="David" w:hAnsi="David" w:cs="David"/>
          <w:b/>
          <w:bCs/>
          <w:sz w:val="24"/>
          <w:szCs w:val="24"/>
          <w:rtl/>
        </w:rPr>
        <w:t>חבירו</w:t>
      </w:r>
      <w:proofErr w:type="spellEnd"/>
      <w:r w:rsidR="00164350" w:rsidRPr="00142216">
        <w:rPr>
          <w:rFonts w:ascii="David" w:hAnsi="David" w:cs="David"/>
          <w:sz w:val="24"/>
          <w:szCs w:val="24"/>
          <w:rtl/>
        </w:rPr>
        <w:t xml:space="preserve"> </w:t>
      </w:r>
      <w:proofErr w:type="spellStart"/>
      <w:r w:rsidR="00164350" w:rsidRPr="00142216">
        <w:rPr>
          <w:rFonts w:ascii="David" w:hAnsi="David" w:cs="David"/>
          <w:sz w:val="24"/>
          <w:szCs w:val="24"/>
          <w:rtl/>
        </w:rPr>
        <w:t>קאמר</w:t>
      </w:r>
      <w:proofErr w:type="spellEnd"/>
      <w:r w:rsidR="00164350" w:rsidRPr="00142216">
        <w:rPr>
          <w:rFonts w:ascii="David" w:hAnsi="David" w:cs="David"/>
          <w:sz w:val="24"/>
          <w:szCs w:val="24"/>
          <w:rtl/>
        </w:rPr>
        <w:t>, ואסור לספר בשבחו שמא יבא לספר בגנותו. א"נ התם</w:t>
      </w:r>
      <w:r w:rsidR="00164350" w:rsidRPr="00142216">
        <w:rPr>
          <w:rFonts w:asciiTheme="majorBidi" w:hAnsiTheme="majorBidi" w:cs="Times New Roman"/>
          <w:sz w:val="24"/>
          <w:szCs w:val="24"/>
          <w:rtl/>
        </w:rPr>
        <w:t xml:space="preserve"> </w:t>
      </w:r>
      <w:r w:rsidR="00164350" w:rsidRPr="00142216">
        <w:rPr>
          <w:rFonts w:ascii="David" w:hAnsi="David" w:cs="David"/>
          <w:b/>
          <w:bCs/>
          <w:sz w:val="24"/>
          <w:szCs w:val="24"/>
          <w:rtl/>
        </w:rPr>
        <w:t>במופלג איירי ומוחזק ביראת שמים הרבה</w:t>
      </w:r>
      <w:r w:rsidR="009C7C78">
        <w:rPr>
          <w:rStyle w:val="a6"/>
          <w:rFonts w:ascii="David" w:hAnsi="David" w:cs="David"/>
          <w:b/>
          <w:bCs/>
          <w:sz w:val="24"/>
          <w:szCs w:val="24"/>
          <w:rtl/>
        </w:rPr>
        <w:footnoteReference w:id="17"/>
      </w:r>
      <w:r w:rsidR="00164350" w:rsidRPr="00142216">
        <w:rPr>
          <w:rFonts w:ascii="David" w:hAnsi="David" w:cs="David"/>
          <w:sz w:val="24"/>
          <w:szCs w:val="24"/>
          <w:rtl/>
        </w:rPr>
        <w:t xml:space="preserve">, </w:t>
      </w:r>
      <w:proofErr w:type="spellStart"/>
      <w:r w:rsidR="00164350" w:rsidRPr="00142216">
        <w:rPr>
          <w:rFonts w:ascii="David" w:hAnsi="David" w:cs="David"/>
          <w:sz w:val="24"/>
          <w:szCs w:val="24"/>
          <w:rtl/>
        </w:rPr>
        <w:t>אמרינן</w:t>
      </w:r>
      <w:proofErr w:type="spellEnd"/>
      <w:r w:rsidR="00164350" w:rsidRPr="00142216">
        <w:rPr>
          <w:rFonts w:ascii="David" w:hAnsi="David" w:cs="David"/>
          <w:sz w:val="24"/>
          <w:szCs w:val="24"/>
          <w:rtl/>
        </w:rPr>
        <w:t xml:space="preserve"> </w:t>
      </w:r>
      <w:proofErr w:type="spellStart"/>
      <w:r w:rsidR="00164350" w:rsidRPr="00142216">
        <w:rPr>
          <w:rFonts w:ascii="David" w:hAnsi="David" w:cs="David"/>
          <w:sz w:val="24"/>
          <w:szCs w:val="24"/>
          <w:rtl/>
        </w:rPr>
        <w:t>אומרין</w:t>
      </w:r>
      <w:proofErr w:type="spellEnd"/>
      <w:r w:rsidR="00164350" w:rsidRPr="00142216">
        <w:rPr>
          <w:rFonts w:ascii="David" w:hAnsi="David" w:cs="David"/>
          <w:sz w:val="24"/>
          <w:szCs w:val="24"/>
          <w:rtl/>
        </w:rPr>
        <w:t xml:space="preserve"> מקצת שבחו [בפניו] וכולו שלא לפניו</w:t>
      </w:r>
      <w:r w:rsidR="00164350" w:rsidRPr="00142216">
        <w:rPr>
          <w:rStyle w:val="a6"/>
          <w:rFonts w:ascii="David" w:hAnsi="David" w:cs="David"/>
          <w:sz w:val="24"/>
          <w:szCs w:val="24"/>
          <w:rtl/>
        </w:rPr>
        <w:footnoteReference w:id="18"/>
      </w:r>
      <w:r w:rsidR="00164350" w:rsidRPr="00142216">
        <w:rPr>
          <w:rFonts w:ascii="David" w:hAnsi="David" w:cs="David" w:hint="cs"/>
          <w:sz w:val="24"/>
          <w:szCs w:val="24"/>
          <w:rtl/>
        </w:rPr>
        <w:t>"</w:t>
      </w:r>
      <w:r w:rsidR="00164350" w:rsidRPr="00142216">
        <w:rPr>
          <w:rFonts w:ascii="David" w:hAnsi="David" w:cs="David"/>
          <w:sz w:val="24"/>
          <w:szCs w:val="24"/>
          <w:rtl/>
        </w:rPr>
        <w:t>.</w:t>
      </w:r>
    </w:p>
    <w:p w14:paraId="03570DD7" w14:textId="10EF1807" w:rsidR="007A4C3C" w:rsidRPr="007A4C3C" w:rsidRDefault="00354D7D" w:rsidP="007A4C3C">
      <w:pPr>
        <w:rPr>
          <w:rFonts w:ascii="David" w:hAnsi="David" w:cs="David"/>
          <w:sz w:val="24"/>
          <w:szCs w:val="24"/>
          <w:rtl/>
        </w:rPr>
      </w:pPr>
      <w:r w:rsidRPr="00142216">
        <w:rPr>
          <w:rFonts w:ascii="David" w:hAnsi="David" w:cs="David" w:hint="cs"/>
          <w:sz w:val="24"/>
          <w:szCs w:val="24"/>
          <w:rtl/>
        </w:rPr>
        <w:t>6.</w:t>
      </w:r>
      <w:r w:rsidRPr="00142216">
        <w:rPr>
          <w:rFonts w:asciiTheme="majorBidi" w:hAnsiTheme="majorBidi" w:cstheme="majorBidi"/>
          <w:sz w:val="24"/>
          <w:szCs w:val="24"/>
          <w:rtl/>
        </w:rPr>
        <w:t>כתב ה</w:t>
      </w:r>
      <w:r w:rsidR="002148BF">
        <w:rPr>
          <w:rFonts w:asciiTheme="majorBidi" w:hAnsiTheme="majorBidi" w:cstheme="majorBidi" w:hint="cs"/>
          <w:sz w:val="24"/>
          <w:szCs w:val="24"/>
          <w:rtl/>
        </w:rPr>
        <w:t xml:space="preserve">רמב"ם: </w:t>
      </w:r>
      <w:r w:rsidR="002148BF">
        <w:rPr>
          <w:rFonts w:ascii="David" w:hAnsi="David" w:cs="David" w:hint="cs"/>
          <w:sz w:val="24"/>
          <w:szCs w:val="24"/>
          <w:rtl/>
        </w:rPr>
        <w:t xml:space="preserve">"אבק </w:t>
      </w:r>
      <w:r w:rsidR="007C4E10">
        <w:rPr>
          <w:rFonts w:ascii="David" w:hAnsi="David" w:cs="David" w:hint="cs"/>
          <w:sz w:val="24"/>
          <w:szCs w:val="24"/>
          <w:rtl/>
        </w:rPr>
        <w:t>לשון הרע</w:t>
      </w:r>
      <w:r w:rsidR="002148BF">
        <w:rPr>
          <w:rFonts w:ascii="David" w:hAnsi="David" w:cs="David" w:hint="cs"/>
          <w:sz w:val="24"/>
          <w:szCs w:val="24"/>
          <w:rtl/>
        </w:rPr>
        <w:t xml:space="preserve"> כיצד?.. המספר בטובת </w:t>
      </w:r>
      <w:proofErr w:type="spellStart"/>
      <w:r w:rsidR="002148BF">
        <w:rPr>
          <w:rFonts w:ascii="David" w:hAnsi="David" w:cs="David" w:hint="cs"/>
          <w:sz w:val="24"/>
          <w:szCs w:val="24"/>
          <w:rtl/>
        </w:rPr>
        <w:t>חבירו</w:t>
      </w:r>
      <w:proofErr w:type="spellEnd"/>
      <w:r w:rsidR="009F0821">
        <w:rPr>
          <w:rStyle w:val="a6"/>
          <w:rFonts w:ascii="David" w:hAnsi="David" w:cs="David"/>
          <w:sz w:val="24"/>
          <w:szCs w:val="24"/>
          <w:rtl/>
        </w:rPr>
        <w:footnoteReference w:id="19"/>
      </w:r>
      <w:r w:rsidR="002148BF">
        <w:rPr>
          <w:rFonts w:ascii="David" w:hAnsi="David" w:cs="David" w:hint="cs"/>
          <w:sz w:val="24"/>
          <w:szCs w:val="24"/>
          <w:rtl/>
        </w:rPr>
        <w:t xml:space="preserve"> בפני שונאיו</w:t>
      </w:r>
      <w:r w:rsidR="002148BF">
        <w:rPr>
          <w:rStyle w:val="a6"/>
          <w:rFonts w:ascii="David" w:hAnsi="David" w:cs="David"/>
          <w:sz w:val="24"/>
          <w:szCs w:val="24"/>
          <w:rtl/>
        </w:rPr>
        <w:footnoteReference w:id="20"/>
      </w:r>
      <w:r w:rsidR="002148BF">
        <w:rPr>
          <w:rFonts w:ascii="David" w:hAnsi="David" w:cs="David" w:hint="cs"/>
          <w:sz w:val="24"/>
          <w:szCs w:val="24"/>
          <w:rtl/>
        </w:rPr>
        <w:t>". "</w:t>
      </w:r>
      <w:proofErr w:type="spellStart"/>
      <w:r w:rsidRPr="00142216">
        <w:rPr>
          <w:rFonts w:ascii="David" w:hAnsi="David" w:cs="David"/>
          <w:sz w:val="24"/>
          <w:szCs w:val="24"/>
          <w:rtl/>
        </w:rPr>
        <w:t>דזה</w:t>
      </w:r>
      <w:proofErr w:type="spellEnd"/>
      <w:r w:rsidRPr="00142216">
        <w:rPr>
          <w:rFonts w:ascii="David" w:hAnsi="David" w:cs="David"/>
          <w:sz w:val="24"/>
          <w:szCs w:val="24"/>
          <w:rtl/>
        </w:rPr>
        <w:t xml:space="preserve"> גורם להם שיספרו בגנותו</w:t>
      </w:r>
      <w:r w:rsidRPr="00142216">
        <w:rPr>
          <w:rStyle w:val="a6"/>
          <w:rFonts w:ascii="David" w:hAnsi="David" w:cs="David"/>
          <w:sz w:val="24"/>
          <w:szCs w:val="24"/>
          <w:rtl/>
        </w:rPr>
        <w:footnoteReference w:id="21"/>
      </w:r>
      <w:r w:rsidRPr="00142216">
        <w:rPr>
          <w:rFonts w:ascii="David" w:hAnsi="David" w:cs="David" w:hint="cs"/>
          <w:sz w:val="24"/>
          <w:szCs w:val="24"/>
          <w:rtl/>
        </w:rPr>
        <w:t>"</w:t>
      </w:r>
      <w:r w:rsidRPr="00142216">
        <w:rPr>
          <w:rFonts w:ascii="David" w:hAnsi="David" w:cs="David"/>
          <w:sz w:val="24"/>
          <w:szCs w:val="24"/>
          <w:rtl/>
        </w:rPr>
        <w:t xml:space="preserve">. </w:t>
      </w:r>
      <w:r w:rsidR="002148BF">
        <w:rPr>
          <w:rFonts w:ascii="David" w:hAnsi="David" w:cs="David" w:hint="cs"/>
          <w:sz w:val="24"/>
          <w:szCs w:val="24"/>
          <w:rtl/>
        </w:rPr>
        <w:t xml:space="preserve">רבי שמעון שיבח את יהודה </w:t>
      </w:r>
      <w:proofErr w:type="spellStart"/>
      <w:r w:rsidR="002148BF">
        <w:rPr>
          <w:rFonts w:ascii="David" w:hAnsi="David" w:cs="David" w:hint="cs"/>
          <w:sz w:val="24"/>
          <w:szCs w:val="24"/>
          <w:rtl/>
        </w:rPr>
        <w:t>חייטא</w:t>
      </w:r>
      <w:proofErr w:type="spellEnd"/>
      <w:r w:rsidR="002148BF">
        <w:rPr>
          <w:rFonts w:ascii="David" w:hAnsi="David" w:cs="David" w:hint="cs"/>
          <w:sz w:val="24"/>
          <w:szCs w:val="24"/>
          <w:rtl/>
        </w:rPr>
        <w:t xml:space="preserve"> בפני רבים, שכללו שונאים</w:t>
      </w:r>
      <w:r w:rsidR="002148BF">
        <w:rPr>
          <w:rStyle w:val="a6"/>
          <w:rFonts w:ascii="David" w:hAnsi="David" w:cs="David"/>
          <w:sz w:val="24"/>
          <w:szCs w:val="24"/>
          <w:rtl/>
        </w:rPr>
        <w:footnoteReference w:id="22"/>
      </w:r>
      <w:r w:rsidR="002148BF">
        <w:rPr>
          <w:rFonts w:ascii="David" w:hAnsi="David" w:cs="David" w:hint="cs"/>
          <w:sz w:val="24"/>
          <w:szCs w:val="24"/>
          <w:rtl/>
        </w:rPr>
        <w:t xml:space="preserve">. </w:t>
      </w:r>
      <w:r w:rsidR="002148BF" w:rsidRPr="002148BF">
        <w:rPr>
          <w:rFonts w:asciiTheme="majorBidi" w:hAnsiTheme="majorBidi" w:cstheme="majorBidi"/>
          <w:sz w:val="24"/>
          <w:szCs w:val="24"/>
          <w:rtl/>
        </w:rPr>
        <w:t>ורבן יוחנן בן זכאי הקפיד לדבר בשבח תלמידיו בפני אוהבים</w:t>
      </w:r>
      <w:r w:rsidR="002148BF">
        <w:rPr>
          <w:rStyle w:val="a6"/>
          <w:rFonts w:asciiTheme="majorBidi" w:hAnsiTheme="majorBidi" w:cstheme="majorBidi"/>
          <w:sz w:val="24"/>
          <w:szCs w:val="24"/>
          <w:rtl/>
        </w:rPr>
        <w:footnoteReference w:id="23"/>
      </w:r>
      <w:r w:rsidR="002148BF" w:rsidRPr="002148BF">
        <w:rPr>
          <w:rFonts w:asciiTheme="majorBidi" w:hAnsiTheme="majorBidi" w:cstheme="majorBidi"/>
          <w:sz w:val="24"/>
          <w:szCs w:val="24"/>
          <w:rtl/>
        </w:rPr>
        <w:t>.</w:t>
      </w:r>
      <w:r w:rsidR="002148BF">
        <w:rPr>
          <w:rFonts w:ascii="David" w:hAnsi="David" w:cs="David" w:hint="cs"/>
          <w:sz w:val="24"/>
          <w:szCs w:val="24"/>
          <w:rtl/>
        </w:rPr>
        <w:t xml:space="preserve"> </w:t>
      </w:r>
      <w:r w:rsidR="007A4C3C" w:rsidRPr="007A4C3C">
        <w:rPr>
          <w:rFonts w:asciiTheme="majorBidi" w:hAnsiTheme="majorBidi" w:cstheme="majorBidi"/>
          <w:sz w:val="24"/>
          <w:szCs w:val="24"/>
          <w:rtl/>
        </w:rPr>
        <w:t>כתב הרמב"ם</w:t>
      </w:r>
      <w:r w:rsidR="007A4C3C">
        <w:rPr>
          <w:rFonts w:asciiTheme="majorBidi" w:hAnsiTheme="majorBidi" w:cstheme="majorBidi" w:hint="cs"/>
          <w:sz w:val="24"/>
          <w:szCs w:val="24"/>
          <w:rtl/>
        </w:rPr>
        <w:t xml:space="preserve"> בבארו מהות אבק </w:t>
      </w:r>
      <w:r w:rsidR="007C4E10">
        <w:rPr>
          <w:rFonts w:asciiTheme="majorBidi" w:hAnsiTheme="majorBidi" w:cstheme="majorBidi" w:hint="cs"/>
          <w:sz w:val="24"/>
          <w:szCs w:val="24"/>
          <w:rtl/>
        </w:rPr>
        <w:t>לשון הרע</w:t>
      </w:r>
      <w:r w:rsidR="007A4C3C" w:rsidRPr="007A4C3C">
        <w:rPr>
          <w:rFonts w:asciiTheme="majorBidi" w:hAnsiTheme="majorBidi" w:cstheme="majorBidi"/>
          <w:sz w:val="24"/>
          <w:szCs w:val="24"/>
          <w:rtl/>
        </w:rPr>
        <w:t>:</w:t>
      </w:r>
    </w:p>
    <w:p w14:paraId="7052D663" w14:textId="77777777" w:rsidR="00DD3377" w:rsidRDefault="007A4C3C" w:rsidP="00DD3377">
      <w:pPr>
        <w:rPr>
          <w:rFonts w:asciiTheme="majorBidi" w:hAnsiTheme="majorBidi" w:cstheme="majorBidi"/>
          <w:sz w:val="24"/>
          <w:szCs w:val="24"/>
          <w:rtl/>
        </w:rPr>
      </w:pPr>
      <w:r>
        <w:rPr>
          <w:rFonts w:ascii="David" w:hAnsi="David" w:cs="David" w:hint="cs"/>
          <w:sz w:val="24"/>
          <w:szCs w:val="24"/>
          <w:rtl/>
        </w:rPr>
        <w:t>"</w:t>
      </w:r>
      <w:r w:rsidRPr="007A4C3C">
        <w:rPr>
          <w:rFonts w:ascii="David" w:hAnsi="David" w:cs="David"/>
          <w:sz w:val="24"/>
          <w:szCs w:val="24"/>
          <w:rtl/>
        </w:rPr>
        <w:t>שיבח איש מן החכמים כתב איש סופר שהוצג לפניהם במושב גדול, וגינה הרב את מי ששיבח כתב זה הסופר, ואמר לו: כלך מלשון הרע, רצונו לומר: שאתה תגרום לו גנות בשבחך אותו בהמון, ומהם מי שאוהבו ומהם מי ששונאו, ויצטרך השונאו כשישמע שבחו לזכור רעותיו</w:t>
      </w:r>
      <w:r>
        <w:rPr>
          <w:rStyle w:val="a6"/>
          <w:rFonts w:ascii="David" w:hAnsi="David" w:cs="David"/>
          <w:sz w:val="24"/>
          <w:szCs w:val="24"/>
          <w:rtl/>
        </w:rPr>
        <w:footnoteReference w:id="24"/>
      </w:r>
      <w:r w:rsidR="003E6DCB">
        <w:rPr>
          <w:rFonts w:ascii="David" w:hAnsi="David" w:cs="David" w:hint="cs"/>
          <w:sz w:val="24"/>
          <w:szCs w:val="24"/>
          <w:rtl/>
        </w:rPr>
        <w:t>"</w:t>
      </w:r>
      <w:r w:rsidRPr="007A4C3C">
        <w:rPr>
          <w:rFonts w:ascii="David" w:hAnsi="David" w:cs="David"/>
          <w:sz w:val="24"/>
          <w:szCs w:val="24"/>
          <w:rtl/>
        </w:rPr>
        <w:t xml:space="preserve">. </w:t>
      </w:r>
      <w:r w:rsidRPr="007A4C3C">
        <w:rPr>
          <w:rFonts w:asciiTheme="majorBidi" w:hAnsiTheme="majorBidi" w:cstheme="majorBidi"/>
          <w:sz w:val="24"/>
          <w:szCs w:val="24"/>
          <w:rtl/>
        </w:rPr>
        <w:t>הרי ש</w:t>
      </w:r>
      <w:r w:rsidR="002B23F3" w:rsidRPr="007A4C3C">
        <w:rPr>
          <w:rFonts w:asciiTheme="majorBidi" w:hAnsiTheme="majorBidi" w:cstheme="majorBidi"/>
          <w:sz w:val="24"/>
          <w:szCs w:val="24"/>
          <w:rtl/>
        </w:rPr>
        <w:t>בפני רבים יש לחשוש שמצוי שם שונא, אלא אם כן ידוע שאין כזה בנמצא</w:t>
      </w:r>
      <w:r w:rsidR="002B23F3" w:rsidRPr="007A4C3C">
        <w:rPr>
          <w:rStyle w:val="a6"/>
          <w:rFonts w:asciiTheme="majorBidi" w:hAnsiTheme="majorBidi" w:cstheme="majorBidi"/>
          <w:sz w:val="24"/>
          <w:szCs w:val="24"/>
          <w:rtl/>
        </w:rPr>
        <w:footnoteReference w:id="25"/>
      </w:r>
      <w:r w:rsidR="002B23F3" w:rsidRPr="007A4C3C">
        <w:rPr>
          <w:rFonts w:asciiTheme="majorBidi" w:hAnsiTheme="majorBidi" w:cstheme="majorBidi"/>
          <w:sz w:val="24"/>
          <w:szCs w:val="24"/>
          <w:rtl/>
        </w:rPr>
        <w:t xml:space="preserve">. </w:t>
      </w:r>
      <w:proofErr w:type="spellStart"/>
      <w:r w:rsidR="002B23F3" w:rsidRPr="007A4C3C">
        <w:rPr>
          <w:rFonts w:asciiTheme="majorBidi" w:hAnsiTheme="majorBidi" w:cstheme="majorBidi"/>
          <w:sz w:val="24"/>
          <w:szCs w:val="24"/>
          <w:rtl/>
        </w:rPr>
        <w:t>הרש"ש</w:t>
      </w:r>
      <w:proofErr w:type="spellEnd"/>
      <w:r w:rsidR="002B23F3" w:rsidRPr="007A4C3C">
        <w:rPr>
          <w:rFonts w:asciiTheme="majorBidi" w:hAnsiTheme="majorBidi" w:cstheme="majorBidi"/>
          <w:sz w:val="24"/>
          <w:szCs w:val="24"/>
          <w:rtl/>
        </w:rPr>
        <w:t xml:space="preserve"> מציע שב</w:t>
      </w:r>
      <w:r w:rsidR="002B23F3">
        <w:rPr>
          <w:rFonts w:asciiTheme="majorBidi" w:hAnsiTheme="majorBidi" w:cstheme="majorBidi" w:hint="cs"/>
          <w:sz w:val="24"/>
          <w:szCs w:val="24"/>
          <w:rtl/>
        </w:rPr>
        <w:t xml:space="preserve">מעשה יהודה </w:t>
      </w:r>
      <w:proofErr w:type="spellStart"/>
      <w:r w:rsidR="002B23F3">
        <w:rPr>
          <w:rFonts w:asciiTheme="majorBidi" w:hAnsiTheme="majorBidi" w:cstheme="majorBidi" w:hint="cs"/>
          <w:sz w:val="24"/>
          <w:szCs w:val="24"/>
          <w:rtl/>
        </w:rPr>
        <w:t>חייטא</w:t>
      </w:r>
      <w:proofErr w:type="spellEnd"/>
      <w:r w:rsidR="002B23F3">
        <w:rPr>
          <w:rFonts w:asciiTheme="majorBidi" w:hAnsiTheme="majorBidi" w:cstheme="majorBidi" w:hint="cs"/>
          <w:sz w:val="24"/>
          <w:szCs w:val="24"/>
          <w:rtl/>
        </w:rPr>
        <w:t>, רבי היה מוחזק כעין שונא שלו, משום שהקפיד עליו בעשותו גט מקושר כפי שהקדימה הגמרא וס</w:t>
      </w:r>
      <w:r w:rsidR="00BA0C51">
        <w:rPr>
          <w:rFonts w:asciiTheme="majorBidi" w:hAnsiTheme="majorBidi" w:cstheme="majorBidi" w:hint="cs"/>
          <w:sz w:val="24"/>
          <w:szCs w:val="24"/>
          <w:rtl/>
        </w:rPr>
        <w:t>י</w:t>
      </w:r>
      <w:r w:rsidR="002B23F3">
        <w:rPr>
          <w:rFonts w:asciiTheme="majorBidi" w:hAnsiTheme="majorBidi" w:cstheme="majorBidi" w:hint="cs"/>
          <w:sz w:val="24"/>
          <w:szCs w:val="24"/>
          <w:rtl/>
        </w:rPr>
        <w:t>פרה. קצת קשה להבין לפי זה מדוע כעס רבי על רבי שמעון, אם הוא עצמו הסכנה. הרי יכול הוא להישמר ולא לומר לשון הרע. יתכ</w:t>
      </w:r>
      <w:r w:rsidR="00BA0C51">
        <w:rPr>
          <w:rFonts w:asciiTheme="majorBidi" w:hAnsiTheme="majorBidi" w:cstheme="majorBidi" w:hint="cs"/>
          <w:sz w:val="24"/>
          <w:szCs w:val="24"/>
          <w:rtl/>
        </w:rPr>
        <w:t>ן</w:t>
      </w:r>
      <w:r w:rsidR="002B23F3">
        <w:rPr>
          <w:rFonts w:asciiTheme="majorBidi" w:hAnsiTheme="majorBidi" w:cstheme="majorBidi" w:hint="cs"/>
          <w:sz w:val="24"/>
          <w:szCs w:val="24"/>
          <w:rtl/>
        </w:rPr>
        <w:t>, שמהמעשה הקודם ניתן ללמוד שלרבי שמעון עצמו הייתה טינה על יהודה, ולפיכך היה לו להימנע מלדבר אודותיו כלל</w:t>
      </w:r>
      <w:r w:rsidR="002B23F3">
        <w:rPr>
          <w:rStyle w:val="a6"/>
          <w:rFonts w:asciiTheme="majorBidi" w:hAnsiTheme="majorBidi" w:cstheme="majorBidi"/>
          <w:sz w:val="24"/>
          <w:szCs w:val="24"/>
          <w:rtl/>
        </w:rPr>
        <w:footnoteReference w:id="26"/>
      </w:r>
      <w:r w:rsidR="002B23F3">
        <w:rPr>
          <w:rFonts w:asciiTheme="majorBidi" w:hAnsiTheme="majorBidi" w:cstheme="majorBidi" w:hint="cs"/>
          <w:sz w:val="24"/>
          <w:szCs w:val="24"/>
          <w:rtl/>
        </w:rPr>
        <w:t xml:space="preserve">. </w:t>
      </w:r>
      <w:r w:rsidR="00354D7D" w:rsidRPr="00142216">
        <w:rPr>
          <w:rFonts w:asciiTheme="majorBidi" w:hAnsiTheme="majorBidi" w:cstheme="majorBidi" w:hint="cs"/>
          <w:sz w:val="24"/>
          <w:szCs w:val="24"/>
          <w:rtl/>
        </w:rPr>
        <w:t xml:space="preserve">לדעת רבינו יונה יש בכוח אחד התירוצים </w:t>
      </w:r>
      <w:r w:rsidR="002B23F3">
        <w:rPr>
          <w:rFonts w:asciiTheme="majorBidi" w:hAnsiTheme="majorBidi" w:cstheme="majorBidi" w:hint="cs"/>
          <w:sz w:val="24"/>
          <w:szCs w:val="24"/>
          <w:rtl/>
        </w:rPr>
        <w:t xml:space="preserve">האחרים </w:t>
      </w:r>
      <w:r w:rsidR="00354D7D" w:rsidRPr="00142216">
        <w:rPr>
          <w:rFonts w:asciiTheme="majorBidi" w:hAnsiTheme="majorBidi" w:cstheme="majorBidi" w:hint="cs"/>
          <w:sz w:val="24"/>
          <w:szCs w:val="24"/>
          <w:rtl/>
        </w:rPr>
        <w:t xml:space="preserve">להתיר גם </w:t>
      </w:r>
      <w:r w:rsidR="002B23F3">
        <w:rPr>
          <w:rFonts w:asciiTheme="majorBidi" w:hAnsiTheme="majorBidi" w:cstheme="majorBidi" w:hint="cs"/>
          <w:sz w:val="24"/>
          <w:szCs w:val="24"/>
          <w:rtl/>
        </w:rPr>
        <w:t>אמירה בפני שונא</w:t>
      </w:r>
      <w:r w:rsidR="00354D7D" w:rsidRPr="00142216">
        <w:rPr>
          <w:rFonts w:asciiTheme="majorBidi" w:hAnsiTheme="majorBidi" w:cstheme="majorBidi" w:hint="cs"/>
          <w:sz w:val="24"/>
          <w:szCs w:val="24"/>
          <w:rtl/>
        </w:rPr>
        <w:t xml:space="preserve">: </w:t>
      </w:r>
    </w:p>
    <w:p w14:paraId="70868D08" w14:textId="754B99A9" w:rsidR="00164350" w:rsidRDefault="00354D7D" w:rsidP="00DD3377">
      <w:pPr>
        <w:rPr>
          <w:rFonts w:asciiTheme="majorBidi" w:hAnsiTheme="majorBidi" w:cstheme="majorBidi"/>
          <w:sz w:val="24"/>
          <w:szCs w:val="24"/>
          <w:rtl/>
        </w:rPr>
      </w:pPr>
      <w:r w:rsidRPr="00142216">
        <w:rPr>
          <w:rFonts w:ascii="David" w:hAnsi="David" w:cs="David" w:hint="cs"/>
          <w:sz w:val="24"/>
          <w:szCs w:val="24"/>
          <w:rtl/>
        </w:rPr>
        <w:t>"</w:t>
      </w:r>
      <w:r w:rsidRPr="00142216">
        <w:rPr>
          <w:rFonts w:ascii="David" w:hAnsi="David" w:cs="David"/>
          <w:sz w:val="24"/>
          <w:szCs w:val="24"/>
          <w:rtl/>
        </w:rPr>
        <w:t xml:space="preserve">ואם יחפוץ לשבח אדם אשר כבר הוחזק לבני עמו ונודע אשר </w:t>
      </w:r>
      <w:r w:rsidRPr="00142216">
        <w:rPr>
          <w:rFonts w:ascii="David" w:hAnsi="David" w:cs="David"/>
          <w:b/>
          <w:bCs/>
          <w:sz w:val="24"/>
          <w:szCs w:val="24"/>
          <w:rtl/>
        </w:rPr>
        <w:t xml:space="preserve">אדם כשר ולא תמצא בו רעה ואשמה </w:t>
      </w:r>
      <w:r w:rsidRPr="00142216">
        <w:rPr>
          <w:rFonts w:ascii="David" w:hAnsi="David" w:cs="David"/>
          <w:sz w:val="24"/>
          <w:szCs w:val="24"/>
          <w:rtl/>
        </w:rPr>
        <w:t xml:space="preserve">הוא, </w:t>
      </w:r>
      <w:r w:rsidRPr="00142216">
        <w:rPr>
          <w:rFonts w:ascii="David" w:hAnsi="David" w:cs="David"/>
          <w:b/>
          <w:bCs/>
          <w:sz w:val="24"/>
          <w:szCs w:val="24"/>
          <w:rtl/>
        </w:rPr>
        <w:t>גם על פני שונא ומקנא יש לשבחו</w:t>
      </w:r>
      <w:r w:rsidRPr="00142216">
        <w:rPr>
          <w:rFonts w:ascii="David" w:hAnsi="David" w:cs="David"/>
          <w:sz w:val="24"/>
          <w:szCs w:val="24"/>
          <w:rtl/>
        </w:rPr>
        <w:t xml:space="preserve">, כי לא יוכל לגנותו, ואם יגנהו ידעו </w:t>
      </w:r>
      <w:proofErr w:type="spellStart"/>
      <w:r w:rsidRPr="00142216">
        <w:rPr>
          <w:rFonts w:ascii="David" w:hAnsi="David" w:cs="David"/>
          <w:sz w:val="24"/>
          <w:szCs w:val="24"/>
          <w:rtl/>
        </w:rPr>
        <w:t>הכל</w:t>
      </w:r>
      <w:proofErr w:type="spellEnd"/>
      <w:r w:rsidRPr="00142216">
        <w:rPr>
          <w:rFonts w:ascii="David" w:hAnsi="David" w:cs="David"/>
          <w:sz w:val="24"/>
          <w:szCs w:val="24"/>
          <w:rtl/>
        </w:rPr>
        <w:t xml:space="preserve"> אשר פיו דיבר </w:t>
      </w:r>
      <w:proofErr w:type="spellStart"/>
      <w:r w:rsidRPr="00142216">
        <w:rPr>
          <w:rFonts w:ascii="David" w:hAnsi="David" w:cs="David"/>
          <w:sz w:val="24"/>
          <w:szCs w:val="24"/>
          <w:rtl/>
        </w:rPr>
        <w:t>שוא</w:t>
      </w:r>
      <w:proofErr w:type="spellEnd"/>
      <w:r w:rsidRPr="00142216">
        <w:rPr>
          <w:rFonts w:ascii="David" w:hAnsi="David" w:cs="David"/>
          <w:sz w:val="24"/>
          <w:szCs w:val="24"/>
          <w:rtl/>
        </w:rPr>
        <w:t>, ותהי לשונו מוקש לנפשו</w:t>
      </w:r>
      <w:r w:rsidRPr="00142216">
        <w:rPr>
          <w:rFonts w:ascii="David" w:hAnsi="David" w:cs="David" w:hint="cs"/>
          <w:sz w:val="24"/>
          <w:szCs w:val="24"/>
          <w:rtl/>
        </w:rPr>
        <w:t>".</w:t>
      </w:r>
      <w:r w:rsidR="002148BF">
        <w:rPr>
          <w:rFonts w:ascii="David" w:hAnsi="David" w:cs="David" w:hint="cs"/>
          <w:sz w:val="24"/>
          <w:szCs w:val="24"/>
          <w:rtl/>
        </w:rPr>
        <w:t xml:space="preserve"> </w:t>
      </w:r>
    </w:p>
    <w:p w14:paraId="548429B5" w14:textId="4DDF184B" w:rsidR="00C76F7C" w:rsidRPr="009F0821" w:rsidRDefault="00C76F7C" w:rsidP="009F0821">
      <w:pPr>
        <w:rPr>
          <w:rFonts w:asciiTheme="majorBidi" w:hAnsiTheme="majorBidi" w:cstheme="majorBidi"/>
          <w:sz w:val="24"/>
          <w:szCs w:val="24"/>
          <w:rtl/>
        </w:rPr>
      </w:pPr>
      <w:r>
        <w:rPr>
          <w:rFonts w:asciiTheme="majorBidi" w:hAnsiTheme="majorBidi" w:cstheme="majorBidi" w:hint="cs"/>
          <w:sz w:val="24"/>
          <w:szCs w:val="24"/>
          <w:rtl/>
        </w:rPr>
        <w:t xml:space="preserve">7. </w:t>
      </w:r>
      <w:r w:rsidR="00467CB2">
        <w:rPr>
          <w:rFonts w:asciiTheme="majorBidi" w:hAnsiTheme="majorBidi" w:cstheme="majorBidi" w:hint="cs"/>
          <w:sz w:val="24"/>
          <w:szCs w:val="24"/>
          <w:rtl/>
        </w:rPr>
        <w:t xml:space="preserve">החתם סופר מחלק בין תורה לבין שבחים כלליים: </w:t>
      </w:r>
      <w:r w:rsidR="00467CB2" w:rsidRPr="00467CB2">
        <w:rPr>
          <w:rFonts w:ascii="David" w:hAnsi="David" w:cs="David"/>
          <w:sz w:val="24"/>
          <w:szCs w:val="24"/>
          <w:rtl/>
        </w:rPr>
        <w:t>"</w:t>
      </w:r>
      <w:proofErr w:type="spellStart"/>
      <w:r w:rsidR="00467CB2" w:rsidRPr="00467CB2">
        <w:rPr>
          <w:rFonts w:ascii="David" w:hAnsi="David" w:cs="David"/>
          <w:sz w:val="24"/>
          <w:szCs w:val="24"/>
          <w:rtl/>
        </w:rPr>
        <w:t>דוקא</w:t>
      </w:r>
      <w:proofErr w:type="spellEnd"/>
      <w:r w:rsidR="00467CB2" w:rsidRPr="00467CB2">
        <w:rPr>
          <w:rFonts w:ascii="David" w:hAnsi="David" w:cs="David"/>
          <w:sz w:val="24"/>
          <w:szCs w:val="24"/>
          <w:rtl/>
        </w:rPr>
        <w:t xml:space="preserve"> התם </w:t>
      </w:r>
      <w:proofErr w:type="spellStart"/>
      <w:r w:rsidR="00467CB2" w:rsidRPr="00467CB2">
        <w:rPr>
          <w:rFonts w:ascii="David" w:hAnsi="David" w:cs="David"/>
          <w:sz w:val="24"/>
          <w:szCs w:val="24"/>
          <w:rtl/>
        </w:rPr>
        <w:t>דאוקמי</w:t>
      </w:r>
      <w:proofErr w:type="spellEnd"/>
      <w:r w:rsidR="00467CB2" w:rsidRPr="00467CB2">
        <w:rPr>
          <w:rFonts w:ascii="David" w:hAnsi="David" w:cs="David"/>
          <w:sz w:val="24"/>
          <w:szCs w:val="24"/>
          <w:rtl/>
        </w:rPr>
        <w:t xml:space="preserve">' במילי </w:t>
      </w:r>
      <w:proofErr w:type="spellStart"/>
      <w:r w:rsidR="00467CB2" w:rsidRPr="00467CB2">
        <w:rPr>
          <w:rFonts w:ascii="David" w:hAnsi="David" w:cs="David"/>
          <w:sz w:val="24"/>
          <w:szCs w:val="24"/>
          <w:rtl/>
        </w:rPr>
        <w:t>דעלמא</w:t>
      </w:r>
      <w:proofErr w:type="spellEnd"/>
      <w:r w:rsidR="00467CB2" w:rsidRPr="00467CB2">
        <w:rPr>
          <w:rFonts w:ascii="David" w:hAnsi="David" w:cs="David"/>
          <w:sz w:val="24"/>
          <w:szCs w:val="24"/>
          <w:rtl/>
        </w:rPr>
        <w:t xml:space="preserve"> בשבח יופי הכתיבה </w:t>
      </w:r>
      <w:proofErr w:type="spellStart"/>
      <w:r w:rsidR="00467CB2" w:rsidRPr="00467CB2">
        <w:rPr>
          <w:rFonts w:ascii="David" w:hAnsi="David" w:cs="David"/>
          <w:sz w:val="24"/>
          <w:szCs w:val="24"/>
          <w:rtl/>
        </w:rPr>
        <w:t>דאמר</w:t>
      </w:r>
      <w:proofErr w:type="spellEnd"/>
      <w:r w:rsidR="00467CB2" w:rsidRPr="00467CB2">
        <w:rPr>
          <w:rFonts w:ascii="David" w:hAnsi="David" w:cs="David"/>
          <w:sz w:val="24"/>
          <w:szCs w:val="24"/>
          <w:rtl/>
        </w:rPr>
        <w:t xml:space="preserve"> יהודה </w:t>
      </w:r>
      <w:proofErr w:type="spellStart"/>
      <w:r w:rsidR="00467CB2" w:rsidRPr="00467CB2">
        <w:rPr>
          <w:rFonts w:ascii="David" w:hAnsi="David" w:cs="David"/>
          <w:sz w:val="24"/>
          <w:szCs w:val="24"/>
          <w:rtl/>
        </w:rPr>
        <w:t>חייטא</w:t>
      </w:r>
      <w:proofErr w:type="spellEnd"/>
      <w:r w:rsidR="00467CB2" w:rsidRPr="00467CB2">
        <w:rPr>
          <w:rFonts w:ascii="David" w:hAnsi="David" w:cs="David"/>
          <w:sz w:val="24"/>
          <w:szCs w:val="24"/>
          <w:rtl/>
        </w:rPr>
        <w:t xml:space="preserve"> כתבי' בהא חשש רבי ללה"ר שיבוא לידי גנותו, אבל </w:t>
      </w:r>
      <w:proofErr w:type="spellStart"/>
      <w:r w:rsidR="00467CB2" w:rsidRPr="00467CB2">
        <w:rPr>
          <w:rFonts w:ascii="David" w:hAnsi="David" w:cs="David"/>
          <w:sz w:val="24"/>
          <w:szCs w:val="24"/>
          <w:rtl/>
        </w:rPr>
        <w:t>אה"נ</w:t>
      </w:r>
      <w:proofErr w:type="spellEnd"/>
      <w:r w:rsidR="00467CB2" w:rsidRPr="00467CB2">
        <w:rPr>
          <w:rFonts w:ascii="David" w:hAnsi="David" w:cs="David"/>
          <w:sz w:val="24"/>
          <w:szCs w:val="24"/>
          <w:rtl/>
        </w:rPr>
        <w:t xml:space="preserve"> אם ישבח את הצדיק </w:t>
      </w:r>
      <w:r w:rsidR="00467CB2" w:rsidRPr="00467CB2">
        <w:rPr>
          <w:rFonts w:ascii="David" w:hAnsi="David" w:cs="David"/>
          <w:b/>
          <w:bCs/>
          <w:sz w:val="24"/>
          <w:szCs w:val="24"/>
          <w:rtl/>
        </w:rPr>
        <w:t xml:space="preserve">בצדקתו </w:t>
      </w:r>
      <w:proofErr w:type="spellStart"/>
      <w:r w:rsidR="00467CB2" w:rsidRPr="00467CB2">
        <w:rPr>
          <w:rFonts w:ascii="David" w:hAnsi="David" w:cs="David"/>
          <w:b/>
          <w:bCs/>
          <w:sz w:val="24"/>
          <w:szCs w:val="24"/>
          <w:rtl/>
        </w:rPr>
        <w:t>וחכמתו</w:t>
      </w:r>
      <w:proofErr w:type="spellEnd"/>
      <w:r w:rsidR="00467CB2" w:rsidRPr="00467CB2">
        <w:rPr>
          <w:rFonts w:ascii="David" w:hAnsi="David" w:cs="David"/>
          <w:sz w:val="24"/>
          <w:szCs w:val="24"/>
          <w:rtl/>
        </w:rPr>
        <w:t xml:space="preserve"> כמו שהי' </w:t>
      </w:r>
      <w:proofErr w:type="spellStart"/>
      <w:r w:rsidR="00467CB2" w:rsidRPr="00467CB2">
        <w:rPr>
          <w:rFonts w:ascii="David" w:hAnsi="David" w:cs="David"/>
          <w:sz w:val="24"/>
          <w:szCs w:val="24"/>
          <w:rtl/>
        </w:rPr>
        <w:t>רגילי</w:t>
      </w:r>
      <w:proofErr w:type="spellEnd"/>
      <w:r w:rsidR="00467CB2" w:rsidRPr="00467CB2">
        <w:rPr>
          <w:rFonts w:ascii="David" w:hAnsi="David" w:cs="David"/>
          <w:sz w:val="24"/>
          <w:szCs w:val="24"/>
          <w:rtl/>
        </w:rPr>
        <w:t xml:space="preserve">' חז"ל: 'משבח לי' ר' פלוני </w:t>
      </w:r>
      <w:proofErr w:type="spellStart"/>
      <w:r w:rsidR="00467CB2" w:rsidRPr="00467CB2">
        <w:rPr>
          <w:rFonts w:ascii="David" w:hAnsi="David" w:cs="David"/>
          <w:sz w:val="24"/>
          <w:szCs w:val="24"/>
          <w:rtl/>
        </w:rPr>
        <w:t>לר</w:t>
      </w:r>
      <w:proofErr w:type="spellEnd"/>
      <w:r w:rsidR="00467CB2" w:rsidRPr="00467CB2">
        <w:rPr>
          <w:rFonts w:ascii="David" w:hAnsi="David" w:cs="David"/>
          <w:sz w:val="24"/>
          <w:szCs w:val="24"/>
          <w:rtl/>
        </w:rPr>
        <w:t xml:space="preserve">' פלוני </w:t>
      </w:r>
      <w:proofErr w:type="spellStart"/>
      <w:r w:rsidR="00467CB2" w:rsidRPr="00467CB2">
        <w:rPr>
          <w:rFonts w:ascii="David" w:hAnsi="David" w:cs="David"/>
          <w:sz w:val="24"/>
          <w:szCs w:val="24"/>
          <w:rtl/>
        </w:rPr>
        <w:t>דאדם</w:t>
      </w:r>
      <w:proofErr w:type="spellEnd"/>
      <w:r w:rsidR="00467CB2" w:rsidRPr="00467CB2">
        <w:rPr>
          <w:rFonts w:ascii="David" w:hAnsi="David" w:cs="David"/>
          <w:sz w:val="24"/>
          <w:szCs w:val="24"/>
          <w:rtl/>
        </w:rPr>
        <w:t xml:space="preserve"> גדול הוא', כיון </w:t>
      </w:r>
      <w:proofErr w:type="spellStart"/>
      <w:r w:rsidR="00467CB2" w:rsidRPr="00467CB2">
        <w:rPr>
          <w:rFonts w:ascii="David" w:hAnsi="David" w:cs="David"/>
          <w:sz w:val="24"/>
          <w:szCs w:val="24"/>
          <w:rtl/>
        </w:rPr>
        <w:t>דמצוה</w:t>
      </w:r>
      <w:proofErr w:type="spellEnd"/>
      <w:r w:rsidR="00467CB2" w:rsidRPr="00467CB2">
        <w:rPr>
          <w:rFonts w:ascii="David" w:hAnsi="David" w:cs="David"/>
          <w:sz w:val="24"/>
          <w:szCs w:val="24"/>
          <w:rtl/>
        </w:rPr>
        <w:t xml:space="preserve"> הוא- מגינות היא עליו שלא יבוא לספר בגנותו</w:t>
      </w:r>
      <w:r w:rsidR="00467CB2" w:rsidRPr="00467CB2">
        <w:rPr>
          <w:rStyle w:val="a6"/>
          <w:rFonts w:ascii="David" w:hAnsi="David" w:cs="David"/>
          <w:sz w:val="24"/>
          <w:szCs w:val="24"/>
          <w:rtl/>
        </w:rPr>
        <w:footnoteReference w:id="27"/>
      </w:r>
      <w:r w:rsidR="00467CB2" w:rsidRPr="00467CB2">
        <w:rPr>
          <w:rFonts w:ascii="David" w:hAnsi="David" w:cs="David"/>
          <w:sz w:val="24"/>
          <w:szCs w:val="24"/>
          <w:rtl/>
        </w:rPr>
        <w:t>".</w:t>
      </w:r>
    </w:p>
    <w:p w14:paraId="4665DA7D" w14:textId="6F495324"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 xml:space="preserve">נמצאו האפשרויות להבנת הבעיה במעשה יהודה </w:t>
      </w:r>
      <w:proofErr w:type="spellStart"/>
      <w:r>
        <w:rPr>
          <w:rFonts w:asciiTheme="majorBidi" w:hAnsiTheme="majorBidi" w:cstheme="majorBidi" w:hint="cs"/>
          <w:sz w:val="24"/>
          <w:szCs w:val="24"/>
          <w:rtl/>
        </w:rPr>
        <w:t>חייטא</w:t>
      </w:r>
      <w:proofErr w:type="spellEnd"/>
      <w:r>
        <w:rPr>
          <w:rFonts w:asciiTheme="majorBidi" w:hAnsiTheme="majorBidi" w:cstheme="majorBidi" w:hint="cs"/>
          <w:sz w:val="24"/>
          <w:szCs w:val="24"/>
          <w:rtl/>
        </w:rPr>
        <w:t>:</w:t>
      </w:r>
    </w:p>
    <w:tbl>
      <w:tblPr>
        <w:tblStyle w:val="ab"/>
        <w:bidiVisual/>
        <w:tblW w:w="0" w:type="auto"/>
        <w:tblLook w:val="04A0" w:firstRow="1" w:lastRow="0" w:firstColumn="1" w:lastColumn="0" w:noHBand="0" w:noVBand="1"/>
      </w:tblPr>
      <w:tblGrid>
        <w:gridCol w:w="1382"/>
        <w:gridCol w:w="1382"/>
        <w:gridCol w:w="1383"/>
        <w:gridCol w:w="1168"/>
        <w:gridCol w:w="1598"/>
        <w:gridCol w:w="1383"/>
      </w:tblGrid>
      <w:tr w:rsidR="003E6DCB" w14:paraId="7C4C2F30" w14:textId="77777777" w:rsidTr="007C4E10">
        <w:tc>
          <w:tcPr>
            <w:tcW w:w="1382" w:type="dxa"/>
          </w:tcPr>
          <w:p w14:paraId="74329647" w14:textId="63E2441E"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lastRenderedPageBreak/>
              <w:t>מאירי</w:t>
            </w:r>
          </w:p>
        </w:tc>
        <w:tc>
          <w:tcPr>
            <w:tcW w:w="1382" w:type="dxa"/>
          </w:tcPr>
          <w:p w14:paraId="53BC139C" w14:textId="4B74447B"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 xml:space="preserve">הערות </w:t>
            </w:r>
            <w:r w:rsidR="00EF40EA">
              <w:rPr>
                <w:rFonts w:asciiTheme="majorBidi" w:hAnsiTheme="majorBidi" w:cstheme="majorBidi" w:hint="cs"/>
                <w:sz w:val="24"/>
                <w:szCs w:val="24"/>
                <w:rtl/>
              </w:rPr>
              <w:t>10-12</w:t>
            </w:r>
          </w:p>
        </w:tc>
        <w:tc>
          <w:tcPr>
            <w:tcW w:w="1383" w:type="dxa"/>
          </w:tcPr>
          <w:p w14:paraId="71491E36" w14:textId="444CB2D7"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מהר"ל</w:t>
            </w:r>
          </w:p>
        </w:tc>
        <w:tc>
          <w:tcPr>
            <w:tcW w:w="1168" w:type="dxa"/>
          </w:tcPr>
          <w:p w14:paraId="1D18F5F4" w14:textId="421B5D08"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מהר"ל 2</w:t>
            </w:r>
          </w:p>
        </w:tc>
        <w:tc>
          <w:tcPr>
            <w:tcW w:w="1598" w:type="dxa"/>
          </w:tcPr>
          <w:p w14:paraId="61A060B0" w14:textId="7CA6FFFC"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 xml:space="preserve">רמב"ם </w:t>
            </w:r>
            <w:proofErr w:type="spellStart"/>
            <w:r>
              <w:rPr>
                <w:rFonts w:asciiTheme="majorBidi" w:hAnsiTheme="majorBidi" w:cstheme="majorBidi" w:hint="cs"/>
                <w:sz w:val="24"/>
                <w:szCs w:val="24"/>
                <w:rtl/>
              </w:rPr>
              <w:t>פימ"ש</w:t>
            </w:r>
            <w:proofErr w:type="spellEnd"/>
          </w:p>
        </w:tc>
        <w:tc>
          <w:tcPr>
            <w:tcW w:w="1383" w:type="dxa"/>
          </w:tcPr>
          <w:p w14:paraId="60AA31FA" w14:textId="1C1D444D"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חתם סופר</w:t>
            </w:r>
          </w:p>
        </w:tc>
      </w:tr>
      <w:tr w:rsidR="003E6DCB" w14:paraId="0B29D347" w14:textId="77777777" w:rsidTr="007C4E10">
        <w:tc>
          <w:tcPr>
            <w:tcW w:w="1382" w:type="dxa"/>
          </w:tcPr>
          <w:p w14:paraId="11BB4FCF" w14:textId="45587F92"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האריך בשבח</w:t>
            </w:r>
          </w:p>
        </w:tc>
        <w:tc>
          <w:tcPr>
            <w:tcW w:w="1382" w:type="dxa"/>
          </w:tcPr>
          <w:p w14:paraId="59F165FB" w14:textId="022FD36B"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ריבוי באופי השבח</w:t>
            </w:r>
          </w:p>
        </w:tc>
        <w:tc>
          <w:tcPr>
            <w:tcW w:w="1383" w:type="dxa"/>
          </w:tcPr>
          <w:p w14:paraId="1CE2275A" w14:textId="581F4FFE"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השבח הוביל לגנאי</w:t>
            </w:r>
          </w:p>
        </w:tc>
        <w:tc>
          <w:tcPr>
            <w:tcW w:w="1168" w:type="dxa"/>
          </w:tcPr>
          <w:p w14:paraId="2B0C6104" w14:textId="48D4EF64"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יהודה לא היה ת"ח</w:t>
            </w:r>
          </w:p>
        </w:tc>
        <w:tc>
          <w:tcPr>
            <w:tcW w:w="1598" w:type="dxa"/>
          </w:tcPr>
          <w:p w14:paraId="14F2AE92" w14:textId="2FD2C699"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היו שם שונאים</w:t>
            </w:r>
            <w:r w:rsidR="007C4E10">
              <w:rPr>
                <w:rFonts w:asciiTheme="majorBidi" w:hAnsiTheme="majorBidi" w:cstheme="majorBidi" w:hint="cs"/>
                <w:sz w:val="24"/>
                <w:szCs w:val="24"/>
                <w:rtl/>
              </w:rPr>
              <w:t xml:space="preserve">. </w:t>
            </w:r>
            <w:proofErr w:type="spellStart"/>
            <w:r w:rsidR="007C4E10">
              <w:rPr>
                <w:rFonts w:asciiTheme="majorBidi" w:hAnsiTheme="majorBidi" w:cstheme="majorBidi" w:hint="cs"/>
                <w:sz w:val="24"/>
                <w:szCs w:val="24"/>
                <w:rtl/>
              </w:rPr>
              <w:t>רש"ש</w:t>
            </w:r>
            <w:proofErr w:type="spellEnd"/>
            <w:r w:rsidR="007C4E10">
              <w:rPr>
                <w:rFonts w:asciiTheme="majorBidi" w:hAnsiTheme="majorBidi" w:cstheme="majorBidi" w:hint="cs"/>
                <w:sz w:val="24"/>
                <w:szCs w:val="24"/>
                <w:rtl/>
              </w:rPr>
              <w:t>: רבי עצמו</w:t>
            </w:r>
          </w:p>
        </w:tc>
        <w:tc>
          <w:tcPr>
            <w:tcW w:w="1383" w:type="dxa"/>
          </w:tcPr>
          <w:p w14:paraId="3D1FE1E5" w14:textId="6634765B" w:rsidR="003E6DCB" w:rsidRDefault="003E6DCB" w:rsidP="00467CB2">
            <w:pPr>
              <w:rPr>
                <w:rFonts w:asciiTheme="majorBidi" w:hAnsiTheme="majorBidi" w:cstheme="majorBidi"/>
                <w:sz w:val="24"/>
                <w:szCs w:val="24"/>
                <w:rtl/>
              </w:rPr>
            </w:pPr>
            <w:r>
              <w:rPr>
                <w:rFonts w:asciiTheme="majorBidi" w:hAnsiTheme="majorBidi" w:cstheme="majorBidi" w:hint="cs"/>
                <w:sz w:val="24"/>
                <w:szCs w:val="24"/>
                <w:rtl/>
              </w:rPr>
              <w:t xml:space="preserve">היה זה שבח כללי </w:t>
            </w:r>
          </w:p>
        </w:tc>
      </w:tr>
    </w:tbl>
    <w:p w14:paraId="6B077965" w14:textId="77777777" w:rsidR="003E6DCB" w:rsidRPr="003E6DCB" w:rsidRDefault="003E6DCB" w:rsidP="00467CB2">
      <w:pPr>
        <w:rPr>
          <w:rFonts w:asciiTheme="majorBidi" w:hAnsiTheme="majorBidi" w:cstheme="majorBidi"/>
          <w:sz w:val="24"/>
          <w:szCs w:val="24"/>
          <w:rtl/>
        </w:rPr>
      </w:pPr>
    </w:p>
    <w:p w14:paraId="1E950E81" w14:textId="393C6D54" w:rsidR="00467CB2" w:rsidRPr="007A4C3C" w:rsidRDefault="00467CB2" w:rsidP="00467CB2">
      <w:pPr>
        <w:rPr>
          <w:rFonts w:asciiTheme="majorBidi" w:hAnsiTheme="majorBidi" w:cstheme="majorBidi"/>
          <w:sz w:val="24"/>
          <w:szCs w:val="24"/>
          <w:rtl/>
        </w:rPr>
      </w:pPr>
      <w:r w:rsidRPr="007A4C3C">
        <w:rPr>
          <w:rFonts w:asciiTheme="majorBidi" w:hAnsiTheme="majorBidi" w:cstheme="majorBidi"/>
          <w:sz w:val="24"/>
          <w:szCs w:val="24"/>
          <w:rtl/>
        </w:rPr>
        <w:t>ל</w:t>
      </w:r>
      <w:r w:rsidR="007A4C3C" w:rsidRPr="007A4C3C">
        <w:rPr>
          <w:rFonts w:asciiTheme="majorBidi" w:hAnsiTheme="majorBidi" w:cstheme="majorBidi"/>
          <w:sz w:val="24"/>
          <w:szCs w:val="24"/>
          <w:rtl/>
        </w:rPr>
        <w:t>הלכ</w:t>
      </w:r>
      <w:r w:rsidRPr="007A4C3C">
        <w:rPr>
          <w:rFonts w:asciiTheme="majorBidi" w:hAnsiTheme="majorBidi" w:cstheme="majorBidi"/>
          <w:sz w:val="24"/>
          <w:szCs w:val="24"/>
          <w:rtl/>
        </w:rPr>
        <w:t>ה החפץ חיים</w:t>
      </w:r>
      <w:r w:rsidR="007A4C3C" w:rsidRPr="007A4C3C">
        <w:rPr>
          <w:rStyle w:val="a6"/>
          <w:rFonts w:asciiTheme="majorBidi" w:hAnsiTheme="majorBidi" w:cstheme="majorBidi"/>
          <w:sz w:val="24"/>
          <w:szCs w:val="24"/>
          <w:rtl/>
        </w:rPr>
        <w:footnoteReference w:id="28"/>
      </w:r>
      <w:r w:rsidR="007A4C3C" w:rsidRPr="007A4C3C">
        <w:rPr>
          <w:rFonts w:asciiTheme="majorBidi" w:hAnsiTheme="majorBidi" w:cstheme="majorBidi"/>
          <w:sz w:val="24"/>
          <w:szCs w:val="24"/>
          <w:rtl/>
        </w:rPr>
        <w:t xml:space="preserve"> מביא את</w:t>
      </w:r>
      <w:r w:rsidRPr="007A4C3C">
        <w:rPr>
          <w:rFonts w:asciiTheme="majorBidi" w:hAnsiTheme="majorBidi" w:cstheme="majorBidi"/>
          <w:sz w:val="24"/>
          <w:szCs w:val="24"/>
          <w:rtl/>
        </w:rPr>
        <w:t>:</w:t>
      </w:r>
    </w:p>
    <w:p w14:paraId="11F9C014" w14:textId="44965E90" w:rsidR="00467CB2" w:rsidRPr="007A4C3C" w:rsidRDefault="007A4C3C" w:rsidP="00467CB2">
      <w:pPr>
        <w:pStyle w:val="a3"/>
        <w:numPr>
          <w:ilvl w:val="0"/>
          <w:numId w:val="5"/>
        </w:numPr>
        <w:rPr>
          <w:rFonts w:asciiTheme="majorBidi" w:hAnsiTheme="majorBidi" w:cstheme="majorBidi"/>
          <w:sz w:val="24"/>
          <w:szCs w:val="24"/>
        </w:rPr>
      </w:pPr>
      <w:r w:rsidRPr="007A4C3C">
        <w:rPr>
          <w:rFonts w:asciiTheme="majorBidi" w:hAnsiTheme="majorBidi" w:cstheme="majorBidi"/>
          <w:sz w:val="24"/>
          <w:szCs w:val="24"/>
          <w:rtl/>
        </w:rPr>
        <w:t>שיטת הרמב"ם שאסור לספר שבחו בפני שונאיו.</w:t>
      </w:r>
    </w:p>
    <w:p w14:paraId="2952A264" w14:textId="12C73E6C" w:rsidR="007A4C3C" w:rsidRPr="007A4C3C" w:rsidRDefault="007A4C3C" w:rsidP="00467CB2">
      <w:pPr>
        <w:pStyle w:val="a3"/>
        <w:numPr>
          <w:ilvl w:val="0"/>
          <w:numId w:val="5"/>
        </w:numPr>
        <w:rPr>
          <w:rFonts w:asciiTheme="majorBidi" w:hAnsiTheme="majorBidi" w:cstheme="majorBidi"/>
          <w:sz w:val="24"/>
          <w:szCs w:val="24"/>
        </w:rPr>
      </w:pPr>
      <w:r w:rsidRPr="007A4C3C">
        <w:rPr>
          <w:rFonts w:asciiTheme="majorBidi" w:hAnsiTheme="majorBidi" w:cstheme="majorBidi"/>
          <w:sz w:val="24"/>
          <w:szCs w:val="24"/>
          <w:rtl/>
        </w:rPr>
        <w:t>שיטת רש"י שאסור להרבות שבח.</w:t>
      </w:r>
    </w:p>
    <w:p w14:paraId="62BED051" w14:textId="6B454CB4" w:rsidR="007A4C3C" w:rsidRPr="007A4C3C" w:rsidRDefault="007A4C3C" w:rsidP="00467CB2">
      <w:pPr>
        <w:pStyle w:val="a3"/>
        <w:numPr>
          <w:ilvl w:val="0"/>
          <w:numId w:val="5"/>
        </w:numPr>
        <w:rPr>
          <w:rFonts w:asciiTheme="majorBidi" w:hAnsiTheme="majorBidi" w:cstheme="majorBidi"/>
          <w:sz w:val="24"/>
          <w:szCs w:val="24"/>
        </w:rPr>
      </w:pPr>
      <w:r w:rsidRPr="007A4C3C">
        <w:rPr>
          <w:rFonts w:asciiTheme="majorBidi" w:hAnsiTheme="majorBidi" w:cstheme="majorBidi"/>
          <w:sz w:val="24"/>
          <w:szCs w:val="24"/>
          <w:rtl/>
        </w:rPr>
        <w:t>פירוש הרמב"ם שבפני רבים  אסור (אלא אם כן אינם מכירים אותו. ובלבד שלא ירבה).</w:t>
      </w:r>
    </w:p>
    <w:p w14:paraId="5C9C8089" w14:textId="32B30C97" w:rsidR="007A4C3C" w:rsidRPr="007A4C3C" w:rsidRDefault="007A4C3C" w:rsidP="00467CB2">
      <w:pPr>
        <w:pStyle w:val="a3"/>
        <w:numPr>
          <w:ilvl w:val="0"/>
          <w:numId w:val="5"/>
        </w:numPr>
        <w:rPr>
          <w:rFonts w:asciiTheme="majorBidi" w:hAnsiTheme="majorBidi" w:cstheme="majorBidi"/>
          <w:sz w:val="24"/>
          <w:szCs w:val="24"/>
          <w:rtl/>
        </w:rPr>
      </w:pPr>
      <w:r w:rsidRPr="007A4C3C">
        <w:rPr>
          <w:rFonts w:asciiTheme="majorBidi" w:hAnsiTheme="majorBidi" w:cstheme="majorBidi"/>
          <w:sz w:val="24"/>
          <w:szCs w:val="24"/>
          <w:rtl/>
        </w:rPr>
        <w:t>שיטת רבינו יונה שבמוחזק לצדיק מותר, שלא יקבלו עליו גנאי.</w:t>
      </w:r>
    </w:p>
    <w:p w14:paraId="5BAE6A42" w14:textId="5821286E" w:rsidR="00335FE8" w:rsidRDefault="00142216" w:rsidP="00335FE8">
      <w:pPr>
        <w:rPr>
          <w:rFonts w:asciiTheme="majorBidi" w:hAnsiTheme="majorBidi" w:cstheme="majorBidi"/>
          <w:b/>
          <w:bCs/>
          <w:sz w:val="24"/>
          <w:szCs w:val="24"/>
          <w:u w:val="single"/>
          <w:rtl/>
        </w:rPr>
      </w:pPr>
      <w:r>
        <w:rPr>
          <w:rFonts w:asciiTheme="majorBidi" w:hAnsiTheme="majorBidi" w:cstheme="majorBidi" w:hint="cs"/>
          <w:b/>
          <w:bCs/>
          <w:sz w:val="24"/>
          <w:szCs w:val="24"/>
          <w:u w:val="single"/>
          <w:rtl/>
        </w:rPr>
        <w:t>עבירות שאין אדם ניצול מהן</w:t>
      </w:r>
    </w:p>
    <w:p w14:paraId="0B18E7FE" w14:textId="16313B11" w:rsidR="00142216" w:rsidRPr="00142216" w:rsidRDefault="00142216" w:rsidP="00142216">
      <w:pPr>
        <w:pStyle w:val="a3"/>
        <w:numPr>
          <w:ilvl w:val="0"/>
          <w:numId w:val="4"/>
        </w:numPr>
        <w:rPr>
          <w:rFonts w:asciiTheme="majorBidi" w:hAnsiTheme="majorBidi" w:cstheme="majorBidi"/>
          <w:b/>
          <w:bCs/>
          <w:sz w:val="24"/>
          <w:szCs w:val="24"/>
          <w:rtl/>
        </w:rPr>
      </w:pPr>
      <w:r>
        <w:rPr>
          <w:rFonts w:asciiTheme="majorBidi" w:hAnsiTheme="majorBidi" w:cstheme="majorBidi" w:hint="cs"/>
          <w:b/>
          <w:bCs/>
          <w:sz w:val="24"/>
          <w:szCs w:val="24"/>
          <w:rtl/>
        </w:rPr>
        <w:t xml:space="preserve">עיון תפילה </w:t>
      </w:r>
    </w:p>
    <w:p w14:paraId="4480B754" w14:textId="6CB0DB12" w:rsidR="00335FE8" w:rsidRDefault="00826D3C" w:rsidP="00335FE8">
      <w:pPr>
        <w:rPr>
          <w:rFonts w:asciiTheme="majorBidi" w:hAnsiTheme="majorBidi" w:cstheme="majorBidi"/>
          <w:sz w:val="24"/>
          <w:szCs w:val="24"/>
          <w:rtl/>
        </w:rPr>
      </w:pPr>
      <w:r>
        <w:rPr>
          <w:rFonts w:asciiTheme="majorBidi" w:hAnsiTheme="majorBidi" w:cstheme="majorBidi" w:hint="cs"/>
          <w:sz w:val="24"/>
          <w:szCs w:val="24"/>
          <w:rtl/>
        </w:rPr>
        <w:t xml:space="preserve"> הרמב"ן והתוספות מביאים שני פ</w:t>
      </w:r>
      <w:r w:rsidR="00EF40EA">
        <w:rPr>
          <w:rFonts w:asciiTheme="majorBidi" w:hAnsiTheme="majorBidi" w:cstheme="majorBidi" w:hint="cs"/>
          <w:sz w:val="24"/>
          <w:szCs w:val="24"/>
          <w:rtl/>
        </w:rPr>
        <w:t>י</w:t>
      </w:r>
      <w:r>
        <w:rPr>
          <w:rFonts w:asciiTheme="majorBidi" w:hAnsiTheme="majorBidi" w:cstheme="majorBidi" w:hint="cs"/>
          <w:sz w:val="24"/>
          <w:szCs w:val="24"/>
          <w:rtl/>
        </w:rPr>
        <w:t xml:space="preserve">רושים ומכריעים ביניהם. אלו דברי הרמב"ן: </w:t>
      </w:r>
    </w:p>
    <w:p w14:paraId="711D9057" w14:textId="2E9F931A" w:rsidR="00335FE8" w:rsidRPr="00826D3C" w:rsidRDefault="00826D3C" w:rsidP="00826D3C">
      <w:pPr>
        <w:rPr>
          <w:rFonts w:asciiTheme="majorBidi" w:hAnsiTheme="majorBidi" w:cstheme="majorBidi"/>
          <w:sz w:val="24"/>
          <w:szCs w:val="24"/>
          <w:rtl/>
        </w:rPr>
      </w:pPr>
      <w:r>
        <w:rPr>
          <w:rFonts w:ascii="David" w:hAnsi="David" w:cs="David" w:hint="cs"/>
          <w:sz w:val="24"/>
          <w:szCs w:val="24"/>
          <w:rtl/>
        </w:rPr>
        <w:t>"</w:t>
      </w:r>
      <w:r w:rsidRPr="00142216">
        <w:rPr>
          <w:rFonts w:ascii="David" w:hAnsi="David" w:cs="David"/>
          <w:sz w:val="24"/>
          <w:szCs w:val="24"/>
          <w:rtl/>
        </w:rPr>
        <w:t xml:space="preserve">עיון תפילה. יש מפרשים אימתי </w:t>
      </w:r>
      <w:proofErr w:type="spellStart"/>
      <w:r w:rsidRPr="00142216">
        <w:rPr>
          <w:rFonts w:ascii="David" w:hAnsi="David" w:cs="David"/>
          <w:sz w:val="24"/>
          <w:szCs w:val="24"/>
          <w:rtl/>
        </w:rPr>
        <w:t>תבא</w:t>
      </w:r>
      <w:proofErr w:type="spellEnd"/>
      <w:r w:rsidRPr="00142216">
        <w:rPr>
          <w:rFonts w:ascii="David" w:hAnsi="David" w:cs="David"/>
          <w:sz w:val="24"/>
          <w:szCs w:val="24"/>
          <w:rtl/>
        </w:rPr>
        <w:t xml:space="preserve"> תפילתו, כי ההיא </w:t>
      </w:r>
      <w:proofErr w:type="spellStart"/>
      <w:r w:rsidRPr="00142216">
        <w:rPr>
          <w:rFonts w:ascii="David" w:hAnsi="David" w:cs="David"/>
          <w:sz w:val="24"/>
          <w:szCs w:val="24"/>
          <w:rtl/>
        </w:rPr>
        <w:t>דאמרינן</w:t>
      </w:r>
      <w:proofErr w:type="spellEnd"/>
      <w:r w:rsidRPr="00142216">
        <w:rPr>
          <w:rFonts w:ascii="David" w:hAnsi="David" w:cs="David"/>
          <w:sz w:val="24"/>
          <w:szCs w:val="24"/>
          <w:rtl/>
        </w:rPr>
        <w:t xml:space="preserve"> </w:t>
      </w:r>
      <w:r w:rsidRPr="00826D3C">
        <w:rPr>
          <w:rFonts w:ascii="David" w:hAnsi="David" w:cs="David"/>
          <w:sz w:val="20"/>
          <w:szCs w:val="20"/>
          <w:rtl/>
        </w:rPr>
        <w:t>(ברכות נ"ה א')</w:t>
      </w:r>
      <w:r w:rsidRPr="00142216">
        <w:rPr>
          <w:rFonts w:ascii="David" w:hAnsi="David" w:cs="David"/>
          <w:sz w:val="24"/>
          <w:szCs w:val="24"/>
          <w:rtl/>
        </w:rPr>
        <w:t xml:space="preserve"> תוחלת ממושכה מחלה לב זה עיון תפלה, </w:t>
      </w:r>
      <w:proofErr w:type="spellStart"/>
      <w:r w:rsidRPr="00142216">
        <w:rPr>
          <w:rFonts w:ascii="David" w:hAnsi="David" w:cs="David"/>
          <w:sz w:val="24"/>
          <w:szCs w:val="24"/>
          <w:rtl/>
        </w:rPr>
        <w:t>וכדאמרינן</w:t>
      </w:r>
      <w:proofErr w:type="spellEnd"/>
      <w:r w:rsidRPr="00142216">
        <w:rPr>
          <w:rFonts w:ascii="David" w:hAnsi="David" w:cs="David"/>
          <w:sz w:val="24"/>
          <w:szCs w:val="24"/>
          <w:rtl/>
        </w:rPr>
        <w:t xml:space="preserve"> שלשה דברים </w:t>
      </w:r>
      <w:proofErr w:type="spellStart"/>
      <w:r w:rsidRPr="00142216">
        <w:rPr>
          <w:rFonts w:ascii="David" w:hAnsi="David" w:cs="David"/>
          <w:sz w:val="24"/>
          <w:szCs w:val="24"/>
          <w:rtl/>
        </w:rPr>
        <w:t>מזכירין</w:t>
      </w:r>
      <w:proofErr w:type="spellEnd"/>
      <w:r w:rsidRPr="00142216">
        <w:rPr>
          <w:rFonts w:ascii="David" w:hAnsi="David" w:cs="David"/>
          <w:sz w:val="24"/>
          <w:szCs w:val="24"/>
          <w:rtl/>
        </w:rPr>
        <w:t xml:space="preserve"> עונותיו של אדם, הרב ר' שמואל ז"ל, ואינו מחוור</w:t>
      </w:r>
      <w:r>
        <w:rPr>
          <w:rFonts w:ascii="David" w:hAnsi="David" w:cs="David" w:hint="cs"/>
          <w:sz w:val="24"/>
          <w:szCs w:val="24"/>
          <w:rtl/>
        </w:rPr>
        <w:t>,</w:t>
      </w:r>
      <w:r w:rsidRPr="00142216">
        <w:rPr>
          <w:rFonts w:ascii="David" w:hAnsi="David" w:cs="David"/>
          <w:sz w:val="24"/>
          <w:szCs w:val="24"/>
          <w:rtl/>
        </w:rPr>
        <w:t xml:space="preserve"> שכמה בני אדם </w:t>
      </w:r>
      <w:proofErr w:type="spellStart"/>
      <w:r w:rsidRPr="00142216">
        <w:rPr>
          <w:rFonts w:ascii="David" w:hAnsi="David" w:cs="David"/>
          <w:sz w:val="24"/>
          <w:szCs w:val="24"/>
          <w:rtl/>
        </w:rPr>
        <w:t>ניצולין</w:t>
      </w:r>
      <w:proofErr w:type="spellEnd"/>
      <w:r w:rsidRPr="00142216">
        <w:rPr>
          <w:rFonts w:ascii="David" w:hAnsi="David" w:cs="David"/>
          <w:sz w:val="24"/>
          <w:szCs w:val="24"/>
          <w:rtl/>
        </w:rPr>
        <w:t xml:space="preserve"> מזה כל הימים</w:t>
      </w:r>
      <w:r>
        <w:rPr>
          <w:rFonts w:ascii="David" w:hAnsi="David" w:cs="David" w:hint="cs"/>
          <w:sz w:val="24"/>
          <w:szCs w:val="24"/>
          <w:rtl/>
        </w:rPr>
        <w:t>,</w:t>
      </w:r>
      <w:r w:rsidRPr="00142216">
        <w:rPr>
          <w:rFonts w:ascii="David" w:hAnsi="David" w:cs="David"/>
          <w:sz w:val="24"/>
          <w:szCs w:val="24"/>
          <w:rtl/>
        </w:rPr>
        <w:t xml:space="preserve"> והיאך אמרו אין אדם ניצול מהם בכל יום, ועוד שאין זו </w:t>
      </w:r>
      <w:r w:rsidRPr="00826D3C">
        <w:rPr>
          <w:rFonts w:ascii="David" w:hAnsi="David" w:cs="David"/>
          <w:b/>
          <w:bCs/>
          <w:sz w:val="24"/>
          <w:szCs w:val="24"/>
          <w:rtl/>
        </w:rPr>
        <w:t>עבירה</w:t>
      </w:r>
      <w:r w:rsidRPr="00142216">
        <w:rPr>
          <w:rFonts w:ascii="David" w:hAnsi="David" w:cs="David"/>
          <w:sz w:val="24"/>
          <w:szCs w:val="24"/>
          <w:rtl/>
        </w:rPr>
        <w:t xml:space="preserve"> אף על פי שמזכרת עונות, אלא הכי </w:t>
      </w:r>
      <w:proofErr w:type="spellStart"/>
      <w:r w:rsidRPr="00142216">
        <w:rPr>
          <w:rFonts w:ascii="David" w:hAnsi="David" w:cs="David"/>
          <w:sz w:val="24"/>
          <w:szCs w:val="24"/>
          <w:rtl/>
        </w:rPr>
        <w:t>פירושא</w:t>
      </w:r>
      <w:proofErr w:type="spellEnd"/>
      <w:r>
        <w:rPr>
          <w:rFonts w:ascii="David" w:hAnsi="David" w:cs="David" w:hint="cs"/>
          <w:sz w:val="24"/>
          <w:szCs w:val="24"/>
          <w:rtl/>
        </w:rPr>
        <w:t>:</w:t>
      </w:r>
      <w:r w:rsidRPr="00142216">
        <w:rPr>
          <w:rFonts w:ascii="David" w:hAnsi="David" w:cs="David"/>
          <w:sz w:val="24"/>
          <w:szCs w:val="24"/>
          <w:rtl/>
        </w:rPr>
        <w:t xml:space="preserve"> שמתפלל </w:t>
      </w:r>
      <w:r w:rsidRPr="00826D3C">
        <w:rPr>
          <w:rFonts w:ascii="David" w:hAnsi="David" w:cs="David"/>
          <w:b/>
          <w:bCs/>
          <w:sz w:val="24"/>
          <w:szCs w:val="24"/>
          <w:rtl/>
        </w:rPr>
        <w:t>ואינו מעיין בתפלתו</w:t>
      </w:r>
      <w:r w:rsidRPr="00142216">
        <w:rPr>
          <w:rFonts w:ascii="David" w:hAnsi="David" w:cs="David"/>
          <w:sz w:val="24"/>
          <w:szCs w:val="24"/>
          <w:rtl/>
        </w:rPr>
        <w:t xml:space="preserve"> </w:t>
      </w:r>
      <w:proofErr w:type="spellStart"/>
      <w:r w:rsidRPr="00142216">
        <w:rPr>
          <w:rFonts w:ascii="David" w:hAnsi="David" w:cs="David"/>
          <w:sz w:val="24"/>
          <w:szCs w:val="24"/>
          <w:rtl/>
        </w:rPr>
        <w:t>ומתכוין</w:t>
      </w:r>
      <w:proofErr w:type="spellEnd"/>
      <w:r w:rsidRPr="00142216">
        <w:rPr>
          <w:rFonts w:ascii="David" w:hAnsi="David" w:cs="David"/>
          <w:sz w:val="24"/>
          <w:szCs w:val="24"/>
          <w:rtl/>
        </w:rPr>
        <w:t xml:space="preserve"> בה, וכל המתפלל בלא כונה עבירה היא בידו, </w:t>
      </w:r>
      <w:proofErr w:type="spellStart"/>
      <w:r w:rsidRPr="00142216">
        <w:rPr>
          <w:rFonts w:ascii="David" w:hAnsi="David" w:cs="David"/>
          <w:sz w:val="24"/>
          <w:szCs w:val="24"/>
          <w:rtl/>
        </w:rPr>
        <w:t>ודאמרינן</w:t>
      </w:r>
      <w:proofErr w:type="spellEnd"/>
      <w:r w:rsidRPr="00142216">
        <w:rPr>
          <w:rFonts w:ascii="David" w:hAnsi="David" w:cs="David"/>
          <w:sz w:val="24"/>
          <w:szCs w:val="24"/>
          <w:rtl/>
        </w:rPr>
        <w:t xml:space="preserve"> </w:t>
      </w:r>
      <w:proofErr w:type="spellStart"/>
      <w:r w:rsidRPr="00142216">
        <w:rPr>
          <w:rFonts w:ascii="David" w:hAnsi="David" w:cs="David"/>
          <w:sz w:val="24"/>
          <w:szCs w:val="24"/>
          <w:rtl/>
        </w:rPr>
        <w:t>בפ</w:t>
      </w:r>
      <w:proofErr w:type="spellEnd"/>
      <w:r w:rsidRPr="00142216">
        <w:rPr>
          <w:rFonts w:ascii="David" w:hAnsi="David" w:cs="David"/>
          <w:sz w:val="24"/>
          <w:szCs w:val="24"/>
          <w:rtl/>
        </w:rPr>
        <w:t xml:space="preserve">' </w:t>
      </w:r>
      <w:proofErr w:type="spellStart"/>
      <w:r w:rsidRPr="00142216">
        <w:rPr>
          <w:rFonts w:ascii="David" w:hAnsi="David" w:cs="David"/>
          <w:sz w:val="24"/>
          <w:szCs w:val="24"/>
          <w:rtl/>
        </w:rPr>
        <w:t>מפנין</w:t>
      </w:r>
      <w:proofErr w:type="spellEnd"/>
      <w:r w:rsidRPr="00142216">
        <w:rPr>
          <w:rFonts w:ascii="David" w:hAnsi="David" w:cs="David"/>
          <w:sz w:val="24"/>
          <w:szCs w:val="24"/>
          <w:rtl/>
        </w:rPr>
        <w:t xml:space="preserve"> </w:t>
      </w:r>
      <w:r w:rsidRPr="00826D3C">
        <w:rPr>
          <w:rFonts w:ascii="David" w:hAnsi="David" w:cs="David"/>
          <w:sz w:val="20"/>
          <w:szCs w:val="20"/>
          <w:rtl/>
        </w:rPr>
        <w:t xml:space="preserve">(קכ"ז א') </w:t>
      </w:r>
      <w:r w:rsidRPr="00142216">
        <w:rPr>
          <w:rFonts w:ascii="David" w:hAnsi="David" w:cs="David"/>
          <w:sz w:val="24"/>
          <w:szCs w:val="24"/>
          <w:rtl/>
        </w:rPr>
        <w:t xml:space="preserve">שלשה דברים אדם אוכל פירותיהן בעוה"ז והקרן קיימת לו לעוה"ב עיון תפלה, היינו נמי שמעיין </w:t>
      </w:r>
      <w:proofErr w:type="spellStart"/>
      <w:r w:rsidRPr="00142216">
        <w:rPr>
          <w:rFonts w:ascii="David" w:hAnsi="David" w:cs="David"/>
          <w:sz w:val="24"/>
          <w:szCs w:val="24"/>
          <w:rtl/>
        </w:rPr>
        <w:t>ומתכוין</w:t>
      </w:r>
      <w:proofErr w:type="spellEnd"/>
      <w:r w:rsidRPr="00142216">
        <w:rPr>
          <w:rFonts w:ascii="David" w:hAnsi="David" w:cs="David"/>
          <w:sz w:val="24"/>
          <w:szCs w:val="24"/>
          <w:rtl/>
        </w:rPr>
        <w:t xml:space="preserve"> בתפלתו, </w:t>
      </w:r>
      <w:proofErr w:type="spellStart"/>
      <w:r w:rsidRPr="00142216">
        <w:rPr>
          <w:rFonts w:ascii="David" w:hAnsi="David" w:cs="David"/>
          <w:sz w:val="24"/>
          <w:szCs w:val="24"/>
          <w:rtl/>
        </w:rPr>
        <w:t>וכדאמרינן</w:t>
      </w:r>
      <w:proofErr w:type="spellEnd"/>
      <w:r w:rsidRPr="00142216">
        <w:rPr>
          <w:rFonts w:ascii="David" w:hAnsi="David" w:cs="David"/>
          <w:sz w:val="24"/>
          <w:szCs w:val="24"/>
          <w:rtl/>
        </w:rPr>
        <w:t xml:space="preserve"> נמי </w:t>
      </w:r>
      <w:proofErr w:type="spellStart"/>
      <w:r w:rsidRPr="00142216">
        <w:rPr>
          <w:rFonts w:ascii="David" w:hAnsi="David" w:cs="David"/>
          <w:sz w:val="24"/>
          <w:szCs w:val="24"/>
          <w:rtl/>
        </w:rPr>
        <w:t>בפ</w:t>
      </w:r>
      <w:proofErr w:type="spellEnd"/>
      <w:r w:rsidRPr="00142216">
        <w:rPr>
          <w:rFonts w:ascii="David" w:hAnsi="David" w:cs="David"/>
          <w:sz w:val="24"/>
          <w:szCs w:val="24"/>
          <w:rtl/>
        </w:rPr>
        <w:t xml:space="preserve">' כל כתבי הקודש </w:t>
      </w:r>
      <w:r w:rsidRPr="00826D3C">
        <w:rPr>
          <w:rFonts w:ascii="David" w:hAnsi="David" w:cs="David"/>
          <w:sz w:val="20"/>
          <w:szCs w:val="20"/>
          <w:rtl/>
        </w:rPr>
        <w:t>(קי"ח ב')</w:t>
      </w:r>
      <w:r w:rsidRPr="00142216">
        <w:rPr>
          <w:rFonts w:ascii="David" w:hAnsi="David" w:cs="David"/>
          <w:sz w:val="24"/>
          <w:szCs w:val="24"/>
          <w:rtl/>
        </w:rPr>
        <w:t xml:space="preserve"> תיתי לי </w:t>
      </w:r>
      <w:proofErr w:type="spellStart"/>
      <w:r w:rsidRPr="00142216">
        <w:rPr>
          <w:rFonts w:ascii="David" w:hAnsi="David" w:cs="David"/>
          <w:sz w:val="24"/>
          <w:szCs w:val="24"/>
          <w:rtl/>
        </w:rPr>
        <w:t>דקיימית</w:t>
      </w:r>
      <w:proofErr w:type="spellEnd"/>
      <w:r w:rsidRPr="00142216">
        <w:rPr>
          <w:rFonts w:ascii="David" w:hAnsi="David" w:cs="David"/>
          <w:sz w:val="24"/>
          <w:szCs w:val="24"/>
          <w:rtl/>
        </w:rPr>
        <w:t xml:space="preserve"> עיון תפלה, והיינו שאין אחד מאלף </w:t>
      </w:r>
      <w:proofErr w:type="spellStart"/>
      <w:r w:rsidRPr="00142216">
        <w:rPr>
          <w:rFonts w:ascii="David" w:hAnsi="David" w:cs="David"/>
          <w:sz w:val="24"/>
          <w:szCs w:val="24"/>
          <w:rtl/>
        </w:rPr>
        <w:t>נצול</w:t>
      </w:r>
      <w:proofErr w:type="spellEnd"/>
      <w:r w:rsidRPr="00142216">
        <w:rPr>
          <w:rFonts w:ascii="David" w:hAnsi="David" w:cs="David"/>
          <w:sz w:val="24"/>
          <w:szCs w:val="24"/>
          <w:rtl/>
        </w:rPr>
        <w:t xml:space="preserve"> מעבירה זו בכל יום שאינם מעיינים בתפלה</w:t>
      </w:r>
      <w:r>
        <w:rPr>
          <w:rFonts w:ascii="David" w:hAnsi="David" w:cs="David" w:hint="cs"/>
          <w:sz w:val="24"/>
          <w:szCs w:val="24"/>
          <w:rtl/>
        </w:rPr>
        <w:t xml:space="preserve">. </w:t>
      </w:r>
      <w:proofErr w:type="spellStart"/>
      <w:r w:rsidR="00335FE8" w:rsidRPr="00142216">
        <w:rPr>
          <w:rFonts w:ascii="David" w:hAnsi="David" w:cs="David"/>
          <w:sz w:val="24"/>
          <w:szCs w:val="24"/>
          <w:rtl/>
        </w:rPr>
        <w:t>ובירו</w:t>
      </w:r>
      <w:proofErr w:type="spellEnd"/>
      <w:r w:rsidR="00335FE8" w:rsidRPr="00142216">
        <w:rPr>
          <w:rFonts w:ascii="David" w:hAnsi="David" w:cs="David"/>
          <w:sz w:val="24"/>
          <w:szCs w:val="24"/>
          <w:rtl/>
        </w:rPr>
        <w:t>' במסכת ברכות</w:t>
      </w:r>
      <w:r>
        <w:rPr>
          <w:rFonts w:ascii="David" w:hAnsi="David" w:cs="David" w:hint="cs"/>
          <w:sz w:val="24"/>
          <w:szCs w:val="24"/>
          <w:rtl/>
        </w:rPr>
        <w:t>:</w:t>
      </w:r>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א"ר</w:t>
      </w:r>
      <w:proofErr w:type="spellEnd"/>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חייא</w:t>
      </w:r>
      <w:proofErr w:type="spellEnd"/>
      <w:r>
        <w:rPr>
          <w:rFonts w:ascii="David" w:hAnsi="David" w:cs="David" w:hint="cs"/>
          <w:sz w:val="24"/>
          <w:szCs w:val="24"/>
          <w:rtl/>
        </w:rPr>
        <w:t xml:space="preserve">: </w:t>
      </w:r>
      <w:r w:rsidR="00335FE8" w:rsidRPr="00142216">
        <w:rPr>
          <w:rFonts w:ascii="David" w:hAnsi="David" w:cs="David"/>
          <w:sz w:val="24"/>
          <w:szCs w:val="24"/>
          <w:rtl/>
        </w:rPr>
        <w:t xml:space="preserve">רובה מן </w:t>
      </w:r>
      <w:proofErr w:type="spellStart"/>
      <w:r w:rsidR="00335FE8" w:rsidRPr="00142216">
        <w:rPr>
          <w:rFonts w:ascii="David" w:hAnsi="David" w:cs="David"/>
          <w:sz w:val="24"/>
          <w:szCs w:val="24"/>
          <w:rtl/>
        </w:rPr>
        <w:t>יומוי</w:t>
      </w:r>
      <w:proofErr w:type="spellEnd"/>
      <w:r w:rsidR="00335FE8" w:rsidRPr="00142216">
        <w:rPr>
          <w:rFonts w:ascii="David" w:hAnsi="David" w:cs="David"/>
          <w:sz w:val="24"/>
          <w:szCs w:val="24"/>
          <w:rtl/>
        </w:rPr>
        <w:t xml:space="preserve"> לא </w:t>
      </w:r>
      <w:proofErr w:type="spellStart"/>
      <w:r w:rsidR="00335FE8" w:rsidRPr="00142216">
        <w:rPr>
          <w:rFonts w:ascii="David" w:hAnsi="David" w:cs="David"/>
          <w:sz w:val="24"/>
          <w:szCs w:val="24"/>
          <w:rtl/>
        </w:rPr>
        <w:t>כוונית</w:t>
      </w:r>
      <w:proofErr w:type="spellEnd"/>
      <w:r w:rsidR="00335FE8" w:rsidRPr="00142216">
        <w:rPr>
          <w:rFonts w:ascii="David" w:hAnsi="David" w:cs="David"/>
          <w:sz w:val="24"/>
          <w:szCs w:val="24"/>
          <w:rtl/>
        </w:rPr>
        <w:t xml:space="preserve"> אלא חד זמן אתי </w:t>
      </w:r>
      <w:proofErr w:type="spellStart"/>
      <w:r w:rsidR="00335FE8" w:rsidRPr="00142216">
        <w:rPr>
          <w:rFonts w:ascii="David" w:hAnsi="David" w:cs="David"/>
          <w:sz w:val="24"/>
          <w:szCs w:val="24"/>
          <w:rtl/>
        </w:rPr>
        <w:t>למיכוונה</w:t>
      </w:r>
      <w:proofErr w:type="spellEnd"/>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והרהרית</w:t>
      </w:r>
      <w:proofErr w:type="spellEnd"/>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בלבי</w:t>
      </w:r>
      <w:proofErr w:type="spellEnd"/>
      <w:r>
        <w:rPr>
          <w:rFonts w:ascii="David" w:hAnsi="David" w:cs="David" w:hint="cs"/>
          <w:sz w:val="24"/>
          <w:szCs w:val="24"/>
          <w:rtl/>
        </w:rPr>
        <w:t>,</w:t>
      </w:r>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ואמרית</w:t>
      </w:r>
      <w:proofErr w:type="spellEnd"/>
      <w:r w:rsidR="00335FE8" w:rsidRPr="00142216">
        <w:rPr>
          <w:rFonts w:ascii="David" w:hAnsi="David" w:cs="David"/>
          <w:sz w:val="24"/>
          <w:szCs w:val="24"/>
          <w:rtl/>
        </w:rPr>
        <w:t xml:space="preserve"> מאן </w:t>
      </w:r>
      <w:proofErr w:type="spellStart"/>
      <w:r w:rsidR="00335FE8" w:rsidRPr="00142216">
        <w:rPr>
          <w:rFonts w:ascii="David" w:hAnsi="David" w:cs="David"/>
          <w:sz w:val="24"/>
          <w:szCs w:val="24"/>
          <w:rtl/>
        </w:rPr>
        <w:t>עאל</w:t>
      </w:r>
      <w:proofErr w:type="spellEnd"/>
      <w:r w:rsidR="00335FE8" w:rsidRPr="00142216">
        <w:rPr>
          <w:rFonts w:ascii="David" w:hAnsi="David" w:cs="David"/>
          <w:sz w:val="24"/>
          <w:szCs w:val="24"/>
          <w:rtl/>
        </w:rPr>
        <w:t xml:space="preserve"> לקמי </w:t>
      </w:r>
      <w:proofErr w:type="spellStart"/>
      <w:r w:rsidR="00335FE8" w:rsidRPr="00142216">
        <w:rPr>
          <w:rFonts w:ascii="David" w:hAnsi="David" w:cs="David"/>
          <w:sz w:val="24"/>
          <w:szCs w:val="24"/>
          <w:rtl/>
        </w:rPr>
        <w:t>מלכא</w:t>
      </w:r>
      <w:proofErr w:type="spellEnd"/>
      <w:r w:rsidR="00335FE8" w:rsidRPr="00142216">
        <w:rPr>
          <w:rFonts w:ascii="David" w:hAnsi="David" w:cs="David"/>
          <w:sz w:val="24"/>
          <w:szCs w:val="24"/>
          <w:rtl/>
        </w:rPr>
        <w:t xml:space="preserve"> קדמי </w:t>
      </w:r>
      <w:proofErr w:type="spellStart"/>
      <w:r w:rsidR="00335FE8" w:rsidRPr="00142216">
        <w:rPr>
          <w:rFonts w:ascii="David" w:hAnsi="David" w:cs="David"/>
          <w:sz w:val="24"/>
          <w:szCs w:val="24"/>
          <w:rtl/>
        </w:rPr>
        <w:t>ארקביניה</w:t>
      </w:r>
      <w:proofErr w:type="spellEnd"/>
      <w:r w:rsidR="00335FE8" w:rsidRPr="00142216">
        <w:rPr>
          <w:rFonts w:ascii="David" w:hAnsi="David" w:cs="David"/>
          <w:sz w:val="24"/>
          <w:szCs w:val="24"/>
          <w:rtl/>
        </w:rPr>
        <w:t xml:space="preserve"> או ריש גלותא</w:t>
      </w:r>
      <w:r>
        <w:rPr>
          <w:rFonts w:ascii="David" w:hAnsi="David" w:cs="David" w:hint="cs"/>
          <w:sz w:val="24"/>
          <w:szCs w:val="24"/>
          <w:rtl/>
        </w:rPr>
        <w:t>.</w:t>
      </w:r>
      <w:r w:rsidR="00335FE8" w:rsidRPr="00142216">
        <w:rPr>
          <w:rFonts w:ascii="David" w:hAnsi="David" w:cs="David"/>
          <w:sz w:val="24"/>
          <w:szCs w:val="24"/>
          <w:rtl/>
        </w:rPr>
        <w:t xml:space="preserve"> שמואל אמר</w:t>
      </w:r>
      <w:r>
        <w:rPr>
          <w:rFonts w:ascii="David" w:hAnsi="David" w:cs="David" w:hint="cs"/>
          <w:sz w:val="24"/>
          <w:szCs w:val="24"/>
          <w:rtl/>
        </w:rPr>
        <w:t>:</w:t>
      </w:r>
      <w:r w:rsidR="00335FE8" w:rsidRPr="00142216">
        <w:rPr>
          <w:rFonts w:ascii="David" w:hAnsi="David" w:cs="David"/>
          <w:sz w:val="24"/>
          <w:szCs w:val="24"/>
          <w:rtl/>
        </w:rPr>
        <w:t xml:space="preserve"> אמא מנית </w:t>
      </w:r>
      <w:proofErr w:type="spellStart"/>
      <w:r w:rsidR="00335FE8" w:rsidRPr="00142216">
        <w:rPr>
          <w:rFonts w:ascii="David" w:hAnsi="David" w:cs="David"/>
          <w:sz w:val="24"/>
          <w:szCs w:val="24"/>
          <w:rtl/>
        </w:rPr>
        <w:t>אפרוחיא</w:t>
      </w:r>
      <w:proofErr w:type="spellEnd"/>
      <w:r>
        <w:rPr>
          <w:rFonts w:ascii="David" w:hAnsi="David" w:cs="David" w:hint="cs"/>
          <w:sz w:val="24"/>
          <w:szCs w:val="24"/>
          <w:rtl/>
        </w:rPr>
        <w:t>.</w:t>
      </w:r>
      <w:r w:rsidR="00335FE8" w:rsidRPr="00142216">
        <w:rPr>
          <w:rFonts w:ascii="David" w:hAnsi="David" w:cs="David"/>
          <w:sz w:val="24"/>
          <w:szCs w:val="24"/>
          <w:rtl/>
        </w:rPr>
        <w:t xml:space="preserve"> ר' בון בר' </w:t>
      </w:r>
      <w:proofErr w:type="spellStart"/>
      <w:r w:rsidR="00335FE8" w:rsidRPr="00142216">
        <w:rPr>
          <w:rFonts w:ascii="David" w:hAnsi="David" w:cs="David"/>
          <w:sz w:val="24"/>
          <w:szCs w:val="24"/>
          <w:rtl/>
        </w:rPr>
        <w:t>חייא</w:t>
      </w:r>
      <w:proofErr w:type="spellEnd"/>
      <w:r w:rsidR="00335FE8" w:rsidRPr="00142216">
        <w:rPr>
          <w:rFonts w:ascii="David" w:hAnsi="David" w:cs="David"/>
          <w:sz w:val="24"/>
          <w:szCs w:val="24"/>
          <w:rtl/>
        </w:rPr>
        <w:t xml:space="preserve"> אמר</w:t>
      </w:r>
      <w:r>
        <w:rPr>
          <w:rFonts w:ascii="David" w:hAnsi="David" w:cs="David" w:hint="cs"/>
          <w:sz w:val="24"/>
          <w:szCs w:val="24"/>
          <w:rtl/>
        </w:rPr>
        <w:t>:</w:t>
      </w:r>
      <w:r w:rsidR="00335FE8" w:rsidRPr="00142216">
        <w:rPr>
          <w:rFonts w:ascii="David" w:hAnsi="David" w:cs="David"/>
          <w:sz w:val="24"/>
          <w:szCs w:val="24"/>
          <w:rtl/>
        </w:rPr>
        <w:t xml:space="preserve"> אנא מנית </w:t>
      </w:r>
      <w:proofErr w:type="spellStart"/>
      <w:r w:rsidR="00335FE8" w:rsidRPr="00142216">
        <w:rPr>
          <w:rFonts w:ascii="David" w:hAnsi="David" w:cs="David"/>
          <w:sz w:val="24"/>
          <w:szCs w:val="24"/>
          <w:rtl/>
        </w:rPr>
        <w:t>דמוסא</w:t>
      </w:r>
      <w:proofErr w:type="spellEnd"/>
      <w:r>
        <w:rPr>
          <w:rFonts w:ascii="David" w:hAnsi="David" w:cs="David" w:hint="cs"/>
          <w:sz w:val="24"/>
          <w:szCs w:val="24"/>
          <w:rtl/>
        </w:rPr>
        <w:t xml:space="preserve">. </w:t>
      </w:r>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א"ר</w:t>
      </w:r>
      <w:proofErr w:type="spellEnd"/>
      <w:r w:rsidR="00335FE8" w:rsidRPr="00142216">
        <w:rPr>
          <w:rFonts w:ascii="David" w:hAnsi="David" w:cs="David"/>
          <w:sz w:val="24"/>
          <w:szCs w:val="24"/>
          <w:rtl/>
        </w:rPr>
        <w:t xml:space="preserve"> מתניה</w:t>
      </w:r>
      <w:r>
        <w:rPr>
          <w:rFonts w:ascii="David" w:hAnsi="David" w:cs="David" w:hint="cs"/>
          <w:sz w:val="24"/>
          <w:szCs w:val="24"/>
          <w:rtl/>
        </w:rPr>
        <w:t>:</w:t>
      </w:r>
      <w:r w:rsidR="00335FE8" w:rsidRPr="00142216">
        <w:rPr>
          <w:rFonts w:ascii="David" w:hAnsi="David" w:cs="David"/>
          <w:sz w:val="24"/>
          <w:szCs w:val="24"/>
          <w:rtl/>
        </w:rPr>
        <w:t xml:space="preserve"> אנא מחזיק טיבו לרישי כד מטי מודים כרע מן גרמיה</w:t>
      </w:r>
      <w:r w:rsidR="009F0821">
        <w:rPr>
          <w:rStyle w:val="a6"/>
          <w:rFonts w:ascii="David" w:hAnsi="David" w:cs="David"/>
          <w:sz w:val="24"/>
          <w:szCs w:val="24"/>
          <w:rtl/>
        </w:rPr>
        <w:footnoteReference w:id="29"/>
      </w:r>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אלמא</w:t>
      </w:r>
      <w:proofErr w:type="spellEnd"/>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בכיוצא</w:t>
      </w:r>
      <w:proofErr w:type="spellEnd"/>
      <w:r w:rsidR="00335FE8" w:rsidRPr="00142216">
        <w:rPr>
          <w:rFonts w:ascii="David" w:hAnsi="David" w:cs="David"/>
          <w:sz w:val="24"/>
          <w:szCs w:val="24"/>
          <w:rtl/>
        </w:rPr>
        <w:t xml:space="preserve"> בזה אמרו אין אדם </w:t>
      </w:r>
      <w:proofErr w:type="spellStart"/>
      <w:r w:rsidR="00335FE8" w:rsidRPr="00142216">
        <w:rPr>
          <w:rFonts w:ascii="David" w:hAnsi="David" w:cs="David"/>
          <w:sz w:val="24"/>
          <w:szCs w:val="24"/>
          <w:rtl/>
        </w:rPr>
        <w:t>נצול</w:t>
      </w:r>
      <w:proofErr w:type="spellEnd"/>
      <w:r w:rsidR="00335FE8" w:rsidRPr="00142216">
        <w:rPr>
          <w:rFonts w:ascii="David" w:hAnsi="David" w:cs="David"/>
          <w:sz w:val="24"/>
          <w:szCs w:val="24"/>
          <w:rtl/>
        </w:rPr>
        <w:t xml:space="preserve"> מעיון תפלה ואפי' חסידים</w:t>
      </w:r>
      <w:r>
        <w:rPr>
          <w:rFonts w:ascii="David" w:hAnsi="David" w:cs="David" w:hint="cs"/>
          <w:sz w:val="24"/>
          <w:szCs w:val="24"/>
          <w:rtl/>
        </w:rPr>
        <w:t>"</w:t>
      </w:r>
      <w:r w:rsidR="00335FE8" w:rsidRPr="00142216">
        <w:rPr>
          <w:rFonts w:ascii="David" w:hAnsi="David" w:cs="David"/>
          <w:sz w:val="24"/>
          <w:szCs w:val="24"/>
          <w:rtl/>
        </w:rPr>
        <w:t>.</w:t>
      </w:r>
    </w:p>
    <w:p w14:paraId="55ADE6D4" w14:textId="29BE340D" w:rsidR="00335FE8" w:rsidRPr="00142216" w:rsidRDefault="00335FE8" w:rsidP="00335FE8">
      <w:pPr>
        <w:rPr>
          <w:rFonts w:asciiTheme="majorBidi" w:hAnsiTheme="majorBidi" w:cstheme="majorBidi"/>
          <w:sz w:val="24"/>
          <w:szCs w:val="24"/>
          <w:rtl/>
        </w:rPr>
      </w:pPr>
      <w:r w:rsidRPr="00142216">
        <w:rPr>
          <w:rFonts w:asciiTheme="majorBidi" w:hAnsiTheme="majorBidi" w:cstheme="majorBidi"/>
          <w:sz w:val="24"/>
          <w:szCs w:val="24"/>
          <w:rtl/>
        </w:rPr>
        <w:t xml:space="preserve">רבינו גרשום </w:t>
      </w:r>
      <w:r w:rsidR="00EF40EA">
        <w:rPr>
          <w:rFonts w:asciiTheme="majorBidi" w:hAnsiTheme="majorBidi" w:cstheme="majorBidi" w:hint="cs"/>
          <w:sz w:val="24"/>
          <w:szCs w:val="24"/>
          <w:rtl/>
        </w:rPr>
        <w:t>נקט את הפירוש הראשון:</w:t>
      </w:r>
    </w:p>
    <w:p w14:paraId="48EB2C9C" w14:textId="4BE4754C" w:rsidR="00EF40EA" w:rsidRDefault="00EF40EA" w:rsidP="00EF40EA">
      <w:pPr>
        <w:rPr>
          <w:rFonts w:ascii="David" w:hAnsi="David" w:cs="David"/>
          <w:sz w:val="24"/>
          <w:szCs w:val="24"/>
          <w:rtl/>
        </w:rPr>
      </w:pPr>
      <w:r>
        <w:rPr>
          <w:rFonts w:ascii="David" w:hAnsi="David" w:cs="David" w:hint="cs"/>
          <w:sz w:val="24"/>
          <w:szCs w:val="24"/>
          <w:rtl/>
        </w:rPr>
        <w:t>"</w:t>
      </w:r>
      <w:r w:rsidR="00335FE8" w:rsidRPr="00142216">
        <w:rPr>
          <w:rFonts w:ascii="David" w:hAnsi="David" w:cs="David"/>
          <w:sz w:val="24"/>
          <w:szCs w:val="24"/>
          <w:rtl/>
        </w:rPr>
        <w:t xml:space="preserve">עיון תפלה. שמחשב בדעתו </w:t>
      </w:r>
      <w:proofErr w:type="spellStart"/>
      <w:r w:rsidR="00335FE8" w:rsidRPr="00142216">
        <w:rPr>
          <w:rFonts w:ascii="David" w:hAnsi="David" w:cs="David"/>
          <w:sz w:val="24"/>
          <w:szCs w:val="24"/>
          <w:rtl/>
        </w:rPr>
        <w:t>איכוון</w:t>
      </w:r>
      <w:proofErr w:type="spellEnd"/>
      <w:r w:rsidR="00335FE8" w:rsidRPr="00142216">
        <w:rPr>
          <w:rFonts w:ascii="David" w:hAnsi="David" w:cs="David"/>
          <w:sz w:val="24"/>
          <w:szCs w:val="24"/>
          <w:rtl/>
        </w:rPr>
        <w:t xml:space="preserve"> בתפלתי שיעשו לי רצונו. והיינו שדומה שמנסה לבורא ברוך שמו</w:t>
      </w:r>
      <w:r>
        <w:rPr>
          <w:rFonts w:ascii="David" w:hAnsi="David" w:cs="David" w:hint="cs"/>
          <w:sz w:val="24"/>
          <w:szCs w:val="24"/>
          <w:rtl/>
        </w:rPr>
        <w:t>".</w:t>
      </w:r>
    </w:p>
    <w:p w14:paraId="1674D35B" w14:textId="32AABD90" w:rsidR="00EF40EA" w:rsidRPr="00EF40EA" w:rsidRDefault="00C6181D" w:rsidP="00EF40EA">
      <w:pPr>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EF40EA">
        <w:rPr>
          <w:rFonts w:asciiTheme="majorBidi" w:hAnsiTheme="majorBidi" w:cstheme="majorBidi" w:hint="cs"/>
          <w:b/>
          <w:bCs/>
          <w:sz w:val="24"/>
          <w:szCs w:val="24"/>
          <w:rtl/>
        </w:rPr>
        <w:t>שלושת החטאים</w:t>
      </w:r>
    </w:p>
    <w:p w14:paraId="1120CFA1" w14:textId="0AD3BDD6" w:rsidR="00EF40EA" w:rsidRPr="00142216" w:rsidRDefault="00EF40EA" w:rsidP="00EF40EA">
      <w:pPr>
        <w:rPr>
          <w:rFonts w:asciiTheme="majorBidi" w:hAnsiTheme="majorBidi" w:cstheme="majorBidi"/>
          <w:sz w:val="24"/>
          <w:szCs w:val="24"/>
          <w:rtl/>
        </w:rPr>
      </w:pPr>
      <w:r w:rsidRPr="00EF40EA">
        <w:rPr>
          <w:rFonts w:asciiTheme="majorBidi" w:hAnsiTheme="majorBidi" w:cstheme="majorBidi"/>
          <w:sz w:val="24"/>
          <w:szCs w:val="24"/>
          <w:rtl/>
        </w:rPr>
        <w:t>כתב ה</w:t>
      </w:r>
      <w:r w:rsidR="00335FE8" w:rsidRPr="00EF40EA">
        <w:rPr>
          <w:rFonts w:asciiTheme="majorBidi" w:hAnsiTheme="majorBidi" w:cstheme="majorBidi"/>
          <w:sz w:val="24"/>
          <w:szCs w:val="24"/>
          <w:rtl/>
        </w:rPr>
        <w:t>מהר"ל</w:t>
      </w:r>
      <w:r>
        <w:rPr>
          <w:rFonts w:asciiTheme="majorBidi" w:hAnsiTheme="majorBidi" w:cstheme="majorBidi" w:hint="cs"/>
          <w:sz w:val="24"/>
          <w:szCs w:val="24"/>
          <w:rtl/>
        </w:rPr>
        <w:t>: "</w:t>
      </w:r>
      <w:r w:rsidR="00335FE8" w:rsidRPr="00142216">
        <w:rPr>
          <w:rFonts w:ascii="David" w:hAnsi="David" w:cs="David"/>
          <w:sz w:val="24"/>
          <w:szCs w:val="24"/>
          <w:rtl/>
        </w:rPr>
        <w:t xml:space="preserve">אלו שלשה חטאים </w:t>
      </w:r>
      <w:r>
        <w:rPr>
          <w:rFonts w:ascii="David" w:hAnsi="David" w:cs="David" w:hint="cs"/>
          <w:sz w:val="24"/>
          <w:szCs w:val="24"/>
          <w:rtl/>
        </w:rPr>
        <w:t>,</w:t>
      </w:r>
      <w:r w:rsidR="00335FE8" w:rsidRPr="00142216">
        <w:rPr>
          <w:rFonts w:ascii="David" w:hAnsi="David" w:cs="David"/>
          <w:sz w:val="24"/>
          <w:szCs w:val="24"/>
          <w:rtl/>
        </w:rPr>
        <w:t>האחד הוא אל הש"י היינו עיון תפלה</w:t>
      </w:r>
      <w:r w:rsidR="00DD3377">
        <w:rPr>
          <w:rFonts w:ascii="David" w:hAnsi="David" w:cs="David" w:hint="cs"/>
          <w:sz w:val="24"/>
          <w:szCs w:val="24"/>
          <w:rtl/>
        </w:rPr>
        <w:t>,</w:t>
      </w:r>
      <w:r w:rsidR="00335FE8" w:rsidRPr="00142216">
        <w:rPr>
          <w:rFonts w:ascii="David" w:hAnsi="David" w:cs="David"/>
          <w:sz w:val="24"/>
          <w:szCs w:val="24"/>
          <w:rtl/>
        </w:rPr>
        <w:t xml:space="preserve"> הב' לאדם דהיינו לשון הרע</w:t>
      </w:r>
      <w:r w:rsidR="00DD3377">
        <w:rPr>
          <w:rFonts w:ascii="David" w:hAnsi="David" w:cs="David" w:hint="cs"/>
          <w:sz w:val="24"/>
          <w:szCs w:val="24"/>
          <w:rtl/>
        </w:rPr>
        <w:t>,</w:t>
      </w:r>
      <w:r w:rsidR="00335FE8" w:rsidRPr="00142216">
        <w:rPr>
          <w:rFonts w:ascii="David" w:hAnsi="David" w:cs="David"/>
          <w:sz w:val="24"/>
          <w:szCs w:val="24"/>
          <w:rtl/>
        </w:rPr>
        <w:t xml:space="preserve"> השלישי הוא באדם עצמו שמחשב מחשבת זנות שהוא פחיתות</w:t>
      </w:r>
      <w:r w:rsidR="00DD3377">
        <w:rPr>
          <w:rFonts w:ascii="David" w:hAnsi="David" w:cs="David" w:hint="cs"/>
          <w:sz w:val="24"/>
          <w:szCs w:val="24"/>
          <w:rtl/>
        </w:rPr>
        <w:t>.</w:t>
      </w:r>
      <w:r w:rsidR="00335FE8" w:rsidRPr="00142216">
        <w:rPr>
          <w:rFonts w:ascii="David" w:hAnsi="David" w:cs="David"/>
          <w:sz w:val="24"/>
          <w:szCs w:val="24"/>
          <w:rtl/>
        </w:rPr>
        <w:t xml:space="preserve"> ואלו שלשה דברים בארנו בכמה מקומות</w:t>
      </w:r>
      <w:r w:rsidR="00DD3377">
        <w:rPr>
          <w:rFonts w:ascii="David" w:hAnsi="David" w:cs="David" w:hint="cs"/>
          <w:sz w:val="24"/>
          <w:szCs w:val="24"/>
          <w:rtl/>
        </w:rPr>
        <w:t>.</w:t>
      </w:r>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ור"ל</w:t>
      </w:r>
      <w:proofErr w:type="spellEnd"/>
      <w:r w:rsidR="00335FE8" w:rsidRPr="00142216">
        <w:rPr>
          <w:rFonts w:ascii="David" w:hAnsi="David" w:cs="David"/>
          <w:sz w:val="24"/>
          <w:szCs w:val="24"/>
          <w:rtl/>
        </w:rPr>
        <w:t xml:space="preserve"> כי בקלות יכול לבא לידי כל החטאים אם שיהיה חוטא אל הש"י ולבריות ולעצמו</w:t>
      </w:r>
      <w:r>
        <w:rPr>
          <w:rFonts w:asciiTheme="majorBidi" w:hAnsiTheme="majorBidi" w:cstheme="majorBidi" w:hint="cs"/>
          <w:sz w:val="24"/>
          <w:szCs w:val="24"/>
          <w:rtl/>
        </w:rPr>
        <w:t>". כתב ב</w:t>
      </w:r>
      <w:r w:rsidRPr="00142216">
        <w:rPr>
          <w:rFonts w:asciiTheme="majorBidi" w:hAnsiTheme="majorBidi" w:cstheme="majorBidi"/>
          <w:sz w:val="24"/>
          <w:szCs w:val="24"/>
          <w:rtl/>
        </w:rPr>
        <w:t>תורת חיים</w:t>
      </w:r>
      <w:r>
        <w:rPr>
          <w:rFonts w:asciiTheme="majorBidi" w:hAnsiTheme="majorBidi" w:cstheme="majorBidi" w:hint="cs"/>
          <w:sz w:val="24"/>
          <w:szCs w:val="24"/>
          <w:rtl/>
        </w:rPr>
        <w:t>:</w:t>
      </w:r>
    </w:p>
    <w:p w14:paraId="11688242" w14:textId="0B618726" w:rsidR="00335FE8" w:rsidRPr="00EF40EA" w:rsidRDefault="00EF40EA" w:rsidP="00EF40EA">
      <w:pPr>
        <w:rPr>
          <w:rFonts w:ascii="David" w:hAnsi="David" w:cs="David"/>
          <w:sz w:val="24"/>
          <w:szCs w:val="24"/>
          <w:rtl/>
        </w:rPr>
      </w:pPr>
      <w:r>
        <w:rPr>
          <w:rFonts w:ascii="David" w:hAnsi="David" w:cs="David" w:hint="cs"/>
          <w:sz w:val="24"/>
          <w:szCs w:val="24"/>
          <w:rtl/>
        </w:rPr>
        <w:lastRenderedPageBreak/>
        <w:t>"</w:t>
      </w:r>
      <w:r w:rsidRPr="00142216">
        <w:rPr>
          <w:rFonts w:ascii="David" w:hAnsi="David" w:cs="David"/>
          <w:sz w:val="24"/>
          <w:szCs w:val="24"/>
          <w:rtl/>
        </w:rPr>
        <w:t xml:space="preserve">שלש עבירות אין אדם ניצול מהן בכל יום. הא דלא </w:t>
      </w:r>
      <w:proofErr w:type="spellStart"/>
      <w:r w:rsidRPr="00142216">
        <w:rPr>
          <w:rFonts w:ascii="David" w:hAnsi="David" w:cs="David"/>
          <w:sz w:val="24"/>
          <w:szCs w:val="24"/>
          <w:rtl/>
        </w:rPr>
        <w:t>קאמר</w:t>
      </w:r>
      <w:proofErr w:type="spellEnd"/>
      <w:r w:rsidR="00DD3377">
        <w:rPr>
          <w:rFonts w:ascii="David" w:hAnsi="David" w:cs="David" w:hint="cs"/>
          <w:sz w:val="24"/>
          <w:szCs w:val="24"/>
          <w:rtl/>
        </w:rPr>
        <w:t>:</w:t>
      </w:r>
      <w:r w:rsidRPr="00142216">
        <w:rPr>
          <w:rFonts w:ascii="David" w:hAnsi="David" w:cs="David"/>
          <w:sz w:val="24"/>
          <w:szCs w:val="24"/>
          <w:rtl/>
        </w:rPr>
        <w:t xml:space="preserve"> שלש עבירות אדם </w:t>
      </w:r>
      <w:r w:rsidRPr="00DD3377">
        <w:rPr>
          <w:rFonts w:ascii="David" w:hAnsi="David" w:cs="David"/>
          <w:b/>
          <w:bCs/>
          <w:sz w:val="24"/>
          <w:szCs w:val="24"/>
          <w:rtl/>
        </w:rPr>
        <w:t>עובר</w:t>
      </w:r>
      <w:r w:rsidRPr="00142216">
        <w:rPr>
          <w:rFonts w:ascii="David" w:hAnsi="David" w:cs="David"/>
          <w:sz w:val="24"/>
          <w:szCs w:val="24"/>
          <w:rtl/>
        </w:rPr>
        <w:t xml:space="preserve"> בכל יום</w:t>
      </w:r>
      <w:r w:rsidR="00DD3377">
        <w:rPr>
          <w:rFonts w:ascii="David" w:hAnsi="David" w:cs="David" w:hint="cs"/>
          <w:sz w:val="24"/>
          <w:szCs w:val="24"/>
          <w:rtl/>
        </w:rPr>
        <w:t>,</w:t>
      </w:r>
      <w:r w:rsidRPr="00142216">
        <w:rPr>
          <w:rFonts w:ascii="David" w:hAnsi="David" w:cs="David"/>
          <w:sz w:val="24"/>
          <w:szCs w:val="24"/>
          <w:rtl/>
        </w:rPr>
        <w:t xml:space="preserve"> נראה </w:t>
      </w:r>
      <w:proofErr w:type="spellStart"/>
      <w:r w:rsidRPr="00142216">
        <w:rPr>
          <w:rFonts w:ascii="David" w:hAnsi="David" w:cs="David"/>
          <w:sz w:val="24"/>
          <w:szCs w:val="24"/>
          <w:rtl/>
        </w:rPr>
        <w:t>דאתי</w:t>
      </w:r>
      <w:proofErr w:type="spellEnd"/>
      <w:r w:rsidRPr="00142216">
        <w:rPr>
          <w:rFonts w:ascii="David" w:hAnsi="David" w:cs="David"/>
          <w:sz w:val="24"/>
          <w:szCs w:val="24"/>
          <w:rtl/>
        </w:rPr>
        <w:t xml:space="preserve"> </w:t>
      </w:r>
      <w:proofErr w:type="spellStart"/>
      <w:r w:rsidRPr="00142216">
        <w:rPr>
          <w:rFonts w:ascii="David" w:hAnsi="David" w:cs="David"/>
          <w:sz w:val="24"/>
          <w:szCs w:val="24"/>
          <w:rtl/>
        </w:rPr>
        <w:t>לאשמעינן</w:t>
      </w:r>
      <w:proofErr w:type="spellEnd"/>
      <w:r w:rsidRPr="00142216">
        <w:rPr>
          <w:rFonts w:ascii="David" w:hAnsi="David" w:cs="David"/>
          <w:sz w:val="24"/>
          <w:szCs w:val="24"/>
          <w:rtl/>
        </w:rPr>
        <w:t xml:space="preserve"> שאין האדם יכול להציל עצמו מהן אפילו מי שרוצה </w:t>
      </w:r>
      <w:proofErr w:type="spellStart"/>
      <w:r w:rsidRPr="00142216">
        <w:rPr>
          <w:rFonts w:ascii="David" w:hAnsi="David" w:cs="David"/>
          <w:sz w:val="24"/>
          <w:szCs w:val="24"/>
          <w:rtl/>
        </w:rPr>
        <w:t>להזהר</w:t>
      </w:r>
      <w:proofErr w:type="spellEnd"/>
      <w:r w:rsidR="00DD3377">
        <w:rPr>
          <w:rFonts w:ascii="David" w:hAnsi="David" w:cs="David" w:hint="cs"/>
          <w:sz w:val="24"/>
          <w:szCs w:val="24"/>
          <w:rtl/>
        </w:rPr>
        <w:t>,</w:t>
      </w:r>
      <w:r w:rsidRPr="00142216">
        <w:rPr>
          <w:rFonts w:ascii="David" w:hAnsi="David" w:cs="David"/>
          <w:sz w:val="24"/>
          <w:szCs w:val="24"/>
          <w:rtl/>
        </w:rPr>
        <w:t xml:space="preserve"> לפי שהן </w:t>
      </w:r>
      <w:proofErr w:type="spellStart"/>
      <w:r w:rsidRPr="00142216">
        <w:rPr>
          <w:rFonts w:ascii="David" w:hAnsi="David" w:cs="David"/>
          <w:sz w:val="24"/>
          <w:szCs w:val="24"/>
          <w:rtl/>
        </w:rPr>
        <w:t>מצויין</w:t>
      </w:r>
      <w:proofErr w:type="spellEnd"/>
      <w:r w:rsidRPr="00142216">
        <w:rPr>
          <w:rFonts w:ascii="David" w:hAnsi="David" w:cs="David"/>
          <w:sz w:val="24"/>
          <w:szCs w:val="24"/>
          <w:rtl/>
        </w:rPr>
        <w:t xml:space="preserve"> תדיר ועובר עליהן בשוגג</w:t>
      </w:r>
      <w:r w:rsidR="00DD3377">
        <w:rPr>
          <w:rFonts w:ascii="David" w:hAnsi="David" w:cs="David" w:hint="cs"/>
          <w:sz w:val="24"/>
          <w:szCs w:val="24"/>
          <w:rtl/>
        </w:rPr>
        <w:t>.</w:t>
      </w:r>
      <w:r w:rsidRPr="00142216">
        <w:rPr>
          <w:rFonts w:ascii="David" w:hAnsi="David" w:cs="David"/>
          <w:sz w:val="24"/>
          <w:szCs w:val="24"/>
          <w:rtl/>
        </w:rPr>
        <w:t xml:space="preserve"> ואפשר </w:t>
      </w:r>
      <w:proofErr w:type="spellStart"/>
      <w:r w:rsidRPr="00142216">
        <w:rPr>
          <w:rFonts w:ascii="David" w:hAnsi="David" w:cs="David"/>
          <w:sz w:val="24"/>
          <w:szCs w:val="24"/>
          <w:rtl/>
        </w:rPr>
        <w:t>דלהכי</w:t>
      </w:r>
      <w:proofErr w:type="spellEnd"/>
      <w:r w:rsidRPr="00142216">
        <w:rPr>
          <w:rFonts w:ascii="David" w:hAnsi="David" w:cs="David"/>
          <w:sz w:val="24"/>
          <w:szCs w:val="24"/>
          <w:rtl/>
        </w:rPr>
        <w:t xml:space="preserve"> אמרו</w:t>
      </w:r>
      <w:r w:rsidR="00DD3377">
        <w:rPr>
          <w:rFonts w:ascii="David" w:hAnsi="David" w:cs="David" w:hint="cs"/>
          <w:sz w:val="24"/>
          <w:szCs w:val="24"/>
          <w:rtl/>
        </w:rPr>
        <w:t>:</w:t>
      </w:r>
      <w:r w:rsidRPr="00142216">
        <w:rPr>
          <w:rFonts w:ascii="David" w:hAnsi="David" w:cs="David"/>
          <w:sz w:val="24"/>
          <w:szCs w:val="24"/>
          <w:rtl/>
        </w:rPr>
        <w:t xml:space="preserve"> הרהורי עבירה </w:t>
      </w:r>
      <w:proofErr w:type="spellStart"/>
      <w:r w:rsidRPr="00142216">
        <w:rPr>
          <w:rFonts w:ascii="David" w:hAnsi="David" w:cs="David"/>
          <w:sz w:val="24"/>
          <w:szCs w:val="24"/>
          <w:rtl/>
        </w:rPr>
        <w:t>קשין</w:t>
      </w:r>
      <w:proofErr w:type="spellEnd"/>
      <w:r w:rsidRPr="00142216">
        <w:rPr>
          <w:rFonts w:ascii="David" w:hAnsi="David" w:cs="David"/>
          <w:sz w:val="24"/>
          <w:szCs w:val="24"/>
          <w:rtl/>
        </w:rPr>
        <w:t xml:space="preserve"> מן העבירה</w:t>
      </w:r>
      <w:r w:rsidR="00DD3377">
        <w:rPr>
          <w:rFonts w:ascii="David" w:hAnsi="David" w:cs="David" w:hint="cs"/>
          <w:sz w:val="24"/>
          <w:szCs w:val="24"/>
          <w:rtl/>
        </w:rPr>
        <w:t>,</w:t>
      </w:r>
      <w:r w:rsidRPr="00142216">
        <w:rPr>
          <w:rFonts w:ascii="David" w:hAnsi="David" w:cs="David"/>
          <w:sz w:val="24"/>
          <w:szCs w:val="24"/>
          <w:rtl/>
        </w:rPr>
        <w:t xml:space="preserve"> </w:t>
      </w:r>
      <w:proofErr w:type="spellStart"/>
      <w:r w:rsidRPr="00142216">
        <w:rPr>
          <w:rFonts w:ascii="David" w:hAnsi="David" w:cs="David"/>
          <w:sz w:val="24"/>
          <w:szCs w:val="24"/>
          <w:rtl/>
        </w:rPr>
        <w:t>דמגוף</w:t>
      </w:r>
      <w:proofErr w:type="spellEnd"/>
      <w:r w:rsidRPr="00142216">
        <w:rPr>
          <w:rFonts w:ascii="David" w:hAnsi="David" w:cs="David"/>
          <w:sz w:val="24"/>
          <w:szCs w:val="24"/>
          <w:rtl/>
        </w:rPr>
        <w:t xml:space="preserve"> העבירה יכול אדם </w:t>
      </w:r>
      <w:proofErr w:type="spellStart"/>
      <w:r w:rsidRPr="00142216">
        <w:rPr>
          <w:rFonts w:ascii="David" w:hAnsi="David" w:cs="David"/>
          <w:sz w:val="24"/>
          <w:szCs w:val="24"/>
          <w:rtl/>
        </w:rPr>
        <w:t>להזהר</w:t>
      </w:r>
      <w:proofErr w:type="spellEnd"/>
      <w:r>
        <w:rPr>
          <w:rFonts w:ascii="David" w:hAnsi="David" w:cs="David" w:hint="cs"/>
          <w:sz w:val="24"/>
          <w:szCs w:val="24"/>
          <w:rtl/>
        </w:rPr>
        <w:t>"</w:t>
      </w:r>
      <w:r w:rsidRPr="00142216">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תהה </w:t>
      </w:r>
      <w:proofErr w:type="spellStart"/>
      <w:r w:rsidR="00335FE8" w:rsidRPr="00142216">
        <w:rPr>
          <w:rFonts w:asciiTheme="majorBidi" w:hAnsiTheme="majorBidi" w:cstheme="majorBidi"/>
          <w:sz w:val="24"/>
          <w:szCs w:val="24"/>
          <w:rtl/>
        </w:rPr>
        <w:t>מהרש"א</w:t>
      </w:r>
      <w:proofErr w:type="spellEnd"/>
      <w:r>
        <w:rPr>
          <w:rFonts w:asciiTheme="majorBidi" w:hAnsiTheme="majorBidi" w:cstheme="majorBidi" w:hint="cs"/>
          <w:sz w:val="24"/>
          <w:szCs w:val="24"/>
          <w:rtl/>
        </w:rPr>
        <w:t xml:space="preserve">: </w:t>
      </w:r>
      <w:r w:rsidR="00335FE8" w:rsidRPr="00142216">
        <w:rPr>
          <w:rFonts w:ascii="David" w:hAnsi="David" w:cs="David"/>
          <w:sz w:val="24"/>
          <w:szCs w:val="24"/>
          <w:rtl/>
        </w:rPr>
        <w:t xml:space="preserve"> </w:t>
      </w:r>
      <w:r>
        <w:rPr>
          <w:rFonts w:ascii="David" w:hAnsi="David" w:cs="David" w:hint="cs"/>
          <w:sz w:val="24"/>
          <w:szCs w:val="24"/>
          <w:rtl/>
        </w:rPr>
        <w:t>"</w:t>
      </w:r>
      <w:r w:rsidR="00335FE8" w:rsidRPr="00142216">
        <w:rPr>
          <w:rFonts w:ascii="David" w:hAnsi="David" w:cs="David"/>
          <w:sz w:val="24"/>
          <w:szCs w:val="24"/>
          <w:rtl/>
        </w:rPr>
        <w:t xml:space="preserve">יש לדקדק </w:t>
      </w:r>
      <w:proofErr w:type="spellStart"/>
      <w:r w:rsidR="00335FE8" w:rsidRPr="00142216">
        <w:rPr>
          <w:rFonts w:ascii="David" w:hAnsi="David" w:cs="David"/>
          <w:sz w:val="24"/>
          <w:szCs w:val="24"/>
          <w:rtl/>
        </w:rPr>
        <w:t>דמשמע</w:t>
      </w:r>
      <w:proofErr w:type="spellEnd"/>
      <w:r w:rsidR="00335FE8" w:rsidRPr="00142216">
        <w:rPr>
          <w:rFonts w:ascii="David" w:hAnsi="David" w:cs="David"/>
          <w:sz w:val="24"/>
          <w:szCs w:val="24"/>
          <w:rtl/>
        </w:rPr>
        <w:t xml:space="preserve"> לשנא </w:t>
      </w:r>
      <w:proofErr w:type="spellStart"/>
      <w:r w:rsidR="00335FE8" w:rsidRPr="00142216">
        <w:rPr>
          <w:rFonts w:ascii="David" w:hAnsi="David" w:cs="David"/>
          <w:sz w:val="24"/>
          <w:szCs w:val="24"/>
          <w:rtl/>
        </w:rPr>
        <w:t>דא"א</w:t>
      </w:r>
      <w:proofErr w:type="spellEnd"/>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להנצל</w:t>
      </w:r>
      <w:proofErr w:type="spellEnd"/>
      <w:r w:rsidR="00335FE8" w:rsidRPr="00142216">
        <w:rPr>
          <w:rFonts w:ascii="David" w:hAnsi="David" w:cs="David"/>
          <w:sz w:val="24"/>
          <w:szCs w:val="24"/>
          <w:rtl/>
        </w:rPr>
        <w:t xml:space="preserve"> מג' עבירות אלו וא"כ </w:t>
      </w:r>
      <w:r w:rsidR="00335FE8" w:rsidRPr="00EF40EA">
        <w:rPr>
          <w:rFonts w:ascii="David" w:hAnsi="David" w:cs="David"/>
          <w:b/>
          <w:bCs/>
          <w:sz w:val="24"/>
          <w:szCs w:val="24"/>
          <w:rtl/>
        </w:rPr>
        <w:t>מאי עבירה שייך בהו</w:t>
      </w:r>
      <w:r>
        <w:rPr>
          <w:rFonts w:ascii="David" w:hAnsi="David" w:cs="David" w:hint="cs"/>
          <w:b/>
          <w:bCs/>
          <w:sz w:val="24"/>
          <w:szCs w:val="24"/>
          <w:rtl/>
        </w:rPr>
        <w:t xml:space="preserve">? </w:t>
      </w:r>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וע"ק</w:t>
      </w:r>
      <w:proofErr w:type="spellEnd"/>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למ"נ</w:t>
      </w:r>
      <w:proofErr w:type="spellEnd"/>
      <w:r w:rsidR="00335FE8" w:rsidRPr="00142216">
        <w:rPr>
          <w:rFonts w:ascii="David" w:hAnsi="David" w:cs="David"/>
          <w:sz w:val="24"/>
          <w:szCs w:val="24"/>
          <w:rtl/>
        </w:rPr>
        <w:t xml:space="preserve"> </w:t>
      </w:r>
      <w:proofErr w:type="spellStart"/>
      <w:r w:rsidR="00335FE8" w:rsidRPr="00142216">
        <w:rPr>
          <w:rFonts w:ascii="David" w:hAnsi="David" w:cs="David"/>
          <w:sz w:val="24"/>
          <w:szCs w:val="24"/>
          <w:rtl/>
        </w:rPr>
        <w:t>אצטריך</w:t>
      </w:r>
      <w:proofErr w:type="spellEnd"/>
      <w:r w:rsidR="00335FE8" w:rsidRPr="00142216">
        <w:rPr>
          <w:rFonts w:ascii="David" w:hAnsi="David" w:cs="David"/>
          <w:sz w:val="24"/>
          <w:szCs w:val="24"/>
          <w:rtl/>
        </w:rPr>
        <w:t xml:space="preserve"> ליה </w:t>
      </w:r>
      <w:proofErr w:type="spellStart"/>
      <w:r w:rsidR="00335FE8" w:rsidRPr="00142216">
        <w:rPr>
          <w:rFonts w:ascii="David" w:hAnsi="David" w:cs="David"/>
          <w:sz w:val="24"/>
          <w:szCs w:val="24"/>
          <w:rtl/>
        </w:rPr>
        <w:t>למימר</w:t>
      </w:r>
      <w:proofErr w:type="spellEnd"/>
      <w:r w:rsidR="00335FE8" w:rsidRPr="00142216">
        <w:rPr>
          <w:rFonts w:ascii="David" w:hAnsi="David" w:cs="David"/>
          <w:sz w:val="24"/>
          <w:szCs w:val="24"/>
          <w:rtl/>
        </w:rPr>
        <w:t xml:space="preserve"> הכי דאין אדם ניצול</w:t>
      </w:r>
      <w:r>
        <w:rPr>
          <w:rFonts w:ascii="David" w:hAnsi="David" w:cs="David" w:hint="cs"/>
          <w:sz w:val="24"/>
          <w:szCs w:val="24"/>
          <w:rtl/>
        </w:rPr>
        <w:t>?</w:t>
      </w:r>
      <w:r w:rsidR="00335FE8" w:rsidRPr="00142216">
        <w:rPr>
          <w:rFonts w:ascii="David" w:hAnsi="David" w:cs="David"/>
          <w:sz w:val="24"/>
          <w:szCs w:val="24"/>
          <w:rtl/>
        </w:rPr>
        <w:t xml:space="preserve"> ונראה לומר</w:t>
      </w:r>
      <w:r>
        <w:rPr>
          <w:rFonts w:ascii="David" w:hAnsi="David" w:cs="David" w:hint="cs"/>
          <w:sz w:val="24"/>
          <w:szCs w:val="24"/>
          <w:rtl/>
        </w:rPr>
        <w:t>:</w:t>
      </w:r>
      <w:r w:rsidR="00335FE8" w:rsidRPr="00142216">
        <w:rPr>
          <w:rFonts w:ascii="David" w:hAnsi="David" w:cs="David"/>
          <w:sz w:val="24"/>
          <w:szCs w:val="24"/>
          <w:rtl/>
        </w:rPr>
        <w:t xml:space="preserve"> שם אדם מונח על הממוצע בין העליונים ובין התחתונים </w:t>
      </w:r>
      <w:proofErr w:type="spellStart"/>
      <w:r w:rsidR="00335FE8" w:rsidRPr="00142216">
        <w:rPr>
          <w:rFonts w:ascii="David" w:hAnsi="David" w:cs="David"/>
          <w:sz w:val="24"/>
          <w:szCs w:val="24"/>
          <w:rtl/>
        </w:rPr>
        <w:t>כדאמרינן</w:t>
      </w:r>
      <w:proofErr w:type="spellEnd"/>
      <w:r w:rsidR="00335FE8" w:rsidRPr="00142216">
        <w:rPr>
          <w:rFonts w:ascii="David" w:hAnsi="David" w:cs="David"/>
          <w:sz w:val="24"/>
          <w:szCs w:val="24"/>
          <w:rtl/>
        </w:rPr>
        <w:t xml:space="preserve"> אברא אותו מן העליונים ומן התחתונים זכה הוא מן העליונים לא זכה הוא מן התחתונים</w:t>
      </w:r>
      <w:r>
        <w:rPr>
          <w:rFonts w:ascii="David" w:hAnsi="David" w:cs="David" w:hint="cs"/>
          <w:sz w:val="24"/>
          <w:szCs w:val="24"/>
          <w:rtl/>
        </w:rPr>
        <w:t xml:space="preserve">.. </w:t>
      </w:r>
      <w:r w:rsidR="00335FE8" w:rsidRPr="00142216">
        <w:rPr>
          <w:rFonts w:ascii="David" w:hAnsi="David" w:cs="David"/>
          <w:sz w:val="24"/>
          <w:szCs w:val="24"/>
          <w:rtl/>
        </w:rPr>
        <w:t xml:space="preserve">ובפרק אין </w:t>
      </w:r>
      <w:proofErr w:type="spellStart"/>
      <w:r w:rsidR="00335FE8" w:rsidRPr="00142216">
        <w:rPr>
          <w:rFonts w:ascii="David" w:hAnsi="David" w:cs="David"/>
          <w:sz w:val="24"/>
          <w:szCs w:val="24"/>
          <w:rtl/>
        </w:rPr>
        <w:t>דורשין</w:t>
      </w:r>
      <w:proofErr w:type="spellEnd"/>
      <w:r w:rsidR="00335FE8" w:rsidRPr="00142216">
        <w:rPr>
          <w:rFonts w:ascii="David" w:hAnsi="David" w:cs="David"/>
          <w:sz w:val="24"/>
          <w:szCs w:val="24"/>
          <w:rtl/>
        </w:rPr>
        <w:t xml:space="preserve"> דרש</w:t>
      </w:r>
      <w:r>
        <w:rPr>
          <w:rFonts w:ascii="David" w:hAnsi="David" w:cs="David" w:hint="cs"/>
          <w:sz w:val="24"/>
          <w:szCs w:val="24"/>
          <w:rtl/>
        </w:rPr>
        <w:t xml:space="preserve">ו... </w:t>
      </w:r>
      <w:r w:rsidR="00335FE8" w:rsidRPr="00142216">
        <w:rPr>
          <w:rFonts w:ascii="David" w:hAnsi="David" w:cs="David"/>
          <w:sz w:val="24"/>
          <w:szCs w:val="24"/>
          <w:rtl/>
        </w:rPr>
        <w:t>אם דומה הרב למלאך ה' צבאות יבקשו תורה מפיהו</w:t>
      </w:r>
      <w:r>
        <w:rPr>
          <w:rFonts w:ascii="David" w:hAnsi="David" w:cs="David" w:hint="cs"/>
          <w:sz w:val="24"/>
          <w:szCs w:val="24"/>
          <w:rtl/>
        </w:rPr>
        <w:t xml:space="preserve">". </w:t>
      </w:r>
      <w:r w:rsidR="00335FE8" w:rsidRPr="00142216">
        <w:rPr>
          <w:rFonts w:ascii="David" w:hAnsi="David" w:cs="David"/>
          <w:sz w:val="24"/>
          <w:szCs w:val="24"/>
          <w:rtl/>
        </w:rPr>
        <w:t xml:space="preserve">כלומר שיהיה האדם נמשך במעשיו שיהיה דומה למלאך ה' צבאות </w:t>
      </w:r>
      <w:proofErr w:type="spellStart"/>
      <w:r w:rsidR="00335FE8" w:rsidRPr="00142216">
        <w:rPr>
          <w:rFonts w:ascii="David" w:hAnsi="David" w:cs="David"/>
          <w:sz w:val="24"/>
          <w:szCs w:val="24"/>
          <w:rtl/>
        </w:rPr>
        <w:t>וז"ש</w:t>
      </w:r>
      <w:proofErr w:type="spellEnd"/>
      <w:r w:rsidR="00335FE8" w:rsidRPr="00142216">
        <w:rPr>
          <w:rFonts w:ascii="David" w:hAnsi="David" w:cs="David"/>
          <w:sz w:val="24"/>
          <w:szCs w:val="24"/>
          <w:rtl/>
        </w:rPr>
        <w:t xml:space="preserve"> כאן אין </w:t>
      </w:r>
      <w:r w:rsidR="00335FE8" w:rsidRPr="00EF40EA">
        <w:rPr>
          <w:rFonts w:ascii="David" w:hAnsi="David" w:cs="David"/>
          <w:b/>
          <w:bCs/>
          <w:sz w:val="24"/>
          <w:szCs w:val="24"/>
          <w:rtl/>
        </w:rPr>
        <w:t>אדם</w:t>
      </w:r>
      <w:r w:rsidR="00335FE8" w:rsidRPr="00142216">
        <w:rPr>
          <w:rFonts w:ascii="David" w:hAnsi="David" w:cs="David"/>
          <w:sz w:val="24"/>
          <w:szCs w:val="24"/>
          <w:rtl/>
        </w:rPr>
        <w:t xml:space="preserve"> ניצול מהם</w:t>
      </w:r>
      <w:r>
        <w:rPr>
          <w:rFonts w:ascii="David" w:hAnsi="David" w:cs="David" w:hint="cs"/>
          <w:sz w:val="24"/>
          <w:szCs w:val="24"/>
          <w:rtl/>
        </w:rPr>
        <w:t>,</w:t>
      </w:r>
      <w:r w:rsidR="00335FE8" w:rsidRPr="00142216">
        <w:rPr>
          <w:rFonts w:ascii="David" w:hAnsi="David" w:cs="David"/>
          <w:sz w:val="24"/>
          <w:szCs w:val="24"/>
          <w:rtl/>
        </w:rPr>
        <w:t xml:space="preserve"> דהיינו העומד בשם אדם המונח לו ואינו מדמה עצמו למלאך כי הוא נקרא אדם ע"ש אפר דם מרה</w:t>
      </w:r>
      <w:r>
        <w:rPr>
          <w:rFonts w:ascii="David" w:hAnsi="David" w:cs="David" w:hint="cs"/>
          <w:sz w:val="24"/>
          <w:szCs w:val="24"/>
          <w:rtl/>
        </w:rPr>
        <w:t xml:space="preserve">.. </w:t>
      </w:r>
      <w:r w:rsidR="00335FE8" w:rsidRPr="00142216">
        <w:rPr>
          <w:rFonts w:ascii="David" w:hAnsi="David" w:cs="David"/>
          <w:sz w:val="24"/>
          <w:szCs w:val="24"/>
          <w:rtl/>
        </w:rPr>
        <w:t>מצד שהוא מוטבע בחומר מן התחתונים שנברא מעפר ואפר</w:t>
      </w:r>
      <w:r w:rsidR="00DD3377">
        <w:rPr>
          <w:rFonts w:ascii="David" w:hAnsi="David" w:cs="David" w:hint="cs"/>
          <w:sz w:val="24"/>
          <w:szCs w:val="24"/>
          <w:rtl/>
        </w:rPr>
        <w:t>,</w:t>
      </w:r>
      <w:r w:rsidR="00335FE8" w:rsidRPr="00142216">
        <w:rPr>
          <w:rFonts w:ascii="David" w:hAnsi="David" w:cs="David"/>
          <w:sz w:val="24"/>
          <w:szCs w:val="24"/>
          <w:rtl/>
        </w:rPr>
        <w:t xml:space="preserve"> א"א לו </w:t>
      </w:r>
      <w:proofErr w:type="spellStart"/>
      <w:r w:rsidR="00335FE8" w:rsidRPr="00142216">
        <w:rPr>
          <w:rFonts w:ascii="David" w:hAnsi="David" w:cs="David"/>
          <w:sz w:val="24"/>
          <w:szCs w:val="24"/>
          <w:rtl/>
        </w:rPr>
        <w:t>לכוין</w:t>
      </w:r>
      <w:proofErr w:type="spellEnd"/>
      <w:r w:rsidR="00335FE8" w:rsidRPr="00142216">
        <w:rPr>
          <w:rFonts w:ascii="David" w:hAnsi="David" w:cs="David"/>
          <w:sz w:val="24"/>
          <w:szCs w:val="24"/>
          <w:rtl/>
        </w:rPr>
        <w:t xml:space="preserve"> ולעיין בתפלתו</w:t>
      </w:r>
      <w:r w:rsidR="00DD3377">
        <w:rPr>
          <w:rFonts w:ascii="David" w:hAnsi="David" w:cs="David" w:hint="cs"/>
          <w:sz w:val="24"/>
          <w:szCs w:val="24"/>
          <w:rtl/>
        </w:rPr>
        <w:t>.</w:t>
      </w:r>
      <w:r w:rsidR="00335FE8" w:rsidRPr="00142216">
        <w:rPr>
          <w:rFonts w:ascii="David" w:hAnsi="David" w:cs="David"/>
          <w:sz w:val="24"/>
          <w:szCs w:val="24"/>
          <w:rtl/>
        </w:rPr>
        <w:t xml:space="preserve"> ומצד שהוא בעל דם</w:t>
      </w:r>
      <w:r w:rsidR="00DD3377">
        <w:rPr>
          <w:rFonts w:ascii="David" w:hAnsi="David" w:cs="David" w:hint="cs"/>
          <w:sz w:val="24"/>
          <w:szCs w:val="24"/>
          <w:rtl/>
        </w:rPr>
        <w:t>.</w:t>
      </w:r>
      <w:r w:rsidR="00335FE8" w:rsidRPr="00142216">
        <w:rPr>
          <w:rFonts w:ascii="David" w:hAnsi="David" w:cs="David"/>
          <w:sz w:val="24"/>
          <w:szCs w:val="24"/>
          <w:rtl/>
        </w:rPr>
        <w:t xml:space="preserve"> רתיחת הדם שבו מביאו לידי עבירה</w:t>
      </w:r>
      <w:r w:rsidR="00DD3377">
        <w:rPr>
          <w:rFonts w:ascii="David" w:hAnsi="David" w:cs="David" w:hint="cs"/>
          <w:sz w:val="24"/>
          <w:szCs w:val="24"/>
          <w:rtl/>
        </w:rPr>
        <w:t>.</w:t>
      </w:r>
      <w:r w:rsidR="00335FE8" w:rsidRPr="00142216">
        <w:rPr>
          <w:rFonts w:ascii="David" w:hAnsi="David" w:cs="David"/>
          <w:sz w:val="24"/>
          <w:szCs w:val="24"/>
          <w:rtl/>
        </w:rPr>
        <w:t xml:space="preserve"> ומצד שהוא בעל המרה</w:t>
      </w:r>
      <w:r w:rsidR="00DD3377">
        <w:rPr>
          <w:rFonts w:ascii="David" w:hAnsi="David" w:cs="David" w:hint="cs"/>
          <w:sz w:val="24"/>
          <w:szCs w:val="24"/>
          <w:rtl/>
        </w:rPr>
        <w:t>,</w:t>
      </w:r>
      <w:r w:rsidR="00335FE8" w:rsidRPr="00142216">
        <w:rPr>
          <w:rFonts w:ascii="David" w:hAnsi="David" w:cs="David"/>
          <w:sz w:val="24"/>
          <w:szCs w:val="24"/>
          <w:rtl/>
        </w:rPr>
        <w:t xml:space="preserve"> הוא בעל לשון הרע ומדות רעות</w:t>
      </w:r>
      <w:r>
        <w:rPr>
          <w:rFonts w:ascii="David" w:hAnsi="David" w:cs="David" w:hint="cs"/>
          <w:sz w:val="24"/>
          <w:szCs w:val="24"/>
          <w:rtl/>
        </w:rPr>
        <w:t>.</w:t>
      </w:r>
      <w:r w:rsidR="00335FE8" w:rsidRPr="00142216">
        <w:rPr>
          <w:rFonts w:ascii="David" w:hAnsi="David" w:cs="David"/>
          <w:sz w:val="24"/>
          <w:szCs w:val="24"/>
          <w:rtl/>
        </w:rPr>
        <w:t xml:space="preserve"> אבל האיש הזוכה ומדמה עצמו במעשיו ל</w:t>
      </w:r>
      <w:r w:rsidR="00335FE8" w:rsidRPr="00EF40EA">
        <w:rPr>
          <w:rFonts w:ascii="David" w:hAnsi="David" w:cs="David"/>
          <w:b/>
          <w:bCs/>
          <w:sz w:val="24"/>
          <w:szCs w:val="24"/>
          <w:rtl/>
        </w:rPr>
        <w:t>מלאך</w:t>
      </w:r>
      <w:r w:rsidR="00335FE8" w:rsidRPr="00142216">
        <w:rPr>
          <w:rFonts w:ascii="David" w:hAnsi="David" w:cs="David"/>
          <w:sz w:val="24"/>
          <w:szCs w:val="24"/>
          <w:rtl/>
        </w:rPr>
        <w:t xml:space="preserve"> ה' יוכל שפיר </w:t>
      </w:r>
      <w:proofErr w:type="spellStart"/>
      <w:r w:rsidR="00335FE8" w:rsidRPr="00142216">
        <w:rPr>
          <w:rFonts w:ascii="David" w:hAnsi="David" w:cs="David"/>
          <w:sz w:val="24"/>
          <w:szCs w:val="24"/>
          <w:rtl/>
        </w:rPr>
        <w:t>להנצל</w:t>
      </w:r>
      <w:proofErr w:type="spellEnd"/>
      <w:r w:rsidR="00335FE8" w:rsidRPr="00142216">
        <w:rPr>
          <w:rFonts w:ascii="David" w:hAnsi="David" w:cs="David"/>
          <w:sz w:val="24"/>
          <w:szCs w:val="24"/>
          <w:rtl/>
        </w:rPr>
        <w:t xml:space="preserve"> מג' עבירות אלו ושייך בהו לשון עבירה</w:t>
      </w:r>
      <w:r>
        <w:rPr>
          <w:rFonts w:ascii="David" w:hAnsi="David" w:cs="David" w:hint="cs"/>
          <w:sz w:val="24"/>
          <w:szCs w:val="24"/>
          <w:rtl/>
        </w:rPr>
        <w:t>".</w:t>
      </w:r>
    </w:p>
    <w:p w14:paraId="5E8A3819" w14:textId="2CF58EC6" w:rsidR="00EF40EA" w:rsidRPr="00C6181D" w:rsidRDefault="00EF40EA" w:rsidP="00C6181D">
      <w:pPr>
        <w:pStyle w:val="a3"/>
        <w:numPr>
          <w:ilvl w:val="0"/>
          <w:numId w:val="6"/>
        </w:numPr>
        <w:rPr>
          <w:rFonts w:asciiTheme="majorBidi" w:hAnsiTheme="majorBidi" w:cstheme="majorBidi"/>
          <w:b/>
          <w:bCs/>
          <w:sz w:val="24"/>
          <w:szCs w:val="24"/>
          <w:rtl/>
        </w:rPr>
      </w:pPr>
      <w:r w:rsidRPr="00C6181D">
        <w:rPr>
          <w:rFonts w:asciiTheme="majorBidi" w:hAnsiTheme="majorBidi" w:cs="Times New Roman"/>
          <w:b/>
          <w:bCs/>
          <w:sz w:val="24"/>
          <w:szCs w:val="24"/>
          <w:rtl/>
        </w:rPr>
        <w:t xml:space="preserve">רוב בגזל, ומיעוט בעריות, והכל </w:t>
      </w:r>
      <w:proofErr w:type="spellStart"/>
      <w:r w:rsidRPr="00C6181D">
        <w:rPr>
          <w:rFonts w:asciiTheme="majorBidi" w:hAnsiTheme="majorBidi" w:cs="Times New Roman"/>
          <w:b/>
          <w:bCs/>
          <w:sz w:val="24"/>
          <w:szCs w:val="24"/>
          <w:rtl/>
        </w:rPr>
        <w:t>ב</w:t>
      </w:r>
      <w:r w:rsidRPr="00C6181D">
        <w:rPr>
          <w:rFonts w:asciiTheme="majorBidi" w:hAnsiTheme="majorBidi" w:cs="Times New Roman" w:hint="cs"/>
          <w:b/>
          <w:bCs/>
          <w:sz w:val="24"/>
          <w:szCs w:val="24"/>
          <w:rtl/>
        </w:rPr>
        <w:t>..</w:t>
      </w:r>
      <w:r w:rsidRPr="00C6181D">
        <w:rPr>
          <w:rFonts w:asciiTheme="majorBidi" w:hAnsiTheme="majorBidi" w:cs="Times New Roman"/>
          <w:b/>
          <w:bCs/>
          <w:sz w:val="24"/>
          <w:szCs w:val="24"/>
          <w:rtl/>
        </w:rPr>
        <w:t>אבק</w:t>
      </w:r>
      <w:proofErr w:type="spellEnd"/>
      <w:r w:rsidRPr="00C6181D">
        <w:rPr>
          <w:rFonts w:asciiTheme="majorBidi" w:hAnsiTheme="majorBidi" w:cs="Times New Roman"/>
          <w:b/>
          <w:bCs/>
          <w:sz w:val="24"/>
          <w:szCs w:val="24"/>
          <w:rtl/>
        </w:rPr>
        <w:t xml:space="preserve"> לשון הרע</w:t>
      </w:r>
    </w:p>
    <w:p w14:paraId="3508A115" w14:textId="77777777" w:rsidR="00570DCA" w:rsidRDefault="00C6181D" w:rsidP="00D00F0B">
      <w:pPr>
        <w:rPr>
          <w:rFonts w:asciiTheme="majorBidi" w:hAnsiTheme="majorBidi" w:cstheme="majorBidi"/>
          <w:sz w:val="24"/>
          <w:szCs w:val="24"/>
          <w:rtl/>
        </w:rPr>
      </w:pPr>
      <w:r>
        <w:rPr>
          <w:rFonts w:ascii="David" w:hAnsi="David" w:cs="David" w:hint="cs"/>
          <w:sz w:val="24"/>
          <w:szCs w:val="24"/>
          <w:rtl/>
        </w:rPr>
        <w:t>"</w:t>
      </w:r>
      <w:proofErr w:type="spellStart"/>
      <w:r w:rsidRPr="00142216">
        <w:rPr>
          <w:rFonts w:ascii="David" w:hAnsi="David" w:cs="David"/>
          <w:sz w:val="24"/>
          <w:szCs w:val="24"/>
          <w:rtl/>
        </w:rPr>
        <w:t>קחשיב</w:t>
      </w:r>
      <w:proofErr w:type="spellEnd"/>
      <w:r w:rsidRPr="00142216">
        <w:rPr>
          <w:rFonts w:ascii="David" w:hAnsi="David" w:cs="David"/>
          <w:sz w:val="24"/>
          <w:szCs w:val="24"/>
          <w:rtl/>
        </w:rPr>
        <w:t xml:space="preserve"> הכא ג' עבירות הללו כוללים הא' מצד ממון והאחד מצד הגוף והאחד מצד הנשמה</w:t>
      </w:r>
      <w:r>
        <w:rPr>
          <w:rFonts w:ascii="David" w:hAnsi="David" w:cs="David" w:hint="cs"/>
          <w:sz w:val="24"/>
          <w:szCs w:val="24"/>
          <w:rtl/>
        </w:rPr>
        <w:t>.</w:t>
      </w:r>
      <w:r w:rsidRPr="00142216">
        <w:rPr>
          <w:rFonts w:ascii="David" w:hAnsi="David" w:cs="David"/>
          <w:sz w:val="24"/>
          <w:szCs w:val="24"/>
          <w:rtl/>
        </w:rPr>
        <w:t xml:space="preserve"> הגזל</w:t>
      </w:r>
      <w:r>
        <w:rPr>
          <w:rFonts w:ascii="David" w:hAnsi="David" w:cs="David" w:hint="cs"/>
          <w:sz w:val="24"/>
          <w:szCs w:val="24"/>
          <w:rtl/>
        </w:rPr>
        <w:t xml:space="preserve"> </w:t>
      </w:r>
      <w:r w:rsidRPr="00142216">
        <w:rPr>
          <w:rFonts w:ascii="David" w:hAnsi="David" w:cs="David"/>
          <w:sz w:val="24"/>
          <w:szCs w:val="24"/>
          <w:rtl/>
        </w:rPr>
        <w:t>עבירת הממון</w:t>
      </w:r>
      <w:r>
        <w:rPr>
          <w:rFonts w:ascii="David" w:hAnsi="David" w:cs="David" w:hint="cs"/>
          <w:sz w:val="24"/>
          <w:szCs w:val="24"/>
          <w:rtl/>
        </w:rPr>
        <w:t>,</w:t>
      </w:r>
      <w:r w:rsidRPr="00142216">
        <w:rPr>
          <w:rFonts w:ascii="David" w:hAnsi="David" w:cs="David"/>
          <w:sz w:val="24"/>
          <w:szCs w:val="24"/>
          <w:rtl/>
        </w:rPr>
        <w:t xml:space="preserve"> העריות עבירת הגוף</w:t>
      </w:r>
      <w:r>
        <w:rPr>
          <w:rFonts w:ascii="David" w:hAnsi="David" w:cs="David" w:hint="cs"/>
          <w:sz w:val="24"/>
          <w:szCs w:val="24"/>
          <w:rtl/>
        </w:rPr>
        <w:t>,</w:t>
      </w:r>
      <w:r w:rsidRPr="00142216">
        <w:rPr>
          <w:rFonts w:ascii="David" w:hAnsi="David" w:cs="David"/>
          <w:sz w:val="24"/>
          <w:szCs w:val="24"/>
          <w:rtl/>
        </w:rPr>
        <w:t xml:space="preserve"> לשון הרע הוא הדבור מעבירת הנשמה</w:t>
      </w:r>
      <w:r>
        <w:rPr>
          <w:rFonts w:ascii="David" w:hAnsi="David" w:cs="David" w:hint="cs"/>
          <w:sz w:val="24"/>
          <w:szCs w:val="24"/>
          <w:rtl/>
        </w:rPr>
        <w:t>.</w:t>
      </w:r>
      <w:r w:rsidRPr="00142216">
        <w:rPr>
          <w:rFonts w:ascii="David" w:hAnsi="David" w:cs="David"/>
          <w:sz w:val="24"/>
          <w:szCs w:val="24"/>
          <w:rtl/>
        </w:rPr>
        <w:t xml:space="preserve"> ואמר רובן בגזל ומיעוטן בעריות שחביב עליהן הממון יותר מגוף</w:t>
      </w:r>
      <w:r>
        <w:rPr>
          <w:rFonts w:ascii="David" w:hAnsi="David" w:cs="David" w:hint="cs"/>
          <w:sz w:val="24"/>
          <w:szCs w:val="24"/>
          <w:rtl/>
        </w:rPr>
        <w:t>,</w:t>
      </w:r>
      <w:r w:rsidRPr="00142216">
        <w:rPr>
          <w:rFonts w:ascii="David" w:hAnsi="David" w:cs="David"/>
          <w:sz w:val="24"/>
          <w:szCs w:val="24"/>
          <w:rtl/>
        </w:rPr>
        <w:t xml:space="preserve"> </w:t>
      </w:r>
      <w:proofErr w:type="spellStart"/>
      <w:r w:rsidRPr="00142216">
        <w:rPr>
          <w:rFonts w:ascii="David" w:hAnsi="David" w:cs="David"/>
          <w:sz w:val="24"/>
          <w:szCs w:val="24"/>
          <w:rtl/>
        </w:rPr>
        <w:t>כדאמר</w:t>
      </w:r>
      <w:proofErr w:type="spellEnd"/>
      <w:r>
        <w:rPr>
          <w:rFonts w:ascii="David" w:hAnsi="David" w:cs="David" w:hint="cs"/>
          <w:sz w:val="24"/>
          <w:szCs w:val="24"/>
          <w:rtl/>
        </w:rPr>
        <w:t>:</w:t>
      </w:r>
      <w:r w:rsidRPr="00142216">
        <w:rPr>
          <w:rFonts w:ascii="David" w:hAnsi="David" w:cs="David"/>
          <w:sz w:val="24"/>
          <w:szCs w:val="24"/>
          <w:rtl/>
        </w:rPr>
        <w:t xml:space="preserve"> </w:t>
      </w:r>
      <w:r>
        <w:rPr>
          <w:rFonts w:ascii="David" w:hAnsi="David" w:cs="David" w:hint="cs"/>
          <w:sz w:val="24"/>
          <w:szCs w:val="24"/>
          <w:rtl/>
        </w:rPr>
        <w:t>'</w:t>
      </w:r>
      <w:r w:rsidRPr="00142216">
        <w:rPr>
          <w:rFonts w:ascii="David" w:hAnsi="David" w:cs="David"/>
          <w:sz w:val="24"/>
          <w:szCs w:val="24"/>
          <w:rtl/>
        </w:rPr>
        <w:t>אם נאמר בכל נפשך למה נאמר בכל מאודך</w:t>
      </w:r>
      <w:r>
        <w:rPr>
          <w:rFonts w:ascii="David" w:hAnsi="David" w:cs="David" w:hint="cs"/>
          <w:sz w:val="24"/>
          <w:szCs w:val="24"/>
          <w:rtl/>
        </w:rPr>
        <w:t>?</w:t>
      </w:r>
      <w:r w:rsidRPr="00142216">
        <w:rPr>
          <w:rFonts w:ascii="David" w:hAnsi="David" w:cs="David"/>
          <w:sz w:val="24"/>
          <w:szCs w:val="24"/>
          <w:rtl/>
        </w:rPr>
        <w:t xml:space="preserve"> יש לך אדם שחביב עליהם ממונן יותר מגופן</w:t>
      </w:r>
      <w:r>
        <w:rPr>
          <w:rFonts w:ascii="David" w:hAnsi="David" w:cs="David" w:hint="cs"/>
          <w:sz w:val="24"/>
          <w:szCs w:val="24"/>
          <w:rtl/>
        </w:rPr>
        <w:t>'.</w:t>
      </w:r>
      <w:r w:rsidRPr="00142216">
        <w:rPr>
          <w:rFonts w:ascii="David" w:hAnsi="David" w:cs="David"/>
          <w:sz w:val="24"/>
          <w:szCs w:val="24"/>
          <w:rtl/>
        </w:rPr>
        <w:t xml:space="preserve"> ואמר</w:t>
      </w:r>
      <w:r>
        <w:rPr>
          <w:rFonts w:ascii="David" w:hAnsi="David" w:cs="David" w:hint="cs"/>
          <w:sz w:val="24"/>
          <w:szCs w:val="24"/>
          <w:rtl/>
        </w:rPr>
        <w:t>:</w:t>
      </w:r>
      <w:r w:rsidRPr="00142216">
        <w:rPr>
          <w:rFonts w:ascii="David" w:hAnsi="David" w:cs="David"/>
          <w:sz w:val="24"/>
          <w:szCs w:val="24"/>
          <w:rtl/>
        </w:rPr>
        <w:t xml:space="preserve"> </w:t>
      </w:r>
      <w:proofErr w:type="spellStart"/>
      <w:r w:rsidRPr="00142216">
        <w:rPr>
          <w:rFonts w:ascii="David" w:hAnsi="David" w:cs="David"/>
          <w:sz w:val="24"/>
          <w:szCs w:val="24"/>
          <w:rtl/>
        </w:rPr>
        <w:t>הכל</w:t>
      </w:r>
      <w:proofErr w:type="spellEnd"/>
      <w:r w:rsidRPr="00142216">
        <w:rPr>
          <w:rFonts w:ascii="David" w:hAnsi="David" w:cs="David"/>
          <w:sz w:val="24"/>
          <w:szCs w:val="24"/>
          <w:rtl/>
        </w:rPr>
        <w:t xml:space="preserve"> בלשון הרע כי אין לך אדם ששומר נשמתו הטהורה כמו שנתנה לו </w:t>
      </w:r>
      <w:proofErr w:type="spellStart"/>
      <w:r w:rsidRPr="00142216">
        <w:rPr>
          <w:rFonts w:ascii="David" w:hAnsi="David" w:cs="David"/>
          <w:sz w:val="24"/>
          <w:szCs w:val="24"/>
          <w:rtl/>
        </w:rPr>
        <w:t>בנקיה</w:t>
      </w:r>
      <w:proofErr w:type="spellEnd"/>
      <w:r w:rsidRPr="00142216">
        <w:rPr>
          <w:rFonts w:ascii="David" w:hAnsi="David" w:cs="David"/>
          <w:sz w:val="24"/>
          <w:szCs w:val="24"/>
          <w:rtl/>
        </w:rPr>
        <w:t xml:space="preserve"> אבל הוא מאבקה באבק לה"ר</w:t>
      </w:r>
      <w:r>
        <w:rPr>
          <w:rStyle w:val="a6"/>
          <w:rFonts w:ascii="David" w:hAnsi="David" w:cs="David"/>
          <w:sz w:val="24"/>
          <w:szCs w:val="24"/>
          <w:rtl/>
        </w:rPr>
        <w:footnoteReference w:id="30"/>
      </w:r>
      <w:r>
        <w:rPr>
          <w:rFonts w:asciiTheme="majorBidi" w:hAnsiTheme="majorBidi" w:cstheme="majorBidi" w:hint="cs"/>
          <w:sz w:val="24"/>
          <w:szCs w:val="24"/>
          <w:rtl/>
        </w:rPr>
        <w:t xml:space="preserve">".  </w:t>
      </w:r>
    </w:p>
    <w:p w14:paraId="728B4C55" w14:textId="4EF1198C" w:rsidR="00570DCA" w:rsidRPr="00570DCA" w:rsidRDefault="00570DCA" w:rsidP="00570DCA">
      <w:pPr>
        <w:rPr>
          <w:rFonts w:ascii="David" w:hAnsi="David" w:cs="David"/>
          <w:sz w:val="24"/>
          <w:szCs w:val="24"/>
          <w:rtl/>
        </w:rPr>
      </w:pPr>
      <w:r>
        <w:rPr>
          <w:rFonts w:ascii="David" w:hAnsi="David" w:cs="David" w:hint="cs"/>
          <w:sz w:val="24"/>
          <w:szCs w:val="24"/>
          <w:rtl/>
        </w:rPr>
        <w:t>"</w:t>
      </w:r>
      <w:r w:rsidRPr="00570DCA">
        <w:rPr>
          <w:rFonts w:ascii="David" w:hAnsi="David" w:cs="David"/>
          <w:sz w:val="24"/>
          <w:szCs w:val="24"/>
          <w:rtl/>
        </w:rPr>
        <w:t xml:space="preserve">בעיון יעקב מפרש, שרוב בגזל, היינו שבעבירת גזל העולם נידון אחר רובו, כמו שנאמר "כי מלאה הארץ חמס". ומיעוט בעריות, שבעריות נענשים אפילו בגלל המיעוט, כמו במעשה זמרי, שבשבילו נפלו רבבות מישראל. והכל בלשון הרע, שרק אם כולם נכשלים זה נענשים. </w:t>
      </w:r>
      <w:proofErr w:type="spellStart"/>
      <w:r w:rsidRPr="00570DCA">
        <w:rPr>
          <w:rFonts w:ascii="David" w:hAnsi="David" w:cs="David"/>
          <w:sz w:val="24"/>
          <w:szCs w:val="24"/>
          <w:rtl/>
        </w:rPr>
        <w:t>והיעב"ץ</w:t>
      </w:r>
      <w:proofErr w:type="spellEnd"/>
      <w:r w:rsidRPr="00570DCA">
        <w:rPr>
          <w:rFonts w:ascii="David" w:hAnsi="David" w:cs="David"/>
          <w:sz w:val="24"/>
          <w:szCs w:val="24"/>
          <w:rtl/>
        </w:rPr>
        <w:t xml:space="preserve"> לקמן </w:t>
      </w:r>
      <w:r w:rsidRPr="00570DCA">
        <w:rPr>
          <w:rFonts w:ascii="David" w:hAnsi="David" w:cs="David"/>
          <w:sz w:val="20"/>
          <w:szCs w:val="20"/>
          <w:rtl/>
        </w:rPr>
        <w:t>[</w:t>
      </w:r>
      <w:proofErr w:type="spellStart"/>
      <w:r w:rsidRPr="00570DCA">
        <w:rPr>
          <w:rFonts w:ascii="David" w:hAnsi="David" w:cs="David"/>
          <w:sz w:val="20"/>
          <w:szCs w:val="20"/>
          <w:rtl/>
        </w:rPr>
        <w:t>קעא</w:t>
      </w:r>
      <w:proofErr w:type="spellEnd"/>
      <w:r w:rsidRPr="00570DCA">
        <w:rPr>
          <w:rFonts w:ascii="David" w:hAnsi="David" w:cs="David"/>
          <w:sz w:val="20"/>
          <w:szCs w:val="20"/>
          <w:rtl/>
        </w:rPr>
        <w:t xml:space="preserve"> ב]</w:t>
      </w:r>
      <w:r w:rsidRPr="00570DCA">
        <w:rPr>
          <w:rFonts w:ascii="David" w:hAnsi="David" w:cs="David"/>
          <w:sz w:val="24"/>
          <w:szCs w:val="24"/>
          <w:rtl/>
        </w:rPr>
        <w:t xml:space="preserve"> מפרש, "רוב בגזל", היינו שרוב הנכשלים נכשלים </w:t>
      </w:r>
      <w:proofErr w:type="spellStart"/>
      <w:r w:rsidRPr="00570DCA">
        <w:rPr>
          <w:rFonts w:ascii="David" w:hAnsi="David" w:cs="David"/>
          <w:sz w:val="24"/>
          <w:szCs w:val="24"/>
          <w:rtl/>
        </w:rPr>
        <w:t>בעון</w:t>
      </w:r>
      <w:proofErr w:type="spellEnd"/>
      <w:r w:rsidRPr="00570DCA">
        <w:rPr>
          <w:rFonts w:ascii="David" w:hAnsi="David" w:cs="David"/>
          <w:sz w:val="24"/>
          <w:szCs w:val="24"/>
          <w:rtl/>
        </w:rPr>
        <w:t xml:space="preserve"> גזל אך עדיין מיעוט הם מעם ישראל</w:t>
      </w:r>
      <w:r>
        <w:rPr>
          <w:rStyle w:val="a6"/>
          <w:rFonts w:ascii="David" w:hAnsi="David" w:cs="David"/>
          <w:sz w:val="24"/>
          <w:szCs w:val="24"/>
          <w:rtl/>
        </w:rPr>
        <w:footnoteReference w:id="31"/>
      </w:r>
      <w:r>
        <w:rPr>
          <w:rFonts w:ascii="David" w:hAnsi="David" w:cs="David" w:hint="cs"/>
          <w:sz w:val="24"/>
          <w:szCs w:val="24"/>
          <w:rtl/>
        </w:rPr>
        <w:t>"</w:t>
      </w:r>
      <w:r w:rsidRPr="00570DCA">
        <w:rPr>
          <w:rFonts w:ascii="David" w:hAnsi="David" w:cs="David"/>
          <w:sz w:val="24"/>
          <w:szCs w:val="24"/>
          <w:rtl/>
        </w:rPr>
        <w:t>.</w:t>
      </w:r>
    </w:p>
    <w:p w14:paraId="083A3A2B" w14:textId="271883F6" w:rsidR="00D00F0B" w:rsidRPr="00D00F0B" w:rsidRDefault="00C6181D" w:rsidP="00D00F0B">
      <w:pPr>
        <w:rPr>
          <w:rFonts w:asciiTheme="majorBidi" w:hAnsiTheme="majorBidi" w:cstheme="majorBidi"/>
          <w:sz w:val="24"/>
          <w:szCs w:val="24"/>
          <w:rtl/>
        </w:rPr>
      </w:pPr>
      <w:r>
        <w:rPr>
          <w:rFonts w:asciiTheme="majorBidi" w:hAnsiTheme="majorBidi" w:cstheme="majorBidi" w:hint="cs"/>
          <w:sz w:val="24"/>
          <w:szCs w:val="24"/>
          <w:rtl/>
        </w:rPr>
        <w:t xml:space="preserve">הצורה השכיחה לגזל היא לדעת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w:t>
      </w:r>
      <w:r>
        <w:rPr>
          <w:rFonts w:ascii="David" w:hAnsi="David" w:cs="David" w:hint="cs"/>
          <w:sz w:val="24"/>
          <w:szCs w:val="24"/>
          <w:rtl/>
        </w:rPr>
        <w:t>"</w:t>
      </w:r>
      <w:proofErr w:type="spellStart"/>
      <w:r w:rsidRPr="00142216">
        <w:rPr>
          <w:rFonts w:ascii="David" w:hAnsi="David" w:cs="David"/>
          <w:sz w:val="24"/>
          <w:szCs w:val="24"/>
          <w:rtl/>
        </w:rPr>
        <w:t>שמכזבין</w:t>
      </w:r>
      <w:proofErr w:type="spellEnd"/>
      <w:r w:rsidRPr="00142216">
        <w:rPr>
          <w:rFonts w:ascii="David" w:hAnsi="David" w:cs="David"/>
          <w:sz w:val="24"/>
          <w:szCs w:val="24"/>
          <w:rtl/>
        </w:rPr>
        <w:t xml:space="preserve"> במשא ומתן ומשקרין</w:t>
      </w:r>
      <w:r>
        <w:rPr>
          <w:rFonts w:asciiTheme="majorBidi" w:hAnsiTheme="majorBidi" w:cstheme="majorBidi" w:hint="cs"/>
          <w:sz w:val="24"/>
          <w:szCs w:val="24"/>
          <w:rtl/>
        </w:rPr>
        <w:t>"</w:t>
      </w:r>
      <w:r w:rsidR="00D00F0B">
        <w:rPr>
          <w:rFonts w:asciiTheme="majorBidi" w:hAnsiTheme="majorBidi" w:cstheme="majorBidi" w:hint="cs"/>
          <w:sz w:val="24"/>
          <w:szCs w:val="24"/>
          <w:rtl/>
        </w:rPr>
        <w:t xml:space="preserve">. ואין סתם ישראל חשודים על גזל ממש, אלא שיש מקרים </w:t>
      </w:r>
      <w:r w:rsidR="00D00F0B" w:rsidRPr="00D00F0B">
        <w:rPr>
          <w:rFonts w:ascii="David" w:hAnsi="David" w:cs="David"/>
          <w:sz w:val="24"/>
          <w:szCs w:val="24"/>
          <w:rtl/>
        </w:rPr>
        <w:t>"</w:t>
      </w:r>
      <w:proofErr w:type="spellStart"/>
      <w:r w:rsidR="00D00F0B" w:rsidRPr="00D00F0B">
        <w:rPr>
          <w:rFonts w:ascii="David" w:hAnsi="David" w:cs="David"/>
          <w:sz w:val="24"/>
          <w:szCs w:val="24"/>
          <w:rtl/>
        </w:rPr>
        <w:t>שמורין</w:t>
      </w:r>
      <w:proofErr w:type="spellEnd"/>
      <w:r w:rsidR="00D00F0B" w:rsidRPr="00D00F0B">
        <w:rPr>
          <w:rFonts w:ascii="David" w:hAnsi="David" w:cs="David"/>
          <w:sz w:val="24"/>
          <w:szCs w:val="24"/>
          <w:rtl/>
        </w:rPr>
        <w:t xml:space="preserve"> </w:t>
      </w:r>
      <w:proofErr w:type="spellStart"/>
      <w:r w:rsidR="00D00F0B" w:rsidRPr="00D00F0B">
        <w:rPr>
          <w:rFonts w:ascii="David" w:hAnsi="David" w:cs="David"/>
          <w:sz w:val="24"/>
          <w:szCs w:val="24"/>
          <w:rtl/>
        </w:rPr>
        <w:t>להיתרא</w:t>
      </w:r>
      <w:proofErr w:type="spellEnd"/>
      <w:r w:rsidR="00D00F0B">
        <w:rPr>
          <w:rStyle w:val="a6"/>
          <w:rFonts w:ascii="David" w:hAnsi="David" w:cs="David"/>
          <w:sz w:val="24"/>
          <w:szCs w:val="24"/>
          <w:rtl/>
        </w:rPr>
        <w:footnoteReference w:id="32"/>
      </w:r>
      <w:r w:rsidR="00D00F0B" w:rsidRPr="00D00F0B">
        <w:rPr>
          <w:rFonts w:ascii="David" w:hAnsi="David" w:cs="David"/>
          <w:sz w:val="24"/>
          <w:szCs w:val="24"/>
          <w:rtl/>
        </w:rPr>
        <w:t>"</w:t>
      </w:r>
      <w:r w:rsidRPr="00D00F0B">
        <w:rPr>
          <w:rFonts w:ascii="David" w:hAnsi="David" w:cs="David"/>
          <w:sz w:val="24"/>
          <w:szCs w:val="24"/>
          <w:rtl/>
        </w:rPr>
        <w:t>.</w:t>
      </w:r>
      <w:r w:rsidR="00D00F0B">
        <w:rPr>
          <w:rFonts w:asciiTheme="majorBidi" w:hAnsiTheme="majorBidi" w:cstheme="majorBidi" w:hint="cs"/>
          <w:sz w:val="24"/>
          <w:szCs w:val="24"/>
          <w:rtl/>
        </w:rPr>
        <w:t xml:space="preserve"> הרב עזריה פיג'ו מצרף כאן עוונות בין אדם למקום: </w:t>
      </w:r>
      <w:r w:rsidR="00D00F0B">
        <w:rPr>
          <w:rFonts w:ascii="David" w:hAnsi="David" w:cs="David" w:hint="cs"/>
          <w:sz w:val="24"/>
          <w:szCs w:val="24"/>
          <w:rtl/>
        </w:rPr>
        <w:t>"</w:t>
      </w:r>
      <w:r w:rsidR="00D00F0B" w:rsidRPr="00D00F0B">
        <w:rPr>
          <w:rFonts w:ascii="David" w:hAnsi="David" w:cs="David"/>
          <w:sz w:val="24"/>
          <w:szCs w:val="24"/>
          <w:rtl/>
        </w:rPr>
        <w:t xml:space="preserve">יש הרבה מיני גזל. תחילה - במה שנמצא בינינו גזל גמור וחמור מקדשי שמים, והוא מיעוט ההשקפה בברכות הנהנין, אשר עליו נאמר </w:t>
      </w:r>
      <w:r w:rsidR="00D00F0B" w:rsidRPr="00D00F0B">
        <w:rPr>
          <w:rFonts w:ascii="David" w:hAnsi="David" w:cs="David"/>
          <w:sz w:val="20"/>
          <w:szCs w:val="20"/>
          <w:rtl/>
        </w:rPr>
        <w:t>[ברכות לה ב]:</w:t>
      </w:r>
      <w:r w:rsidR="00D00F0B" w:rsidRPr="00D00F0B">
        <w:rPr>
          <w:rFonts w:ascii="David" w:hAnsi="David" w:cs="David"/>
          <w:sz w:val="24"/>
          <w:szCs w:val="24"/>
          <w:rtl/>
        </w:rPr>
        <w:t xml:space="preserve"> כל הנהנה מן העולם הזה בלא ברכה כאילו גוזל </w:t>
      </w:r>
      <w:proofErr w:type="spellStart"/>
      <w:r w:rsidR="00D00F0B" w:rsidRPr="00D00F0B">
        <w:rPr>
          <w:rFonts w:ascii="David" w:hAnsi="David" w:cs="David"/>
          <w:sz w:val="24"/>
          <w:szCs w:val="24"/>
          <w:rtl/>
        </w:rPr>
        <w:t>להקדוש</w:t>
      </w:r>
      <w:proofErr w:type="spellEnd"/>
      <w:r w:rsidR="00D00F0B" w:rsidRPr="00D00F0B">
        <w:rPr>
          <w:rFonts w:ascii="David" w:hAnsi="David" w:cs="David"/>
          <w:sz w:val="24"/>
          <w:szCs w:val="24"/>
          <w:rtl/>
        </w:rPr>
        <w:t xml:space="preserve"> - ברוך - הוא ולכנסת ישראל, שנאמר </w:t>
      </w:r>
      <w:r w:rsidR="00D00F0B" w:rsidRPr="00D00F0B">
        <w:rPr>
          <w:rFonts w:ascii="David" w:hAnsi="David" w:cs="David"/>
          <w:sz w:val="20"/>
          <w:szCs w:val="20"/>
          <w:rtl/>
        </w:rPr>
        <w:t xml:space="preserve">[משלי </w:t>
      </w:r>
      <w:proofErr w:type="spellStart"/>
      <w:r w:rsidR="00D00F0B" w:rsidRPr="00D00F0B">
        <w:rPr>
          <w:rFonts w:ascii="David" w:hAnsi="David" w:cs="David"/>
          <w:sz w:val="20"/>
          <w:szCs w:val="20"/>
          <w:rtl/>
        </w:rPr>
        <w:t>כח</w:t>
      </w:r>
      <w:proofErr w:type="spellEnd"/>
      <w:r w:rsidR="00D00F0B" w:rsidRPr="00D00F0B">
        <w:rPr>
          <w:rFonts w:ascii="David" w:hAnsi="David" w:cs="David"/>
          <w:sz w:val="20"/>
          <w:szCs w:val="20"/>
          <w:rtl/>
        </w:rPr>
        <w:t xml:space="preserve">, כד]: </w:t>
      </w:r>
      <w:r w:rsidR="00D00F0B" w:rsidRPr="00D00F0B">
        <w:rPr>
          <w:rFonts w:ascii="David" w:hAnsi="David" w:cs="David"/>
          <w:sz w:val="24"/>
          <w:szCs w:val="24"/>
          <w:rtl/>
        </w:rPr>
        <w:t xml:space="preserve">"גוזל אביו </w:t>
      </w:r>
      <w:proofErr w:type="spellStart"/>
      <w:r w:rsidR="00D00F0B" w:rsidRPr="00D00F0B">
        <w:rPr>
          <w:rFonts w:ascii="David" w:hAnsi="David" w:cs="David"/>
          <w:sz w:val="24"/>
          <w:szCs w:val="24"/>
          <w:rtl/>
        </w:rPr>
        <w:t>ואמו</w:t>
      </w:r>
      <w:proofErr w:type="spellEnd"/>
      <w:r w:rsidR="00D00F0B">
        <w:rPr>
          <w:rStyle w:val="a6"/>
          <w:rFonts w:ascii="David" w:hAnsi="David" w:cs="David"/>
          <w:sz w:val="24"/>
          <w:szCs w:val="24"/>
          <w:rtl/>
        </w:rPr>
        <w:footnoteReference w:id="33"/>
      </w:r>
      <w:r w:rsidR="00D00F0B" w:rsidRPr="00D00F0B">
        <w:rPr>
          <w:rFonts w:ascii="David" w:hAnsi="David" w:cs="David"/>
          <w:sz w:val="24"/>
          <w:szCs w:val="24"/>
          <w:rtl/>
        </w:rPr>
        <w:t>"</w:t>
      </w:r>
      <w:r w:rsidR="00D00F0B">
        <w:rPr>
          <w:rFonts w:ascii="David" w:hAnsi="David" w:cs="David" w:hint="cs"/>
          <w:sz w:val="24"/>
          <w:szCs w:val="24"/>
          <w:rtl/>
        </w:rPr>
        <w:t>.</w:t>
      </w:r>
    </w:p>
    <w:p w14:paraId="5DF43E65" w14:textId="009018F2" w:rsidR="00C6181D" w:rsidRPr="00C6181D" w:rsidRDefault="00C6181D" w:rsidP="00C6181D">
      <w:pPr>
        <w:rPr>
          <w:rFonts w:asciiTheme="majorBidi" w:hAnsiTheme="majorBidi" w:cstheme="majorBidi"/>
          <w:sz w:val="24"/>
          <w:szCs w:val="24"/>
          <w:rtl/>
        </w:rPr>
      </w:pPr>
      <w:r>
        <w:rPr>
          <w:rFonts w:asciiTheme="majorBidi" w:hAnsiTheme="majorBidi" w:cstheme="majorBidi" w:hint="cs"/>
          <w:sz w:val="24"/>
          <w:szCs w:val="24"/>
          <w:rtl/>
        </w:rPr>
        <w:t xml:space="preserve">לגבי עריות יש לחלק בין הרהור לבין עבירה עצמה: </w:t>
      </w:r>
    </w:p>
    <w:p w14:paraId="30C418AB" w14:textId="5242F8AD" w:rsidR="00C6181D" w:rsidRPr="00C6181D" w:rsidRDefault="00C6181D" w:rsidP="00C6181D">
      <w:pPr>
        <w:rPr>
          <w:rFonts w:ascii="David" w:hAnsi="David" w:cs="David"/>
          <w:sz w:val="24"/>
          <w:szCs w:val="24"/>
          <w:rtl/>
        </w:rPr>
      </w:pPr>
      <w:r w:rsidRPr="00C6181D">
        <w:rPr>
          <w:rFonts w:ascii="David" w:hAnsi="David" w:cs="David"/>
          <w:sz w:val="24"/>
          <w:szCs w:val="24"/>
          <w:rtl/>
        </w:rPr>
        <w:t xml:space="preserve">"הטור כתב משם הרמב"ם </w:t>
      </w:r>
      <w:r w:rsidRPr="00DD3377">
        <w:rPr>
          <w:rFonts w:ascii="David" w:hAnsi="David" w:cs="David"/>
          <w:sz w:val="20"/>
          <w:szCs w:val="20"/>
          <w:rtl/>
        </w:rPr>
        <w:t xml:space="preserve">(הל' </w:t>
      </w:r>
      <w:proofErr w:type="spellStart"/>
      <w:r w:rsidRPr="00DD3377">
        <w:rPr>
          <w:rFonts w:ascii="David" w:hAnsi="David" w:cs="David"/>
          <w:sz w:val="20"/>
          <w:szCs w:val="20"/>
          <w:rtl/>
        </w:rPr>
        <w:t>איסו"ב</w:t>
      </w:r>
      <w:proofErr w:type="spellEnd"/>
      <w:r w:rsidRPr="00DD3377">
        <w:rPr>
          <w:rFonts w:ascii="David" w:hAnsi="David" w:cs="David"/>
          <w:sz w:val="20"/>
          <w:szCs w:val="20"/>
          <w:rtl/>
        </w:rPr>
        <w:t xml:space="preserve"> </w:t>
      </w:r>
      <w:proofErr w:type="spellStart"/>
      <w:r w:rsidRPr="00DD3377">
        <w:rPr>
          <w:rFonts w:ascii="David" w:hAnsi="David" w:cs="David"/>
          <w:sz w:val="20"/>
          <w:szCs w:val="20"/>
          <w:rtl/>
        </w:rPr>
        <w:t>פכ"ב</w:t>
      </w:r>
      <w:proofErr w:type="spellEnd"/>
      <w:r w:rsidRPr="00DD3377">
        <w:rPr>
          <w:rFonts w:ascii="David" w:hAnsi="David" w:cs="David"/>
          <w:sz w:val="20"/>
          <w:szCs w:val="20"/>
          <w:rtl/>
        </w:rPr>
        <w:t xml:space="preserve"> </w:t>
      </w:r>
      <w:proofErr w:type="spellStart"/>
      <w:r w:rsidRPr="00DD3377">
        <w:rPr>
          <w:rFonts w:ascii="David" w:hAnsi="David" w:cs="David"/>
          <w:sz w:val="20"/>
          <w:szCs w:val="20"/>
          <w:rtl/>
        </w:rPr>
        <w:t>הי"ח</w:t>
      </w:r>
      <w:proofErr w:type="spellEnd"/>
      <w:r w:rsidRPr="00DD3377">
        <w:rPr>
          <w:rFonts w:ascii="David" w:hAnsi="David" w:cs="David"/>
          <w:sz w:val="20"/>
          <w:szCs w:val="20"/>
          <w:rtl/>
        </w:rPr>
        <w:t xml:space="preserve">), </w:t>
      </w:r>
      <w:r w:rsidRPr="00C6181D">
        <w:rPr>
          <w:rFonts w:ascii="David" w:hAnsi="David" w:cs="David"/>
          <w:sz w:val="24"/>
          <w:szCs w:val="24"/>
          <w:rtl/>
        </w:rPr>
        <w:t xml:space="preserve">אין לך דבר בכל התורה כולה שהוא קשה </w:t>
      </w:r>
      <w:r w:rsidRPr="00C6181D">
        <w:rPr>
          <w:rFonts w:ascii="David" w:hAnsi="David" w:cs="David"/>
          <w:b/>
          <w:bCs/>
          <w:sz w:val="24"/>
          <w:szCs w:val="24"/>
          <w:rtl/>
        </w:rPr>
        <w:t>לרוב</w:t>
      </w:r>
      <w:r w:rsidRPr="00C6181D">
        <w:rPr>
          <w:rFonts w:ascii="David" w:hAnsi="David" w:cs="David"/>
          <w:sz w:val="24"/>
          <w:szCs w:val="24"/>
          <w:rtl/>
        </w:rPr>
        <w:t xml:space="preserve"> בני אדם לפרוש ממנו יותר מן העריות </w:t>
      </w:r>
      <w:proofErr w:type="spellStart"/>
      <w:r w:rsidRPr="00C6181D">
        <w:rPr>
          <w:rFonts w:ascii="David" w:hAnsi="David" w:cs="David"/>
          <w:sz w:val="24"/>
          <w:szCs w:val="24"/>
          <w:rtl/>
        </w:rPr>
        <w:t>וכו</w:t>
      </w:r>
      <w:proofErr w:type="spellEnd"/>
      <w:r w:rsidRPr="00C6181D">
        <w:rPr>
          <w:rFonts w:ascii="David" w:hAnsi="David" w:cs="David"/>
          <w:sz w:val="24"/>
          <w:szCs w:val="24"/>
          <w:rtl/>
        </w:rPr>
        <w:t xml:space="preserve">'. והקשה הרב תוספת י"ט </w:t>
      </w:r>
      <w:r w:rsidRPr="00DD3377">
        <w:rPr>
          <w:rFonts w:ascii="David" w:hAnsi="David" w:cs="David"/>
          <w:sz w:val="20"/>
          <w:szCs w:val="20"/>
          <w:rtl/>
        </w:rPr>
        <w:t xml:space="preserve">בהגהותיו </w:t>
      </w:r>
      <w:proofErr w:type="spellStart"/>
      <w:r w:rsidRPr="00DD3377">
        <w:rPr>
          <w:rFonts w:ascii="David" w:hAnsi="David" w:cs="David"/>
          <w:sz w:val="20"/>
          <w:szCs w:val="20"/>
          <w:rtl/>
        </w:rPr>
        <w:t>לא"ה</w:t>
      </w:r>
      <w:proofErr w:type="spellEnd"/>
      <w:r w:rsidRPr="00DD3377">
        <w:rPr>
          <w:rFonts w:ascii="David" w:hAnsi="David" w:cs="David"/>
          <w:sz w:val="20"/>
          <w:szCs w:val="20"/>
          <w:rtl/>
        </w:rPr>
        <w:t xml:space="preserve"> (על הטור כאן)</w:t>
      </w:r>
      <w:r w:rsidRPr="00C6181D">
        <w:rPr>
          <w:rFonts w:ascii="David" w:hAnsi="David" w:cs="David"/>
          <w:sz w:val="24"/>
          <w:szCs w:val="24"/>
          <w:rtl/>
        </w:rPr>
        <w:t xml:space="preserve">, </w:t>
      </w:r>
      <w:proofErr w:type="spellStart"/>
      <w:r w:rsidRPr="00C6181D">
        <w:rPr>
          <w:rFonts w:ascii="David" w:hAnsi="David" w:cs="David"/>
          <w:sz w:val="24"/>
          <w:szCs w:val="24"/>
          <w:rtl/>
        </w:rPr>
        <w:t>דהא</w:t>
      </w:r>
      <w:proofErr w:type="spellEnd"/>
      <w:r w:rsidRPr="00C6181D">
        <w:rPr>
          <w:rFonts w:ascii="David" w:hAnsi="David" w:cs="David"/>
          <w:sz w:val="24"/>
          <w:szCs w:val="24"/>
          <w:rtl/>
        </w:rPr>
        <w:t xml:space="preserve"> </w:t>
      </w:r>
      <w:proofErr w:type="spellStart"/>
      <w:r w:rsidRPr="00C6181D">
        <w:rPr>
          <w:rFonts w:ascii="David" w:hAnsi="David" w:cs="David"/>
          <w:sz w:val="24"/>
          <w:szCs w:val="24"/>
          <w:rtl/>
        </w:rPr>
        <w:t>אמרינן</w:t>
      </w:r>
      <w:proofErr w:type="spellEnd"/>
      <w:r w:rsidRPr="00C6181D">
        <w:rPr>
          <w:rFonts w:ascii="David" w:hAnsi="David" w:cs="David"/>
          <w:sz w:val="24"/>
          <w:szCs w:val="24"/>
          <w:rtl/>
        </w:rPr>
        <w:t xml:space="preserve">: רוב בגזל </w:t>
      </w:r>
      <w:r w:rsidRPr="00C6181D">
        <w:rPr>
          <w:rFonts w:ascii="David" w:hAnsi="David" w:cs="David"/>
          <w:b/>
          <w:bCs/>
          <w:sz w:val="24"/>
          <w:szCs w:val="24"/>
          <w:rtl/>
        </w:rPr>
        <w:t>ומיעוט</w:t>
      </w:r>
      <w:r w:rsidRPr="00C6181D">
        <w:rPr>
          <w:rFonts w:ascii="David" w:hAnsi="David" w:cs="David"/>
          <w:sz w:val="24"/>
          <w:szCs w:val="24"/>
          <w:rtl/>
        </w:rPr>
        <w:t xml:space="preserve"> בעריות. ולא קשה מידי, </w:t>
      </w:r>
      <w:proofErr w:type="spellStart"/>
      <w:r w:rsidRPr="00C6181D">
        <w:rPr>
          <w:rFonts w:ascii="David" w:hAnsi="David" w:cs="David"/>
          <w:sz w:val="24"/>
          <w:szCs w:val="24"/>
          <w:rtl/>
        </w:rPr>
        <w:t>דכונת</w:t>
      </w:r>
      <w:proofErr w:type="spellEnd"/>
      <w:r w:rsidRPr="00C6181D">
        <w:rPr>
          <w:rFonts w:ascii="David" w:hAnsi="David" w:cs="David"/>
          <w:sz w:val="24"/>
          <w:szCs w:val="24"/>
          <w:rtl/>
        </w:rPr>
        <w:t xml:space="preserve"> הרמב"ם והטור שהוא דבר קשה </w:t>
      </w:r>
      <w:r w:rsidRPr="00C6181D">
        <w:rPr>
          <w:rFonts w:ascii="David" w:hAnsi="David" w:cs="David"/>
          <w:sz w:val="24"/>
          <w:szCs w:val="24"/>
          <w:rtl/>
        </w:rPr>
        <w:lastRenderedPageBreak/>
        <w:t xml:space="preserve">לרוב בני אדם, וברובם כן חטאו התאווה תאוה דבר שבערוה, אמנם מיראת ה' ואהבתו כופים יצרם ומתגברים לפרוש מהן, ואינם </w:t>
      </w:r>
      <w:r w:rsidRPr="00C6181D">
        <w:rPr>
          <w:rFonts w:ascii="David" w:hAnsi="David" w:cs="David"/>
          <w:b/>
          <w:bCs/>
          <w:sz w:val="24"/>
          <w:szCs w:val="24"/>
          <w:rtl/>
        </w:rPr>
        <w:t>נכשלים</w:t>
      </w:r>
      <w:r w:rsidRPr="00C6181D">
        <w:rPr>
          <w:rFonts w:ascii="David" w:hAnsi="David" w:cs="David"/>
          <w:sz w:val="24"/>
          <w:szCs w:val="24"/>
          <w:rtl/>
        </w:rPr>
        <w:t xml:space="preserve"> בהן אלא המיעוט</w:t>
      </w:r>
      <w:r w:rsidRPr="00C6181D">
        <w:rPr>
          <w:rStyle w:val="a6"/>
          <w:rFonts w:ascii="David" w:hAnsi="David" w:cs="David"/>
          <w:sz w:val="24"/>
          <w:szCs w:val="24"/>
          <w:rtl/>
        </w:rPr>
        <w:footnoteReference w:id="34"/>
      </w:r>
      <w:r w:rsidRPr="00C6181D">
        <w:rPr>
          <w:rFonts w:ascii="David" w:hAnsi="David" w:cs="David"/>
          <w:sz w:val="24"/>
          <w:szCs w:val="24"/>
          <w:rtl/>
        </w:rPr>
        <w:t>".</w:t>
      </w:r>
    </w:p>
    <w:p w14:paraId="7BFC77C1" w14:textId="41C455C4" w:rsidR="006079EA" w:rsidRPr="00C6181D" w:rsidRDefault="00C6181D" w:rsidP="00335FE8">
      <w:pPr>
        <w:rPr>
          <w:rFonts w:asciiTheme="majorBidi" w:hAnsiTheme="majorBidi" w:cstheme="majorBidi"/>
          <w:sz w:val="24"/>
          <w:szCs w:val="24"/>
          <w:rtl/>
        </w:rPr>
      </w:pPr>
      <w:r>
        <w:rPr>
          <w:rFonts w:asciiTheme="majorBidi" w:hAnsiTheme="majorBidi" w:cstheme="majorBidi" w:hint="cs"/>
          <w:sz w:val="24"/>
          <w:szCs w:val="24"/>
          <w:rtl/>
        </w:rPr>
        <w:t>הרב מרדכי תובל לימדני</w:t>
      </w:r>
      <w:r>
        <w:rPr>
          <w:rStyle w:val="a6"/>
          <w:rFonts w:asciiTheme="majorBidi" w:hAnsiTheme="majorBidi" w:cstheme="majorBidi"/>
          <w:sz w:val="24"/>
          <w:szCs w:val="24"/>
          <w:rtl/>
        </w:rPr>
        <w:footnoteReference w:id="35"/>
      </w:r>
      <w:r>
        <w:rPr>
          <w:rFonts w:asciiTheme="majorBidi" w:hAnsiTheme="majorBidi" w:cstheme="majorBidi" w:hint="cs"/>
          <w:sz w:val="24"/>
          <w:szCs w:val="24"/>
          <w:rtl/>
        </w:rPr>
        <w:t xml:space="preserve"> ש'מי</w:t>
      </w:r>
      <w:r w:rsidR="00374DFB">
        <w:rPr>
          <w:rFonts w:asciiTheme="majorBidi" w:hAnsiTheme="majorBidi" w:cstheme="majorBidi" w:hint="cs"/>
          <w:sz w:val="24"/>
          <w:szCs w:val="24"/>
          <w:rtl/>
        </w:rPr>
        <w:t>עוט' יכול להיות גם ארבעים ותשעה אחוזים..</w:t>
      </w:r>
    </w:p>
    <w:p w14:paraId="4F4591B3" w14:textId="0CAE46C2" w:rsidR="006079EA" w:rsidRPr="00142216" w:rsidRDefault="00C6181D" w:rsidP="006079EA">
      <w:pPr>
        <w:rPr>
          <w:rFonts w:ascii="David" w:hAnsi="David" w:cs="David"/>
          <w:sz w:val="24"/>
          <w:szCs w:val="24"/>
          <w:rtl/>
        </w:rPr>
      </w:pPr>
      <w:r>
        <w:rPr>
          <w:rFonts w:ascii="David" w:hAnsi="David" w:cs="David" w:hint="cs"/>
          <w:sz w:val="24"/>
          <w:szCs w:val="24"/>
          <w:rtl/>
        </w:rPr>
        <w:t xml:space="preserve"> </w:t>
      </w:r>
    </w:p>
    <w:p w14:paraId="06CA0612" w14:textId="3DA8A8DF" w:rsidR="006079EA" w:rsidRPr="00142216" w:rsidRDefault="00C6181D" w:rsidP="006079EA">
      <w:pPr>
        <w:rPr>
          <w:rFonts w:ascii="David" w:hAnsi="David" w:cs="David"/>
          <w:sz w:val="24"/>
          <w:szCs w:val="24"/>
        </w:rPr>
      </w:pPr>
      <w:r>
        <w:rPr>
          <w:rFonts w:ascii="David" w:hAnsi="David" w:cs="David" w:hint="cs"/>
          <w:sz w:val="24"/>
          <w:szCs w:val="24"/>
          <w:rtl/>
        </w:rPr>
        <w:t xml:space="preserve"> </w:t>
      </w:r>
    </w:p>
    <w:sectPr w:rsidR="006079EA" w:rsidRPr="00142216"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E401" w14:textId="77777777" w:rsidR="00030844" w:rsidRDefault="00030844" w:rsidP="003A0E31">
      <w:pPr>
        <w:spacing w:line="240" w:lineRule="auto"/>
      </w:pPr>
      <w:r>
        <w:separator/>
      </w:r>
    </w:p>
  </w:endnote>
  <w:endnote w:type="continuationSeparator" w:id="0">
    <w:p w14:paraId="7A6AA4B3" w14:textId="77777777" w:rsidR="00030844" w:rsidRDefault="00030844" w:rsidP="003A0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323B" w14:textId="77777777" w:rsidR="00030844" w:rsidRDefault="00030844" w:rsidP="003A0E31">
      <w:pPr>
        <w:spacing w:line="240" w:lineRule="auto"/>
      </w:pPr>
      <w:r>
        <w:separator/>
      </w:r>
    </w:p>
  </w:footnote>
  <w:footnote w:type="continuationSeparator" w:id="0">
    <w:p w14:paraId="1FC89268" w14:textId="77777777" w:rsidR="00030844" w:rsidRDefault="00030844" w:rsidP="003A0E31">
      <w:pPr>
        <w:spacing w:line="240" w:lineRule="auto"/>
      </w:pPr>
      <w:r>
        <w:continuationSeparator/>
      </w:r>
    </w:p>
  </w:footnote>
  <w:footnote w:id="1">
    <w:p w14:paraId="5DCEE986" w14:textId="18CD1094" w:rsidR="00EF40EA" w:rsidRPr="00EF40EA" w:rsidRDefault="00EF40EA" w:rsidP="00EF40EA">
      <w:pPr>
        <w:pStyle w:val="a4"/>
        <w:spacing w:line="360" w:lineRule="auto"/>
        <w:rPr>
          <w:rFonts w:asciiTheme="majorBidi" w:hAnsiTheme="majorBidi" w:cstheme="majorBidi"/>
        </w:rPr>
      </w:pPr>
      <w:r w:rsidRPr="00EF40EA">
        <w:rPr>
          <w:rStyle w:val="a6"/>
        </w:rPr>
        <w:footnoteRef/>
      </w:r>
      <w:r w:rsidRPr="00EF40EA">
        <w:rPr>
          <w:rtl/>
        </w:rPr>
        <w:t xml:space="preserve"> </w:t>
      </w:r>
      <w:r w:rsidRPr="00EF40EA">
        <w:rPr>
          <w:rFonts w:ascii="David" w:hAnsi="David" w:cs="David"/>
          <w:rtl/>
        </w:rPr>
        <w:t>ואפילו בפנויה</w:t>
      </w:r>
      <w:r w:rsidRPr="00EF40EA">
        <w:rPr>
          <w:rFonts w:ascii="David" w:hAnsi="David" w:cs="David" w:hint="cs"/>
          <w:rtl/>
        </w:rPr>
        <w:t xml:space="preserve"> </w:t>
      </w:r>
      <w:r w:rsidRPr="00EF40EA">
        <w:rPr>
          <w:rFonts w:asciiTheme="majorBidi" w:hAnsiTheme="majorBidi" w:cstheme="majorBidi" w:hint="cs"/>
          <w:rtl/>
        </w:rPr>
        <w:t>(יד רמה).</w:t>
      </w:r>
    </w:p>
  </w:footnote>
  <w:footnote w:id="2">
    <w:p w14:paraId="1AB9AEDA" w14:textId="77777777" w:rsidR="009C7C78" w:rsidRPr="009C7C78" w:rsidRDefault="009C7C78" w:rsidP="00EF40EA">
      <w:pPr>
        <w:rPr>
          <w:rFonts w:asciiTheme="majorBidi" w:hAnsiTheme="majorBidi" w:cstheme="majorBidi"/>
          <w:sz w:val="20"/>
          <w:szCs w:val="20"/>
          <w:rtl/>
        </w:rPr>
      </w:pPr>
      <w:r>
        <w:rPr>
          <w:rStyle w:val="a6"/>
        </w:rPr>
        <w:footnoteRef/>
      </w:r>
      <w:r>
        <w:rPr>
          <w:rtl/>
        </w:rPr>
        <w:t xml:space="preserve"> </w:t>
      </w:r>
      <w:proofErr w:type="spellStart"/>
      <w:r w:rsidRPr="009C7C78">
        <w:rPr>
          <w:rFonts w:asciiTheme="majorBidi" w:hAnsiTheme="majorBidi" w:cstheme="majorBidi"/>
          <w:sz w:val="20"/>
          <w:szCs w:val="20"/>
          <w:rtl/>
        </w:rPr>
        <w:t>תוספתא</w:t>
      </w:r>
      <w:proofErr w:type="spellEnd"/>
      <w:r w:rsidRPr="009C7C78">
        <w:rPr>
          <w:rFonts w:asciiTheme="majorBidi" w:hAnsiTheme="majorBidi" w:cstheme="majorBidi"/>
          <w:sz w:val="20"/>
          <w:szCs w:val="20"/>
          <w:rtl/>
        </w:rPr>
        <w:t xml:space="preserve"> מסכת עבודה זרה פרק א הלכה יד</w:t>
      </w:r>
    </w:p>
  </w:footnote>
  <w:footnote w:id="3">
    <w:p w14:paraId="663DF158" w14:textId="11DA29F8" w:rsidR="003A0E31" w:rsidRPr="00142216" w:rsidRDefault="003A0E31" w:rsidP="00142216">
      <w:pPr>
        <w:pStyle w:val="a4"/>
        <w:spacing w:line="360" w:lineRule="auto"/>
        <w:rPr>
          <w:rFonts w:asciiTheme="majorBidi" w:hAnsiTheme="majorBidi" w:cstheme="majorBidi"/>
          <w:rtl/>
        </w:rPr>
      </w:pPr>
      <w:r w:rsidRPr="00142216">
        <w:rPr>
          <w:rStyle w:val="a6"/>
          <w:rFonts w:asciiTheme="majorBidi" w:hAnsiTheme="majorBidi" w:cstheme="majorBidi"/>
        </w:rPr>
        <w:footnoteRef/>
      </w:r>
      <w:r w:rsidRPr="00142216">
        <w:rPr>
          <w:rFonts w:asciiTheme="majorBidi" w:hAnsiTheme="majorBidi" w:cstheme="majorBidi"/>
          <w:rtl/>
        </w:rPr>
        <w:t xml:space="preserve"> מסכת אבות פרק ב משנה ח. מובא בידי מהר"ל כאן. </w:t>
      </w:r>
    </w:p>
  </w:footnote>
  <w:footnote w:id="4">
    <w:p w14:paraId="65CAAD08" w14:textId="7988D96B" w:rsidR="003A0E31" w:rsidRPr="00142216" w:rsidRDefault="003A0E31" w:rsidP="00142216">
      <w:pPr>
        <w:rPr>
          <w:rFonts w:asciiTheme="majorBidi" w:hAnsiTheme="majorBidi" w:cstheme="majorBidi"/>
          <w:sz w:val="20"/>
          <w:szCs w:val="20"/>
        </w:rPr>
      </w:pPr>
      <w:r w:rsidRPr="00142216">
        <w:rPr>
          <w:rStyle w:val="a6"/>
          <w:rFonts w:asciiTheme="majorBidi" w:hAnsiTheme="majorBidi" w:cstheme="majorBidi"/>
          <w:sz w:val="20"/>
          <w:szCs w:val="20"/>
        </w:rPr>
        <w:footnoteRef/>
      </w:r>
      <w:r w:rsidRPr="00142216">
        <w:rPr>
          <w:rFonts w:asciiTheme="majorBidi" w:hAnsiTheme="majorBidi" w:cstheme="majorBidi"/>
          <w:sz w:val="20"/>
          <w:szCs w:val="20"/>
          <w:rtl/>
        </w:rPr>
        <w:t xml:space="preserve"> ספר שערי תשובה לרבינו יונה שער ג אות רכו</w:t>
      </w:r>
      <w:r w:rsidR="005936B9" w:rsidRPr="00142216">
        <w:rPr>
          <w:rFonts w:asciiTheme="majorBidi" w:hAnsiTheme="majorBidi" w:cstheme="majorBidi"/>
          <w:sz w:val="20"/>
          <w:szCs w:val="20"/>
          <w:rtl/>
        </w:rPr>
        <w:t>.</w:t>
      </w:r>
    </w:p>
  </w:footnote>
  <w:footnote w:id="5">
    <w:p w14:paraId="24ABE04A" w14:textId="7DBAD36A" w:rsidR="00354D7D" w:rsidRPr="00142216" w:rsidRDefault="00354D7D" w:rsidP="00142216">
      <w:pPr>
        <w:pStyle w:val="a4"/>
        <w:spacing w:line="360" w:lineRule="auto"/>
        <w:rPr>
          <w:rFonts w:asciiTheme="majorBidi" w:hAnsiTheme="majorBidi" w:cstheme="majorBidi"/>
        </w:rPr>
      </w:pPr>
      <w:r w:rsidRPr="00142216">
        <w:rPr>
          <w:rStyle w:val="a6"/>
          <w:rFonts w:asciiTheme="majorBidi" w:hAnsiTheme="majorBidi" w:cstheme="majorBidi"/>
        </w:rPr>
        <w:footnoteRef/>
      </w:r>
      <w:r w:rsidRPr="00142216">
        <w:rPr>
          <w:rFonts w:asciiTheme="majorBidi" w:hAnsiTheme="majorBidi" w:cstheme="majorBidi"/>
          <w:rtl/>
        </w:rPr>
        <w:t xml:space="preserve"> </w:t>
      </w:r>
      <w:proofErr w:type="spellStart"/>
      <w:r w:rsidRPr="00142216">
        <w:rPr>
          <w:rFonts w:asciiTheme="majorBidi" w:hAnsiTheme="majorBidi" w:cstheme="majorBidi"/>
          <w:rtl/>
        </w:rPr>
        <w:t>מהרש"א</w:t>
      </w:r>
      <w:proofErr w:type="spellEnd"/>
      <w:r w:rsidRPr="00142216">
        <w:rPr>
          <w:rFonts w:asciiTheme="majorBidi" w:hAnsiTheme="majorBidi" w:cstheme="majorBidi"/>
          <w:rtl/>
        </w:rPr>
        <w:t>.</w:t>
      </w:r>
    </w:p>
  </w:footnote>
  <w:footnote w:id="6">
    <w:p w14:paraId="3A1172C3" w14:textId="1209E545" w:rsidR="00AC2CA7" w:rsidRPr="00142216" w:rsidRDefault="00AC2CA7" w:rsidP="00142216">
      <w:pPr>
        <w:rPr>
          <w:rFonts w:asciiTheme="majorBidi" w:hAnsiTheme="majorBidi" w:cstheme="majorBidi"/>
          <w:sz w:val="20"/>
          <w:szCs w:val="20"/>
          <w:rtl/>
        </w:rPr>
      </w:pPr>
      <w:r w:rsidRPr="00142216">
        <w:rPr>
          <w:rStyle w:val="a6"/>
          <w:rFonts w:asciiTheme="majorBidi" w:hAnsiTheme="majorBidi" w:cstheme="majorBidi"/>
          <w:sz w:val="20"/>
          <w:szCs w:val="20"/>
        </w:rPr>
        <w:footnoteRef/>
      </w:r>
      <w:r w:rsidRPr="00142216">
        <w:rPr>
          <w:rFonts w:asciiTheme="majorBidi" w:hAnsiTheme="majorBidi" w:cstheme="majorBidi"/>
          <w:sz w:val="20"/>
          <w:szCs w:val="20"/>
          <w:rtl/>
        </w:rPr>
        <w:t xml:space="preserve"> חידושי אגדות למהר"ל ערכין דף </w:t>
      </w:r>
      <w:proofErr w:type="spellStart"/>
      <w:r w:rsidRPr="00142216">
        <w:rPr>
          <w:rFonts w:asciiTheme="majorBidi" w:hAnsiTheme="majorBidi" w:cstheme="majorBidi"/>
          <w:sz w:val="20"/>
          <w:szCs w:val="20"/>
          <w:rtl/>
        </w:rPr>
        <w:t>טז</w:t>
      </w:r>
      <w:proofErr w:type="spellEnd"/>
      <w:r w:rsidRPr="00142216">
        <w:rPr>
          <w:rFonts w:asciiTheme="majorBidi" w:hAnsiTheme="majorBidi" w:cstheme="majorBidi"/>
          <w:sz w:val="20"/>
          <w:szCs w:val="20"/>
          <w:rtl/>
        </w:rPr>
        <w:t xml:space="preserve"> עמוד א.</w:t>
      </w:r>
    </w:p>
  </w:footnote>
  <w:footnote w:id="7">
    <w:p w14:paraId="1AE0A33C" w14:textId="321F862B" w:rsidR="00D82AC1" w:rsidRPr="00142216" w:rsidRDefault="00D82AC1" w:rsidP="00142216">
      <w:pPr>
        <w:rPr>
          <w:rFonts w:asciiTheme="majorBidi" w:hAnsiTheme="majorBidi" w:cstheme="majorBidi"/>
          <w:sz w:val="20"/>
          <w:szCs w:val="20"/>
          <w:rtl/>
        </w:rPr>
      </w:pPr>
      <w:r w:rsidRPr="00142216">
        <w:rPr>
          <w:rStyle w:val="a6"/>
          <w:rFonts w:asciiTheme="majorBidi" w:hAnsiTheme="majorBidi" w:cstheme="majorBidi"/>
          <w:sz w:val="20"/>
          <w:szCs w:val="20"/>
        </w:rPr>
        <w:footnoteRef/>
      </w:r>
      <w:r w:rsidRPr="00142216">
        <w:rPr>
          <w:rFonts w:asciiTheme="majorBidi" w:hAnsiTheme="majorBidi" w:cstheme="majorBidi"/>
          <w:sz w:val="20"/>
          <w:szCs w:val="20"/>
          <w:rtl/>
        </w:rPr>
        <w:t xml:space="preserve"> מסכת מגילה דף כה עמוד ב</w:t>
      </w:r>
      <w:r w:rsidR="00142216">
        <w:rPr>
          <w:rFonts w:asciiTheme="majorBidi" w:hAnsiTheme="majorBidi" w:cstheme="majorBidi" w:hint="cs"/>
          <w:sz w:val="20"/>
          <w:szCs w:val="20"/>
          <w:rtl/>
        </w:rPr>
        <w:t>.</w:t>
      </w:r>
    </w:p>
  </w:footnote>
  <w:footnote w:id="8">
    <w:p w14:paraId="63FB3CFB" w14:textId="05E596D0" w:rsidR="005936B9" w:rsidRPr="00B918FE" w:rsidRDefault="005936B9" w:rsidP="00B918FE">
      <w:pPr>
        <w:rPr>
          <w:rFonts w:asciiTheme="majorBidi" w:hAnsiTheme="majorBidi" w:cstheme="majorBidi"/>
          <w:sz w:val="20"/>
          <w:szCs w:val="20"/>
        </w:rPr>
      </w:pPr>
      <w:r w:rsidRPr="00142216">
        <w:rPr>
          <w:rStyle w:val="a6"/>
          <w:rFonts w:asciiTheme="majorBidi" w:hAnsiTheme="majorBidi" w:cstheme="majorBidi"/>
          <w:sz w:val="20"/>
          <w:szCs w:val="20"/>
        </w:rPr>
        <w:footnoteRef/>
      </w:r>
      <w:r w:rsidRPr="00142216">
        <w:rPr>
          <w:rFonts w:asciiTheme="majorBidi" w:hAnsiTheme="majorBidi" w:cstheme="majorBidi"/>
          <w:sz w:val="20"/>
          <w:szCs w:val="20"/>
          <w:rtl/>
        </w:rPr>
        <w:t xml:space="preserve"> חפץ חיים לשון הרע - באר מים חיים כלל ט </w:t>
      </w:r>
      <w:proofErr w:type="spellStart"/>
      <w:r w:rsidRPr="00142216">
        <w:rPr>
          <w:rFonts w:asciiTheme="majorBidi" w:hAnsiTheme="majorBidi" w:cstheme="majorBidi"/>
          <w:sz w:val="20"/>
          <w:szCs w:val="20"/>
          <w:rtl/>
        </w:rPr>
        <w:t>ס"ק</w:t>
      </w:r>
      <w:proofErr w:type="spellEnd"/>
      <w:r w:rsidRPr="00142216">
        <w:rPr>
          <w:rFonts w:asciiTheme="majorBidi" w:hAnsiTheme="majorBidi" w:cstheme="majorBidi"/>
          <w:sz w:val="20"/>
          <w:szCs w:val="20"/>
          <w:rtl/>
        </w:rPr>
        <w:t xml:space="preserve"> ה</w:t>
      </w:r>
    </w:p>
  </w:footnote>
  <w:footnote w:id="9">
    <w:p w14:paraId="068D5469" w14:textId="624F4E1F" w:rsidR="00164350" w:rsidRPr="007C4E10" w:rsidRDefault="005936B9" w:rsidP="00B918FE">
      <w:pPr>
        <w:spacing w:line="240" w:lineRule="auto"/>
        <w:rPr>
          <w:rFonts w:asciiTheme="majorBidi" w:hAnsiTheme="majorBidi" w:cstheme="majorBidi"/>
          <w:sz w:val="20"/>
          <w:szCs w:val="20"/>
          <w:rtl/>
        </w:rPr>
      </w:pPr>
      <w:r w:rsidRPr="00142216">
        <w:rPr>
          <w:rStyle w:val="a6"/>
          <w:sz w:val="20"/>
          <w:szCs w:val="20"/>
        </w:rPr>
        <w:footnoteRef/>
      </w:r>
      <w:r w:rsidRPr="00142216">
        <w:rPr>
          <w:sz w:val="20"/>
          <w:szCs w:val="20"/>
          <w:rtl/>
        </w:rPr>
        <w:t xml:space="preserve"> </w:t>
      </w:r>
      <w:r w:rsidRPr="00142216">
        <w:rPr>
          <w:rFonts w:asciiTheme="majorBidi" w:hAnsiTheme="majorBidi" w:cs="Times New Roman"/>
          <w:sz w:val="20"/>
          <w:szCs w:val="20"/>
          <w:rtl/>
        </w:rPr>
        <w:t xml:space="preserve">שיטה מקובצת </w:t>
      </w:r>
      <w:r w:rsidRPr="00142216">
        <w:rPr>
          <w:rFonts w:asciiTheme="majorBidi" w:hAnsiTheme="majorBidi" w:cs="Times New Roman" w:hint="cs"/>
          <w:sz w:val="20"/>
          <w:szCs w:val="20"/>
          <w:rtl/>
        </w:rPr>
        <w:t xml:space="preserve">בשם </w:t>
      </w:r>
      <w:r w:rsidRPr="00142216">
        <w:rPr>
          <w:rFonts w:asciiTheme="majorBidi" w:hAnsiTheme="majorBidi" w:cs="Times New Roman"/>
          <w:sz w:val="20"/>
          <w:szCs w:val="20"/>
          <w:rtl/>
        </w:rPr>
        <w:t>שיטה לא נודעת למי</w:t>
      </w:r>
      <w:r w:rsidRPr="00142216">
        <w:rPr>
          <w:rFonts w:asciiTheme="majorBidi" w:hAnsiTheme="majorBidi" w:cs="Times New Roman" w:hint="cs"/>
          <w:sz w:val="20"/>
          <w:szCs w:val="20"/>
          <w:rtl/>
        </w:rPr>
        <w:t>.</w:t>
      </w:r>
      <w:r w:rsidRPr="00142216">
        <w:rPr>
          <w:rFonts w:asciiTheme="majorBidi" w:hAnsiTheme="majorBidi" w:cstheme="majorBidi" w:hint="cs"/>
          <w:sz w:val="20"/>
          <w:szCs w:val="20"/>
          <w:rtl/>
        </w:rPr>
        <w:t xml:space="preserve"> זו גם דעת </w:t>
      </w:r>
      <w:r w:rsidR="00A0318C" w:rsidRPr="00142216">
        <w:rPr>
          <w:rFonts w:asciiTheme="majorBidi" w:hAnsiTheme="majorBidi" w:cstheme="majorBidi" w:hint="cs"/>
          <w:sz w:val="20"/>
          <w:szCs w:val="20"/>
          <w:rtl/>
        </w:rPr>
        <w:t xml:space="preserve">רש"י </w:t>
      </w:r>
      <w:r w:rsidR="00A0318C" w:rsidRPr="00142216">
        <w:rPr>
          <w:rFonts w:asciiTheme="majorBidi" w:hAnsiTheme="majorBidi" w:cs="Times New Roman" w:hint="cs"/>
          <w:sz w:val="20"/>
          <w:szCs w:val="20"/>
          <w:rtl/>
        </w:rPr>
        <w:t>(מסכת</w:t>
      </w:r>
      <w:r w:rsidR="00A0318C" w:rsidRPr="00142216">
        <w:rPr>
          <w:rFonts w:asciiTheme="majorBidi" w:hAnsiTheme="majorBidi" w:cs="Times New Roman"/>
          <w:sz w:val="20"/>
          <w:szCs w:val="20"/>
          <w:rtl/>
        </w:rPr>
        <w:t xml:space="preserve"> </w:t>
      </w:r>
      <w:r w:rsidR="00A0318C" w:rsidRPr="00142216">
        <w:rPr>
          <w:rFonts w:asciiTheme="majorBidi" w:hAnsiTheme="majorBidi" w:cs="Times New Roman" w:hint="cs"/>
          <w:sz w:val="20"/>
          <w:szCs w:val="20"/>
          <w:rtl/>
        </w:rPr>
        <w:t>ערכין</w:t>
      </w:r>
      <w:r w:rsidR="00A0318C" w:rsidRPr="00142216">
        <w:rPr>
          <w:rFonts w:asciiTheme="majorBidi" w:hAnsiTheme="majorBidi" w:cs="Times New Roman"/>
          <w:sz w:val="20"/>
          <w:szCs w:val="20"/>
          <w:rtl/>
        </w:rPr>
        <w:t xml:space="preserve"> </w:t>
      </w:r>
      <w:r w:rsidR="00A0318C" w:rsidRPr="00142216">
        <w:rPr>
          <w:rFonts w:asciiTheme="majorBidi" w:hAnsiTheme="majorBidi" w:cs="Times New Roman" w:hint="cs"/>
          <w:sz w:val="20"/>
          <w:szCs w:val="20"/>
          <w:rtl/>
        </w:rPr>
        <w:t>דף</w:t>
      </w:r>
      <w:r w:rsidR="00A0318C" w:rsidRPr="00142216">
        <w:rPr>
          <w:rFonts w:asciiTheme="majorBidi" w:hAnsiTheme="majorBidi" w:cs="Times New Roman"/>
          <w:sz w:val="20"/>
          <w:szCs w:val="20"/>
          <w:rtl/>
        </w:rPr>
        <w:t xml:space="preserve"> </w:t>
      </w:r>
      <w:proofErr w:type="spellStart"/>
      <w:r w:rsidR="00A0318C" w:rsidRPr="00142216">
        <w:rPr>
          <w:rFonts w:asciiTheme="majorBidi" w:hAnsiTheme="majorBidi" w:cs="Times New Roman" w:hint="cs"/>
          <w:sz w:val="20"/>
          <w:szCs w:val="20"/>
          <w:rtl/>
        </w:rPr>
        <w:t>טז</w:t>
      </w:r>
      <w:proofErr w:type="spellEnd"/>
      <w:r w:rsidR="00A0318C" w:rsidRPr="00142216">
        <w:rPr>
          <w:rFonts w:asciiTheme="majorBidi" w:hAnsiTheme="majorBidi" w:cs="Times New Roman"/>
          <w:sz w:val="20"/>
          <w:szCs w:val="20"/>
          <w:rtl/>
        </w:rPr>
        <w:t xml:space="preserve"> </w:t>
      </w:r>
      <w:r w:rsidR="00A0318C" w:rsidRPr="00142216">
        <w:rPr>
          <w:rFonts w:asciiTheme="majorBidi" w:hAnsiTheme="majorBidi" w:cs="Times New Roman" w:hint="cs"/>
          <w:sz w:val="20"/>
          <w:szCs w:val="20"/>
          <w:rtl/>
        </w:rPr>
        <w:t>עמוד</w:t>
      </w:r>
      <w:r w:rsidR="00A0318C" w:rsidRPr="00142216">
        <w:rPr>
          <w:rFonts w:asciiTheme="majorBidi" w:hAnsiTheme="majorBidi" w:cs="Times New Roman"/>
          <w:sz w:val="20"/>
          <w:szCs w:val="20"/>
          <w:rtl/>
        </w:rPr>
        <w:t xml:space="preserve"> </w:t>
      </w:r>
      <w:r w:rsidR="00A0318C" w:rsidRPr="00142216">
        <w:rPr>
          <w:rFonts w:asciiTheme="majorBidi" w:hAnsiTheme="majorBidi" w:cs="Times New Roman" w:hint="cs"/>
          <w:sz w:val="20"/>
          <w:szCs w:val="20"/>
          <w:rtl/>
        </w:rPr>
        <w:t>א</w:t>
      </w:r>
      <w:r w:rsidR="00A0318C" w:rsidRPr="00142216">
        <w:rPr>
          <w:rFonts w:asciiTheme="majorBidi" w:hAnsiTheme="majorBidi" w:cstheme="majorBidi" w:hint="cs"/>
          <w:sz w:val="20"/>
          <w:szCs w:val="20"/>
          <w:rtl/>
        </w:rPr>
        <w:t>) ד"ה</w:t>
      </w:r>
      <w:r w:rsidR="00B918FE">
        <w:rPr>
          <w:rFonts w:asciiTheme="majorBidi" w:hAnsiTheme="majorBidi" w:cstheme="majorBidi" w:hint="cs"/>
          <w:sz w:val="20"/>
          <w:szCs w:val="20"/>
          <w:rtl/>
        </w:rPr>
        <w:t xml:space="preserve"> </w:t>
      </w:r>
      <w:r w:rsidR="00A0318C" w:rsidRPr="00142216">
        <w:rPr>
          <w:rFonts w:asciiTheme="majorBidi" w:hAnsiTheme="majorBidi" w:cs="Times New Roman" w:hint="cs"/>
          <w:sz w:val="20"/>
          <w:szCs w:val="20"/>
          <w:rtl/>
        </w:rPr>
        <w:t>בא,</w:t>
      </w:r>
      <w:r w:rsidR="00A0318C" w:rsidRPr="00142216">
        <w:rPr>
          <w:rFonts w:asciiTheme="majorBidi" w:hAnsiTheme="majorBidi" w:cs="Times New Roman"/>
          <w:sz w:val="20"/>
          <w:szCs w:val="20"/>
          <w:rtl/>
        </w:rPr>
        <w:t xml:space="preserve"> </w:t>
      </w:r>
      <w:proofErr w:type="spellStart"/>
      <w:r w:rsidRPr="00142216">
        <w:rPr>
          <w:rFonts w:asciiTheme="majorBidi" w:hAnsiTheme="majorBidi" w:cstheme="majorBidi" w:hint="cs"/>
          <w:sz w:val="20"/>
          <w:szCs w:val="20"/>
          <w:rtl/>
        </w:rPr>
        <w:t>הרשב"ם</w:t>
      </w:r>
      <w:proofErr w:type="spellEnd"/>
      <w:r w:rsidRPr="00142216">
        <w:rPr>
          <w:rFonts w:asciiTheme="majorBidi" w:hAnsiTheme="majorBidi" w:cstheme="majorBidi" w:hint="cs"/>
          <w:sz w:val="20"/>
          <w:szCs w:val="20"/>
          <w:rtl/>
        </w:rPr>
        <w:t xml:space="preserve"> </w:t>
      </w:r>
      <w:r w:rsidR="00A0318C" w:rsidRPr="00142216">
        <w:rPr>
          <w:rFonts w:asciiTheme="majorBidi" w:hAnsiTheme="majorBidi" w:cstheme="majorBidi" w:hint="cs"/>
          <w:sz w:val="20"/>
          <w:szCs w:val="20"/>
          <w:rtl/>
        </w:rPr>
        <w:t xml:space="preserve">כאן </w:t>
      </w:r>
      <w:r w:rsidRPr="00142216">
        <w:rPr>
          <w:rFonts w:asciiTheme="majorBidi" w:hAnsiTheme="majorBidi" w:cstheme="majorBidi" w:hint="cs"/>
          <w:sz w:val="20"/>
          <w:szCs w:val="20"/>
          <w:rtl/>
        </w:rPr>
        <w:t>ד"ה בא</w:t>
      </w:r>
      <w:r w:rsidR="00164350" w:rsidRPr="00142216">
        <w:rPr>
          <w:rFonts w:asciiTheme="majorBidi" w:hAnsiTheme="majorBidi" w:cstheme="majorBidi"/>
          <w:sz w:val="20"/>
          <w:szCs w:val="20"/>
          <w:rtl/>
        </w:rPr>
        <w:t xml:space="preserve">, </w:t>
      </w:r>
      <w:proofErr w:type="spellStart"/>
      <w:r w:rsidR="00164350" w:rsidRPr="00142216">
        <w:rPr>
          <w:rFonts w:asciiTheme="majorBidi" w:hAnsiTheme="majorBidi" w:cstheme="majorBidi"/>
          <w:sz w:val="20"/>
          <w:szCs w:val="20"/>
          <w:rtl/>
        </w:rPr>
        <w:t>ומהרש"א</w:t>
      </w:r>
      <w:proofErr w:type="spellEnd"/>
      <w:r w:rsidR="00164350" w:rsidRPr="00142216">
        <w:rPr>
          <w:rFonts w:asciiTheme="majorBidi" w:hAnsiTheme="majorBidi" w:cstheme="majorBidi"/>
          <w:sz w:val="20"/>
          <w:szCs w:val="20"/>
          <w:rtl/>
        </w:rPr>
        <w:t xml:space="preserve"> מסכת מגילה דף כה עמוד ב.</w:t>
      </w:r>
      <w:r w:rsidR="00A0318C" w:rsidRPr="00142216">
        <w:rPr>
          <w:rFonts w:asciiTheme="majorBidi" w:hAnsiTheme="majorBidi" w:cstheme="majorBidi"/>
          <w:sz w:val="20"/>
          <w:szCs w:val="20"/>
          <w:rtl/>
        </w:rPr>
        <w:t xml:space="preserve"> ביאר החפץ חיים:</w:t>
      </w:r>
      <w:r w:rsidR="00A0318C" w:rsidRPr="00142216">
        <w:rPr>
          <w:rFonts w:ascii="David" w:hAnsi="David" w:cs="David" w:hint="cs"/>
          <w:sz w:val="20"/>
          <w:szCs w:val="20"/>
          <w:rtl/>
        </w:rPr>
        <w:t xml:space="preserve"> "</w:t>
      </w:r>
      <w:r w:rsidR="00A0318C" w:rsidRPr="00142216">
        <w:rPr>
          <w:rFonts w:ascii="David" w:hAnsi="David" w:cs="David"/>
          <w:sz w:val="20"/>
          <w:szCs w:val="20"/>
          <w:rtl/>
        </w:rPr>
        <w:t>אם</w:t>
      </w:r>
      <w:r w:rsidR="00A0318C" w:rsidRPr="00142216">
        <w:rPr>
          <w:rFonts w:ascii="David" w:hAnsi="David" w:cs="David" w:hint="cs"/>
          <w:sz w:val="20"/>
          <w:szCs w:val="20"/>
          <w:rtl/>
        </w:rPr>
        <w:t xml:space="preserve"> </w:t>
      </w:r>
      <w:r w:rsidR="00A0318C" w:rsidRPr="00142216">
        <w:rPr>
          <w:rFonts w:ascii="David" w:hAnsi="David" w:cs="David"/>
          <w:sz w:val="20"/>
          <w:szCs w:val="20"/>
          <w:rtl/>
        </w:rPr>
        <w:t>הוא מרבה לספר בשבחו</w:t>
      </w:r>
      <w:r w:rsidR="00A0318C" w:rsidRPr="00142216">
        <w:rPr>
          <w:rFonts w:ascii="David" w:hAnsi="David" w:cs="David" w:hint="cs"/>
          <w:sz w:val="20"/>
          <w:szCs w:val="20"/>
          <w:rtl/>
        </w:rPr>
        <w:t xml:space="preserve">.. </w:t>
      </w:r>
      <w:r w:rsidR="00A0318C" w:rsidRPr="00142216">
        <w:rPr>
          <w:rFonts w:ascii="David" w:hAnsi="David" w:cs="David"/>
          <w:sz w:val="20"/>
          <w:szCs w:val="20"/>
          <w:rtl/>
        </w:rPr>
        <w:t xml:space="preserve">אסור. </w:t>
      </w:r>
      <w:r w:rsidR="00A0318C" w:rsidRPr="00142216">
        <w:rPr>
          <w:rFonts w:ascii="David" w:hAnsi="David" w:cs="David"/>
          <w:sz w:val="20"/>
          <w:szCs w:val="20"/>
          <w:rtl/>
        </w:rPr>
        <w:t>כי על - ידי - זה רגיל בעצמו לגנותו לבסוף לומר</w:t>
      </w:r>
      <w:r w:rsidR="00DD3377">
        <w:rPr>
          <w:rFonts w:ascii="David" w:hAnsi="David" w:cs="David" w:hint="cs"/>
          <w:sz w:val="20"/>
          <w:szCs w:val="20"/>
          <w:rtl/>
        </w:rPr>
        <w:t>:</w:t>
      </w:r>
      <w:r w:rsidR="00A0318C" w:rsidRPr="00142216">
        <w:rPr>
          <w:rFonts w:ascii="David" w:hAnsi="David" w:cs="David"/>
          <w:sz w:val="20"/>
          <w:szCs w:val="20"/>
          <w:rtl/>
        </w:rPr>
        <w:t xml:space="preserve"> </w:t>
      </w:r>
      <w:r w:rsidR="00DD3377">
        <w:rPr>
          <w:rFonts w:ascii="David" w:hAnsi="David" w:cs="David" w:hint="cs"/>
          <w:sz w:val="20"/>
          <w:szCs w:val="20"/>
          <w:rtl/>
        </w:rPr>
        <w:t>'</w:t>
      </w:r>
      <w:r w:rsidR="00A0318C" w:rsidRPr="00142216">
        <w:rPr>
          <w:rFonts w:ascii="David" w:hAnsi="David" w:cs="David"/>
          <w:sz w:val="20"/>
          <w:szCs w:val="20"/>
          <w:rtl/>
        </w:rPr>
        <w:t>חוץ ממדה רעה זו שיש לו</w:t>
      </w:r>
      <w:r w:rsidR="00DD3377">
        <w:rPr>
          <w:rFonts w:ascii="David" w:hAnsi="David" w:cs="David" w:hint="cs"/>
          <w:sz w:val="20"/>
          <w:szCs w:val="20"/>
          <w:rtl/>
        </w:rPr>
        <w:t>'</w:t>
      </w:r>
      <w:r w:rsidR="00A0318C" w:rsidRPr="00142216">
        <w:rPr>
          <w:rFonts w:ascii="David" w:hAnsi="David" w:cs="David"/>
          <w:sz w:val="20"/>
          <w:szCs w:val="20"/>
          <w:rtl/>
        </w:rPr>
        <w:t xml:space="preserve">, או </w:t>
      </w:r>
      <w:proofErr w:type="spellStart"/>
      <w:r w:rsidR="00A0318C" w:rsidRPr="00142216">
        <w:rPr>
          <w:rFonts w:ascii="David" w:hAnsi="David" w:cs="David"/>
          <w:sz w:val="20"/>
          <w:szCs w:val="20"/>
          <w:rtl/>
        </w:rPr>
        <w:t>שהשומעין</w:t>
      </w:r>
      <w:proofErr w:type="spellEnd"/>
      <w:r w:rsidR="00A0318C" w:rsidRPr="00142216">
        <w:rPr>
          <w:rFonts w:ascii="David" w:hAnsi="David" w:cs="David"/>
          <w:sz w:val="20"/>
          <w:szCs w:val="20"/>
          <w:rtl/>
        </w:rPr>
        <w:t xml:space="preserve"> ישיבוהו</w:t>
      </w:r>
      <w:r w:rsidR="00DD3377">
        <w:rPr>
          <w:rFonts w:ascii="David" w:hAnsi="David" w:cs="David" w:hint="cs"/>
          <w:sz w:val="20"/>
          <w:szCs w:val="20"/>
          <w:rtl/>
        </w:rPr>
        <w:t>:</w:t>
      </w:r>
      <w:r w:rsidR="00A0318C" w:rsidRPr="00142216">
        <w:rPr>
          <w:rFonts w:ascii="David" w:hAnsi="David" w:cs="David"/>
          <w:sz w:val="20"/>
          <w:szCs w:val="20"/>
          <w:rtl/>
        </w:rPr>
        <w:t xml:space="preserve"> </w:t>
      </w:r>
      <w:r w:rsidR="00DD3377">
        <w:rPr>
          <w:rFonts w:ascii="David" w:hAnsi="David" w:cs="David" w:hint="cs"/>
          <w:sz w:val="20"/>
          <w:szCs w:val="20"/>
          <w:rtl/>
        </w:rPr>
        <w:t>'</w:t>
      </w:r>
      <w:r w:rsidR="00A0318C" w:rsidRPr="00142216">
        <w:rPr>
          <w:rFonts w:ascii="David" w:hAnsi="David" w:cs="David"/>
          <w:sz w:val="20"/>
          <w:szCs w:val="20"/>
          <w:rtl/>
        </w:rPr>
        <w:t>למה אתה מרבה בשבחו</w:t>
      </w:r>
      <w:r w:rsidR="00DD3377">
        <w:rPr>
          <w:rFonts w:ascii="David" w:hAnsi="David" w:cs="David" w:hint="cs"/>
          <w:sz w:val="20"/>
          <w:szCs w:val="20"/>
          <w:rtl/>
        </w:rPr>
        <w:t>?</w:t>
      </w:r>
      <w:r w:rsidR="00A0318C" w:rsidRPr="00142216">
        <w:rPr>
          <w:rFonts w:ascii="David" w:hAnsi="David" w:cs="David"/>
          <w:sz w:val="20"/>
          <w:szCs w:val="20"/>
          <w:rtl/>
        </w:rPr>
        <w:t xml:space="preserve"> והלא מדת כך וכך בידו</w:t>
      </w:r>
      <w:r w:rsidR="00DD3377">
        <w:rPr>
          <w:rFonts w:ascii="David" w:hAnsi="David" w:cs="David" w:hint="cs"/>
          <w:sz w:val="20"/>
          <w:szCs w:val="20"/>
          <w:rtl/>
        </w:rPr>
        <w:t xml:space="preserve">' </w:t>
      </w:r>
      <w:r w:rsidR="00A0318C" w:rsidRPr="00142216">
        <w:rPr>
          <w:rFonts w:ascii="David" w:hAnsi="David" w:cs="David" w:hint="cs"/>
          <w:sz w:val="20"/>
          <w:szCs w:val="20"/>
          <w:rtl/>
        </w:rPr>
        <w:t>"</w:t>
      </w:r>
      <w:r w:rsidR="00A0318C" w:rsidRPr="00142216">
        <w:rPr>
          <w:rFonts w:ascii="David" w:hAnsi="David" w:cs="David"/>
          <w:sz w:val="20"/>
          <w:szCs w:val="20"/>
          <w:rtl/>
        </w:rPr>
        <w:t>.</w:t>
      </w:r>
      <w:r w:rsidR="00B918FE">
        <w:rPr>
          <w:rFonts w:asciiTheme="majorBidi" w:hAnsiTheme="majorBidi" w:cstheme="majorBidi" w:hint="cs"/>
          <w:sz w:val="20"/>
          <w:szCs w:val="20"/>
          <w:rtl/>
        </w:rPr>
        <w:t xml:space="preserve"> </w:t>
      </w:r>
      <w:r w:rsidR="00142216" w:rsidRPr="007C4E10">
        <w:rPr>
          <w:rFonts w:asciiTheme="majorBidi" w:hAnsiTheme="majorBidi" w:cstheme="majorBidi" w:hint="cs"/>
          <w:sz w:val="20"/>
          <w:szCs w:val="20"/>
          <w:rtl/>
        </w:rPr>
        <w:t xml:space="preserve">בסוגייתנו נדרשים לתירוצים אחרים, כי אין בחילוק זה כדי לבאר את המעשה ביהודה </w:t>
      </w:r>
      <w:proofErr w:type="spellStart"/>
      <w:r w:rsidR="00142216" w:rsidRPr="007C4E10">
        <w:rPr>
          <w:rFonts w:asciiTheme="majorBidi" w:hAnsiTheme="majorBidi" w:cstheme="majorBidi" w:hint="cs"/>
          <w:sz w:val="20"/>
          <w:szCs w:val="20"/>
          <w:rtl/>
        </w:rPr>
        <w:t>חייטא</w:t>
      </w:r>
      <w:proofErr w:type="spellEnd"/>
      <w:r w:rsidR="00142216" w:rsidRPr="007C4E10">
        <w:rPr>
          <w:rFonts w:asciiTheme="majorBidi" w:hAnsiTheme="majorBidi" w:cstheme="majorBidi" w:hint="cs"/>
          <w:sz w:val="20"/>
          <w:szCs w:val="20"/>
          <w:rtl/>
        </w:rPr>
        <w:t xml:space="preserve"> (</w:t>
      </w:r>
      <w:proofErr w:type="spellStart"/>
      <w:r w:rsidR="00142216" w:rsidRPr="007C4E10">
        <w:rPr>
          <w:rFonts w:asciiTheme="majorBidi" w:hAnsiTheme="majorBidi" w:cstheme="majorBidi" w:hint="cs"/>
          <w:sz w:val="20"/>
          <w:szCs w:val="20"/>
          <w:rtl/>
        </w:rPr>
        <w:t>מהרש"א</w:t>
      </w:r>
      <w:proofErr w:type="spellEnd"/>
      <w:r w:rsidR="00142216" w:rsidRPr="007C4E10">
        <w:rPr>
          <w:rFonts w:asciiTheme="majorBidi" w:hAnsiTheme="majorBidi" w:cstheme="majorBidi" w:hint="cs"/>
          <w:sz w:val="20"/>
          <w:szCs w:val="20"/>
          <w:rtl/>
        </w:rPr>
        <w:t>).</w:t>
      </w:r>
    </w:p>
    <w:p w14:paraId="0FFC515A" w14:textId="7930E2FF" w:rsidR="005936B9" w:rsidRPr="00142216" w:rsidRDefault="005936B9" w:rsidP="00142216">
      <w:pPr>
        <w:spacing w:line="240" w:lineRule="auto"/>
        <w:rPr>
          <w:rFonts w:asciiTheme="majorBidi" w:hAnsiTheme="majorBidi" w:cstheme="majorBidi"/>
          <w:sz w:val="20"/>
          <w:szCs w:val="20"/>
          <w:rtl/>
        </w:rPr>
      </w:pPr>
    </w:p>
  </w:footnote>
  <w:footnote w:id="10">
    <w:p w14:paraId="6AD1406D" w14:textId="673FC968" w:rsidR="00C76F7C" w:rsidRPr="00C76F7C" w:rsidRDefault="00C76F7C" w:rsidP="00C76F7C">
      <w:pPr>
        <w:pStyle w:val="a4"/>
        <w:spacing w:line="360" w:lineRule="auto"/>
        <w:rPr>
          <w:rFonts w:asciiTheme="majorBidi" w:hAnsiTheme="majorBidi" w:cstheme="majorBidi"/>
        </w:rPr>
      </w:pPr>
      <w:r w:rsidRPr="00C76F7C">
        <w:rPr>
          <w:rStyle w:val="a6"/>
          <w:rFonts w:asciiTheme="majorBidi" w:hAnsiTheme="majorBidi" w:cstheme="majorBidi"/>
        </w:rPr>
        <w:footnoteRef/>
      </w:r>
      <w:r w:rsidRPr="00C76F7C">
        <w:rPr>
          <w:rFonts w:asciiTheme="majorBidi" w:hAnsiTheme="majorBidi" w:cstheme="majorBidi"/>
          <w:rtl/>
        </w:rPr>
        <w:t xml:space="preserve"> בירור הלכה דף </w:t>
      </w:r>
      <w:proofErr w:type="spellStart"/>
      <w:r w:rsidRPr="00C76F7C">
        <w:rPr>
          <w:rFonts w:asciiTheme="majorBidi" w:hAnsiTheme="majorBidi" w:cstheme="majorBidi"/>
          <w:rtl/>
        </w:rPr>
        <w:t>קסד</w:t>
      </w:r>
      <w:proofErr w:type="spellEnd"/>
      <w:r w:rsidRPr="00C76F7C">
        <w:rPr>
          <w:rFonts w:asciiTheme="majorBidi" w:hAnsiTheme="majorBidi" w:cstheme="majorBidi"/>
          <w:rtl/>
        </w:rPr>
        <w:t xml:space="preserve"> עמוד ב ציון ג בשם מעשה רוקח.</w:t>
      </w:r>
    </w:p>
  </w:footnote>
  <w:footnote w:id="11">
    <w:p w14:paraId="315955C1" w14:textId="30738BB5" w:rsidR="00C76F7C" w:rsidRPr="00C76F7C" w:rsidRDefault="00C76F7C" w:rsidP="00C76F7C">
      <w:pPr>
        <w:pStyle w:val="a4"/>
        <w:spacing w:line="360" w:lineRule="auto"/>
        <w:rPr>
          <w:rFonts w:asciiTheme="majorBidi" w:hAnsiTheme="majorBidi" w:cstheme="majorBidi"/>
        </w:rPr>
      </w:pPr>
      <w:r w:rsidRPr="00C76F7C">
        <w:rPr>
          <w:rStyle w:val="a6"/>
          <w:rFonts w:asciiTheme="majorBidi" w:hAnsiTheme="majorBidi" w:cstheme="majorBidi"/>
        </w:rPr>
        <w:footnoteRef/>
      </w:r>
      <w:r w:rsidRPr="00C76F7C">
        <w:rPr>
          <w:rFonts w:asciiTheme="majorBidi" w:hAnsiTheme="majorBidi" w:cstheme="majorBidi"/>
          <w:rtl/>
        </w:rPr>
        <w:t xml:space="preserve"> שם בשם עיניים למשפט.</w:t>
      </w:r>
    </w:p>
  </w:footnote>
  <w:footnote w:id="12">
    <w:p w14:paraId="74975528" w14:textId="29A160DE" w:rsidR="00C76F7C" w:rsidRPr="00C76F7C" w:rsidRDefault="00C76F7C" w:rsidP="00C76F7C">
      <w:pPr>
        <w:pStyle w:val="a4"/>
        <w:spacing w:line="360" w:lineRule="auto"/>
        <w:rPr>
          <w:rFonts w:asciiTheme="majorBidi" w:hAnsiTheme="majorBidi" w:cstheme="majorBidi"/>
          <w:rtl/>
        </w:rPr>
      </w:pPr>
      <w:r w:rsidRPr="00C76F7C">
        <w:rPr>
          <w:rStyle w:val="a6"/>
          <w:rFonts w:asciiTheme="majorBidi" w:hAnsiTheme="majorBidi" w:cstheme="majorBidi"/>
        </w:rPr>
        <w:footnoteRef/>
      </w:r>
      <w:r w:rsidRPr="00C76F7C">
        <w:rPr>
          <w:rFonts w:asciiTheme="majorBidi" w:hAnsiTheme="majorBidi" w:cstheme="majorBidi"/>
          <w:rtl/>
        </w:rPr>
        <w:t xml:space="preserve"> שם בשם סדר משנה.</w:t>
      </w:r>
    </w:p>
  </w:footnote>
  <w:footnote w:id="13">
    <w:p w14:paraId="7F512DD8" w14:textId="0D2EAD5F" w:rsidR="00142216" w:rsidRPr="00142216" w:rsidRDefault="00A0318C" w:rsidP="00C76F7C">
      <w:pPr>
        <w:pStyle w:val="a4"/>
        <w:spacing w:line="360" w:lineRule="auto"/>
        <w:rPr>
          <w:rFonts w:asciiTheme="majorBidi" w:hAnsiTheme="majorBidi" w:cstheme="majorBidi"/>
          <w:rtl/>
        </w:rPr>
      </w:pPr>
      <w:r w:rsidRPr="00142216">
        <w:rPr>
          <w:rStyle w:val="a6"/>
          <w:rFonts w:asciiTheme="majorBidi" w:hAnsiTheme="majorBidi" w:cstheme="majorBidi"/>
        </w:rPr>
        <w:footnoteRef/>
      </w:r>
      <w:r w:rsidRPr="00142216">
        <w:rPr>
          <w:rFonts w:asciiTheme="majorBidi" w:hAnsiTheme="majorBidi" w:cstheme="majorBidi"/>
          <w:rtl/>
        </w:rPr>
        <w:t xml:space="preserve"> שערי תשובה שם.</w:t>
      </w:r>
    </w:p>
  </w:footnote>
  <w:footnote w:id="14">
    <w:p w14:paraId="52E74CED" w14:textId="6C6DDC7C" w:rsidR="00B918FE" w:rsidRDefault="00B918FE">
      <w:pPr>
        <w:pStyle w:val="a4"/>
        <w:rPr>
          <w:rFonts w:asciiTheme="majorBidi" w:hAnsiTheme="majorBidi" w:cstheme="majorBidi"/>
          <w:rtl/>
        </w:rPr>
      </w:pPr>
      <w:r w:rsidRPr="00B918FE">
        <w:rPr>
          <w:rStyle w:val="a6"/>
          <w:rFonts w:asciiTheme="majorBidi" w:hAnsiTheme="majorBidi" w:cstheme="majorBidi"/>
        </w:rPr>
        <w:footnoteRef/>
      </w:r>
      <w:r w:rsidRPr="00B918FE">
        <w:rPr>
          <w:rFonts w:asciiTheme="majorBidi" w:hAnsiTheme="majorBidi" w:cstheme="majorBidi"/>
          <w:rtl/>
        </w:rPr>
        <w:t xml:space="preserve"> לדעת </w:t>
      </w:r>
      <w:proofErr w:type="spellStart"/>
      <w:r w:rsidRPr="00B918FE">
        <w:rPr>
          <w:rFonts w:asciiTheme="majorBidi" w:hAnsiTheme="majorBidi" w:cstheme="majorBidi"/>
          <w:rtl/>
        </w:rPr>
        <w:t>החיד"א</w:t>
      </w:r>
      <w:proofErr w:type="spellEnd"/>
      <w:r w:rsidRPr="00B918FE">
        <w:rPr>
          <w:rFonts w:asciiTheme="majorBidi" w:hAnsiTheme="majorBidi" w:cstheme="majorBidi"/>
          <w:rtl/>
        </w:rPr>
        <w:t xml:space="preserve">, שני המעשים היו ברצף, וממילא מזכירים השני את האחד. (ראש דוד פרשת כי </w:t>
      </w:r>
      <w:proofErr w:type="spellStart"/>
      <w:r w:rsidRPr="00B918FE">
        <w:rPr>
          <w:rFonts w:asciiTheme="majorBidi" w:hAnsiTheme="majorBidi" w:cstheme="majorBidi"/>
          <w:rtl/>
        </w:rPr>
        <w:t>תבא</w:t>
      </w:r>
      <w:proofErr w:type="spellEnd"/>
      <w:r w:rsidRPr="00B918FE">
        <w:rPr>
          <w:rFonts w:asciiTheme="majorBidi" w:hAnsiTheme="majorBidi" w:cstheme="majorBidi"/>
          <w:rtl/>
        </w:rPr>
        <w:t>).</w:t>
      </w:r>
    </w:p>
    <w:p w14:paraId="4DB07782" w14:textId="77777777" w:rsidR="00B918FE" w:rsidRPr="00B918FE" w:rsidRDefault="00B918FE">
      <w:pPr>
        <w:pStyle w:val="a4"/>
        <w:rPr>
          <w:rFonts w:asciiTheme="majorBidi" w:hAnsiTheme="majorBidi" w:cstheme="majorBidi"/>
          <w:rtl/>
        </w:rPr>
      </w:pPr>
    </w:p>
  </w:footnote>
  <w:footnote w:id="15">
    <w:p w14:paraId="4CFEF7A8" w14:textId="77777777" w:rsidR="00354D7D" w:rsidRPr="00142216" w:rsidRDefault="00354D7D" w:rsidP="00142216">
      <w:pPr>
        <w:spacing w:line="240" w:lineRule="auto"/>
        <w:rPr>
          <w:rFonts w:asciiTheme="majorBidi" w:hAnsiTheme="majorBidi" w:cstheme="majorBidi"/>
          <w:sz w:val="20"/>
          <w:szCs w:val="20"/>
          <w:rtl/>
        </w:rPr>
      </w:pPr>
      <w:r w:rsidRPr="00142216">
        <w:rPr>
          <w:rStyle w:val="a6"/>
          <w:rFonts w:asciiTheme="majorBidi" w:hAnsiTheme="majorBidi" w:cstheme="majorBidi"/>
          <w:sz w:val="20"/>
          <w:szCs w:val="20"/>
        </w:rPr>
        <w:footnoteRef/>
      </w:r>
      <w:r w:rsidRPr="00142216">
        <w:rPr>
          <w:rFonts w:asciiTheme="majorBidi" w:hAnsiTheme="majorBidi" w:cstheme="majorBidi"/>
          <w:sz w:val="20"/>
          <w:szCs w:val="20"/>
          <w:rtl/>
        </w:rPr>
        <w:t xml:space="preserve"> </w:t>
      </w:r>
      <w:r w:rsidRPr="00142216">
        <w:rPr>
          <w:rFonts w:ascii="David" w:hAnsi="David" w:cs="David"/>
          <w:sz w:val="20"/>
          <w:szCs w:val="20"/>
          <w:rtl/>
        </w:rPr>
        <w:t xml:space="preserve">"לפעמים אפילו אם אינו מרבה בשבחו אסור, כגון שמשבחו באיזה מעלות, </w:t>
      </w:r>
      <w:r w:rsidRPr="00142216">
        <w:rPr>
          <w:rFonts w:ascii="David" w:hAnsi="David" w:cs="David"/>
          <w:b/>
          <w:bCs/>
          <w:sz w:val="20"/>
          <w:szCs w:val="20"/>
          <w:rtl/>
        </w:rPr>
        <w:t>ומתוך שבחיו</w:t>
      </w:r>
      <w:r w:rsidRPr="00142216">
        <w:rPr>
          <w:rFonts w:ascii="David" w:hAnsi="David" w:cs="David"/>
          <w:sz w:val="20"/>
          <w:szCs w:val="20"/>
          <w:rtl/>
        </w:rPr>
        <w:t xml:space="preserve"> ניכר שהוא חסר משאר מעלות שראוי לפי האיש ההוא"</w:t>
      </w:r>
      <w:r w:rsidRPr="00142216">
        <w:rPr>
          <w:rFonts w:asciiTheme="majorBidi" w:hAnsiTheme="majorBidi" w:cstheme="majorBidi"/>
          <w:sz w:val="20"/>
          <w:szCs w:val="20"/>
          <w:rtl/>
        </w:rPr>
        <w:t xml:space="preserve"> (חפץ חיים לשון הרע - באר מים חיים כלל ט </w:t>
      </w:r>
      <w:proofErr w:type="spellStart"/>
      <w:r w:rsidRPr="00142216">
        <w:rPr>
          <w:rFonts w:asciiTheme="majorBidi" w:hAnsiTheme="majorBidi" w:cstheme="majorBidi"/>
          <w:sz w:val="20"/>
          <w:szCs w:val="20"/>
          <w:rtl/>
        </w:rPr>
        <w:t>ס"ק</w:t>
      </w:r>
      <w:proofErr w:type="spellEnd"/>
      <w:r w:rsidRPr="00142216">
        <w:rPr>
          <w:rFonts w:asciiTheme="majorBidi" w:hAnsiTheme="majorBidi" w:cstheme="majorBidi"/>
          <w:sz w:val="20"/>
          <w:szCs w:val="20"/>
          <w:rtl/>
        </w:rPr>
        <w:t xml:space="preserve"> ה).</w:t>
      </w:r>
    </w:p>
    <w:p w14:paraId="1A8B4B76" w14:textId="6C6FD26D" w:rsidR="00354D7D" w:rsidRPr="00142216" w:rsidRDefault="00354D7D">
      <w:pPr>
        <w:pStyle w:val="a4"/>
        <w:rPr>
          <w:rFonts w:asciiTheme="majorBidi" w:hAnsiTheme="majorBidi" w:cstheme="majorBidi"/>
        </w:rPr>
      </w:pPr>
    </w:p>
  </w:footnote>
  <w:footnote w:id="16">
    <w:p w14:paraId="2E8421D8" w14:textId="12E2E274" w:rsidR="00354D7D" w:rsidRPr="002148BF" w:rsidRDefault="00354D7D" w:rsidP="002148BF">
      <w:pPr>
        <w:rPr>
          <w:rFonts w:asciiTheme="majorBidi" w:hAnsiTheme="majorBidi" w:cstheme="majorBidi"/>
          <w:sz w:val="20"/>
          <w:szCs w:val="20"/>
          <w:rtl/>
        </w:rPr>
      </w:pPr>
      <w:r w:rsidRPr="00142216">
        <w:rPr>
          <w:rStyle w:val="a6"/>
          <w:rFonts w:asciiTheme="majorBidi" w:hAnsiTheme="majorBidi" w:cstheme="majorBidi"/>
          <w:sz w:val="20"/>
          <w:szCs w:val="20"/>
        </w:rPr>
        <w:footnoteRef/>
      </w:r>
      <w:r w:rsidRPr="00142216">
        <w:rPr>
          <w:rFonts w:asciiTheme="majorBidi" w:hAnsiTheme="majorBidi" w:cstheme="majorBidi"/>
          <w:sz w:val="20"/>
          <w:szCs w:val="20"/>
          <w:rtl/>
        </w:rPr>
        <w:t xml:space="preserve"> </w:t>
      </w:r>
      <w:r w:rsidRPr="00DD3377">
        <w:rPr>
          <w:rFonts w:ascii="David" w:hAnsi="David" w:cs="David"/>
          <w:sz w:val="20"/>
          <w:szCs w:val="20"/>
          <w:rtl/>
        </w:rPr>
        <w:t>"שמתוך טובתו זו בעצמה שמספר הוא בא לידי רעתו"</w:t>
      </w:r>
      <w:r w:rsidRPr="00142216">
        <w:rPr>
          <w:rFonts w:asciiTheme="majorBidi" w:hAnsiTheme="majorBidi" w:cstheme="majorBidi"/>
          <w:sz w:val="20"/>
          <w:szCs w:val="20"/>
          <w:rtl/>
        </w:rPr>
        <w:t xml:space="preserve"> (</w:t>
      </w:r>
      <w:proofErr w:type="spellStart"/>
      <w:r w:rsidRPr="00142216">
        <w:rPr>
          <w:rFonts w:asciiTheme="majorBidi" w:hAnsiTheme="majorBidi" w:cstheme="majorBidi"/>
          <w:sz w:val="20"/>
          <w:szCs w:val="20"/>
          <w:rtl/>
        </w:rPr>
        <w:t>מהרש"א</w:t>
      </w:r>
      <w:proofErr w:type="spellEnd"/>
      <w:r w:rsidRPr="00142216">
        <w:rPr>
          <w:rFonts w:asciiTheme="majorBidi" w:hAnsiTheme="majorBidi" w:cstheme="majorBidi"/>
          <w:sz w:val="20"/>
          <w:szCs w:val="20"/>
          <w:rtl/>
        </w:rPr>
        <w:t xml:space="preserve"> כאן).</w:t>
      </w:r>
    </w:p>
  </w:footnote>
  <w:footnote w:id="17">
    <w:p w14:paraId="00AF0697" w14:textId="42A172BF" w:rsidR="009C7C78" w:rsidRPr="009C7C78" w:rsidRDefault="009C7C78" w:rsidP="009F0821">
      <w:pPr>
        <w:pStyle w:val="a4"/>
        <w:spacing w:line="360" w:lineRule="auto"/>
      </w:pPr>
      <w:r>
        <w:rPr>
          <w:rStyle w:val="a6"/>
        </w:rPr>
        <w:footnoteRef/>
      </w:r>
      <w:r>
        <w:rPr>
          <w:rtl/>
        </w:rPr>
        <w:t xml:space="preserve"> </w:t>
      </w:r>
      <w:r w:rsidRPr="009C7C78">
        <w:rPr>
          <w:rFonts w:asciiTheme="majorBidi" w:hAnsiTheme="majorBidi" w:cstheme="majorBidi"/>
          <w:rtl/>
        </w:rPr>
        <w:t>בניגוד ל</w:t>
      </w:r>
      <w:r>
        <w:rPr>
          <w:rFonts w:cs="Arial" w:hint="cs"/>
          <w:rtl/>
        </w:rPr>
        <w:t xml:space="preserve"> </w:t>
      </w:r>
      <w:r w:rsidRPr="009C7C78">
        <w:rPr>
          <w:rFonts w:ascii="David" w:hAnsi="David" w:cs="David"/>
          <w:rtl/>
        </w:rPr>
        <w:t xml:space="preserve">"אדם שיש להכריע </w:t>
      </w:r>
      <w:proofErr w:type="spellStart"/>
      <w:r w:rsidRPr="009C7C78">
        <w:rPr>
          <w:rFonts w:ascii="David" w:hAnsi="David" w:cs="David"/>
          <w:rtl/>
        </w:rPr>
        <w:t>בענינו</w:t>
      </w:r>
      <w:proofErr w:type="spellEnd"/>
      <w:r w:rsidRPr="009C7C78">
        <w:rPr>
          <w:rFonts w:ascii="David" w:hAnsi="David" w:cs="David"/>
          <w:rtl/>
        </w:rPr>
        <w:t>".</w:t>
      </w:r>
      <w:r>
        <w:rPr>
          <w:rFonts w:cs="Arial" w:hint="cs"/>
          <w:rtl/>
        </w:rPr>
        <w:t>(</w:t>
      </w:r>
      <w:r w:rsidRPr="009C7C78">
        <w:rPr>
          <w:rFonts w:asciiTheme="majorBidi" w:hAnsiTheme="majorBidi" w:cstheme="majorBidi"/>
          <w:rtl/>
        </w:rPr>
        <w:t>חיבור התשובה למאירי  משיב נפש מאמר א פרק ד).</w:t>
      </w:r>
    </w:p>
  </w:footnote>
  <w:footnote w:id="18">
    <w:p w14:paraId="20C5DAF9" w14:textId="2516492B" w:rsidR="00164350" w:rsidRPr="00142216" w:rsidRDefault="00164350" w:rsidP="009F0821">
      <w:pPr>
        <w:pStyle w:val="a4"/>
        <w:spacing w:line="360" w:lineRule="auto"/>
        <w:rPr>
          <w:rFonts w:asciiTheme="majorBidi" w:hAnsiTheme="majorBidi" w:cstheme="majorBidi"/>
        </w:rPr>
      </w:pPr>
      <w:r w:rsidRPr="00142216">
        <w:rPr>
          <w:rStyle w:val="a6"/>
          <w:rFonts w:asciiTheme="majorBidi" w:hAnsiTheme="majorBidi" w:cstheme="majorBidi"/>
        </w:rPr>
        <w:footnoteRef/>
      </w:r>
      <w:r w:rsidRPr="00142216">
        <w:rPr>
          <w:rFonts w:asciiTheme="majorBidi" w:hAnsiTheme="majorBidi" w:cstheme="majorBidi"/>
          <w:rtl/>
        </w:rPr>
        <w:t xml:space="preserve"> חידושי אגדות למהר"ל ערכין דף </w:t>
      </w:r>
      <w:proofErr w:type="spellStart"/>
      <w:r w:rsidRPr="00142216">
        <w:rPr>
          <w:rFonts w:asciiTheme="majorBidi" w:hAnsiTheme="majorBidi" w:cstheme="majorBidi"/>
          <w:rtl/>
        </w:rPr>
        <w:t>טז</w:t>
      </w:r>
      <w:proofErr w:type="spellEnd"/>
      <w:r w:rsidRPr="00142216">
        <w:rPr>
          <w:rFonts w:asciiTheme="majorBidi" w:hAnsiTheme="majorBidi" w:cstheme="majorBidi"/>
          <w:rtl/>
        </w:rPr>
        <w:t xml:space="preserve"> עמוד א.</w:t>
      </w:r>
    </w:p>
  </w:footnote>
  <w:footnote w:id="19">
    <w:p w14:paraId="3F797E50" w14:textId="4AC74805" w:rsidR="009F0821" w:rsidRDefault="009F0821">
      <w:pPr>
        <w:pStyle w:val="a4"/>
        <w:rPr>
          <w:rFonts w:asciiTheme="majorBidi" w:hAnsiTheme="majorBidi" w:cstheme="majorBidi"/>
          <w:rtl/>
        </w:rPr>
      </w:pPr>
      <w:r w:rsidRPr="009F0821">
        <w:rPr>
          <w:rStyle w:val="a6"/>
          <w:rFonts w:asciiTheme="majorBidi" w:hAnsiTheme="majorBidi" w:cstheme="majorBidi"/>
        </w:rPr>
        <w:footnoteRef/>
      </w:r>
      <w:r w:rsidRPr="009F0821">
        <w:rPr>
          <w:rFonts w:asciiTheme="majorBidi" w:hAnsiTheme="majorBidi" w:cstheme="majorBidi"/>
          <w:rtl/>
        </w:rPr>
        <w:t xml:space="preserve"> מכאן למד </w:t>
      </w:r>
      <w:proofErr w:type="spellStart"/>
      <w:r w:rsidRPr="009F0821">
        <w:rPr>
          <w:rFonts w:asciiTheme="majorBidi" w:hAnsiTheme="majorBidi" w:cstheme="majorBidi"/>
          <w:rtl/>
        </w:rPr>
        <w:t>רש"ל</w:t>
      </w:r>
      <w:proofErr w:type="spellEnd"/>
      <w:r w:rsidRPr="009F0821">
        <w:rPr>
          <w:rFonts w:asciiTheme="majorBidi" w:hAnsiTheme="majorBidi" w:cstheme="majorBidi"/>
          <w:rtl/>
        </w:rPr>
        <w:t xml:space="preserve"> (על </w:t>
      </w:r>
      <w:proofErr w:type="spellStart"/>
      <w:r w:rsidRPr="009F0821">
        <w:rPr>
          <w:rFonts w:asciiTheme="majorBidi" w:hAnsiTheme="majorBidi" w:cstheme="majorBidi"/>
          <w:rtl/>
        </w:rPr>
        <w:t>הסמ"ג</w:t>
      </w:r>
      <w:proofErr w:type="spellEnd"/>
      <w:r w:rsidRPr="009F0821">
        <w:rPr>
          <w:rFonts w:asciiTheme="majorBidi" w:hAnsiTheme="majorBidi" w:cstheme="majorBidi"/>
          <w:rtl/>
        </w:rPr>
        <w:t>)</w:t>
      </w:r>
      <w:r>
        <w:rPr>
          <w:rFonts w:asciiTheme="majorBidi" w:hAnsiTheme="majorBidi" w:cstheme="majorBidi" w:hint="cs"/>
          <w:rtl/>
        </w:rPr>
        <w:t xml:space="preserve">: </w:t>
      </w:r>
      <w:r>
        <w:rPr>
          <w:rFonts w:ascii="David" w:hAnsi="David" w:cs="David" w:hint="cs"/>
          <w:rtl/>
        </w:rPr>
        <w:t xml:space="preserve">"אבל בטובת </w:t>
      </w:r>
      <w:r>
        <w:rPr>
          <w:rFonts w:ascii="David" w:hAnsi="David" w:cs="David" w:hint="cs"/>
          <w:b/>
          <w:bCs/>
          <w:rtl/>
        </w:rPr>
        <w:t xml:space="preserve">רבו </w:t>
      </w:r>
      <w:r>
        <w:rPr>
          <w:rFonts w:ascii="David" w:hAnsi="David" w:cs="David" w:hint="cs"/>
          <w:rtl/>
        </w:rPr>
        <w:t xml:space="preserve">אין </w:t>
      </w:r>
      <w:proofErr w:type="spellStart"/>
      <w:r>
        <w:rPr>
          <w:rFonts w:ascii="David" w:hAnsi="David" w:cs="David" w:hint="cs"/>
          <w:rtl/>
        </w:rPr>
        <w:t>קפידא</w:t>
      </w:r>
      <w:proofErr w:type="spellEnd"/>
      <w:r>
        <w:rPr>
          <w:rFonts w:ascii="David" w:hAnsi="David" w:cs="David" w:hint="cs"/>
          <w:rtl/>
        </w:rPr>
        <w:t xml:space="preserve">, </w:t>
      </w:r>
      <w:proofErr w:type="spellStart"/>
      <w:r>
        <w:rPr>
          <w:rFonts w:ascii="David" w:hAnsi="David" w:cs="David" w:hint="cs"/>
          <w:rtl/>
        </w:rPr>
        <w:t>שהכל</w:t>
      </w:r>
      <w:proofErr w:type="spellEnd"/>
      <w:r>
        <w:rPr>
          <w:rFonts w:ascii="David" w:hAnsi="David" w:cs="David" w:hint="cs"/>
          <w:rtl/>
        </w:rPr>
        <w:t xml:space="preserve"> יודעין שכל תלמיד </w:t>
      </w:r>
      <w:proofErr w:type="spellStart"/>
      <w:r>
        <w:rPr>
          <w:rFonts w:ascii="David" w:hAnsi="David" w:cs="David" w:hint="cs"/>
          <w:rtl/>
        </w:rPr>
        <w:t>מחוייב</w:t>
      </w:r>
      <w:proofErr w:type="spellEnd"/>
      <w:r>
        <w:rPr>
          <w:rFonts w:ascii="David" w:hAnsi="David" w:cs="David" w:hint="cs"/>
          <w:rtl/>
        </w:rPr>
        <w:t xml:space="preserve"> לספר בשבחו של רבו ואין בו קנאה". </w:t>
      </w:r>
      <w:r>
        <w:rPr>
          <w:rFonts w:asciiTheme="majorBidi" w:hAnsiTheme="majorBidi" w:cstheme="majorBidi" w:hint="cs"/>
          <w:rtl/>
        </w:rPr>
        <w:t xml:space="preserve"> אולם </w:t>
      </w:r>
      <w:proofErr w:type="spellStart"/>
      <w:r>
        <w:rPr>
          <w:rFonts w:asciiTheme="majorBidi" w:hAnsiTheme="majorBidi" w:cstheme="majorBidi" w:hint="cs"/>
          <w:rtl/>
        </w:rPr>
        <w:t>החיד"א</w:t>
      </w:r>
      <w:proofErr w:type="spellEnd"/>
      <w:r>
        <w:rPr>
          <w:rFonts w:asciiTheme="majorBidi" w:hAnsiTheme="majorBidi" w:cstheme="majorBidi" w:hint="cs"/>
          <w:rtl/>
        </w:rPr>
        <w:t xml:space="preserve"> חולק על כך וסובר שאין היתרים מיוחדים כלפי הרב (רוח חיים דרוש ט, מצאתיו במאמרו של הרב צבי </w:t>
      </w:r>
      <w:proofErr w:type="spellStart"/>
      <w:r>
        <w:rPr>
          <w:rFonts w:asciiTheme="majorBidi" w:hAnsiTheme="majorBidi" w:cstheme="majorBidi" w:hint="cs"/>
          <w:rtl/>
        </w:rPr>
        <w:t>שלוסץ</w:t>
      </w:r>
      <w:proofErr w:type="spellEnd"/>
      <w:r>
        <w:rPr>
          <w:rFonts w:asciiTheme="majorBidi" w:hAnsiTheme="majorBidi" w:cstheme="majorBidi" w:hint="cs"/>
          <w:rtl/>
        </w:rPr>
        <w:t xml:space="preserve"> בענייננו, שמעתין 66 עמוד 88).</w:t>
      </w:r>
    </w:p>
    <w:p w14:paraId="14F9CAA0" w14:textId="77777777" w:rsidR="009F0821" w:rsidRPr="009F0821" w:rsidRDefault="009F0821">
      <w:pPr>
        <w:pStyle w:val="a4"/>
        <w:rPr>
          <w:rFonts w:asciiTheme="majorBidi" w:hAnsiTheme="majorBidi" w:cstheme="majorBidi"/>
          <w:rtl/>
        </w:rPr>
      </w:pPr>
    </w:p>
  </w:footnote>
  <w:footnote w:id="20">
    <w:p w14:paraId="6D7FD5C0" w14:textId="4DDB68E8" w:rsidR="002148BF" w:rsidRPr="002148BF" w:rsidRDefault="002148BF" w:rsidP="002148BF">
      <w:pPr>
        <w:pStyle w:val="a4"/>
        <w:spacing w:line="360" w:lineRule="auto"/>
        <w:rPr>
          <w:rFonts w:asciiTheme="majorBidi" w:hAnsiTheme="majorBidi" w:cstheme="majorBidi"/>
          <w:rtl/>
        </w:rPr>
      </w:pPr>
      <w:r w:rsidRPr="002148BF">
        <w:rPr>
          <w:rStyle w:val="a6"/>
          <w:rFonts w:asciiTheme="majorBidi" w:hAnsiTheme="majorBidi" w:cstheme="majorBidi"/>
        </w:rPr>
        <w:footnoteRef/>
      </w:r>
      <w:r w:rsidRPr="002148BF">
        <w:rPr>
          <w:rFonts w:asciiTheme="majorBidi" w:hAnsiTheme="majorBidi" w:cstheme="majorBidi"/>
          <w:rtl/>
        </w:rPr>
        <w:t xml:space="preserve"> הלכות דעות פרק ז הלכה ד.</w:t>
      </w:r>
    </w:p>
  </w:footnote>
  <w:footnote w:id="21">
    <w:p w14:paraId="30BC6F1E" w14:textId="7F7C7238" w:rsidR="00354D7D" w:rsidRPr="00142216" w:rsidRDefault="00354D7D" w:rsidP="002148BF">
      <w:pPr>
        <w:spacing w:line="240" w:lineRule="auto"/>
        <w:rPr>
          <w:rFonts w:asciiTheme="majorBidi" w:hAnsiTheme="majorBidi" w:cstheme="majorBidi"/>
          <w:sz w:val="20"/>
          <w:szCs w:val="20"/>
          <w:rtl/>
        </w:rPr>
      </w:pPr>
      <w:r w:rsidRPr="00142216">
        <w:rPr>
          <w:rStyle w:val="a6"/>
          <w:rFonts w:asciiTheme="majorBidi" w:hAnsiTheme="majorBidi" w:cstheme="majorBidi"/>
          <w:sz w:val="20"/>
          <w:szCs w:val="20"/>
        </w:rPr>
        <w:footnoteRef/>
      </w:r>
      <w:r w:rsidRPr="00142216">
        <w:rPr>
          <w:rFonts w:asciiTheme="majorBidi" w:hAnsiTheme="majorBidi" w:cstheme="majorBidi"/>
          <w:sz w:val="20"/>
          <w:szCs w:val="20"/>
          <w:rtl/>
        </w:rPr>
        <w:t xml:space="preserve"> חפץ חיים לשון הרע כלל ט אות א. גמרא היא:  </w:t>
      </w:r>
      <w:r w:rsidRPr="00142216">
        <w:rPr>
          <w:rFonts w:ascii="David" w:hAnsi="David" w:cs="David"/>
          <w:sz w:val="20"/>
          <w:szCs w:val="20"/>
          <w:rtl/>
        </w:rPr>
        <w:t xml:space="preserve">"ויען אחד מהנערים ויאמר הנה ראיתי בן לישי בית הלחמי ידע נגן </w:t>
      </w:r>
      <w:proofErr w:type="spellStart"/>
      <w:r w:rsidRPr="00142216">
        <w:rPr>
          <w:rFonts w:ascii="David" w:hAnsi="David" w:cs="David"/>
          <w:sz w:val="20"/>
          <w:szCs w:val="20"/>
          <w:rtl/>
        </w:rPr>
        <w:t>וגבור</w:t>
      </w:r>
      <w:proofErr w:type="spellEnd"/>
      <w:r w:rsidRPr="00142216">
        <w:rPr>
          <w:rFonts w:ascii="David" w:hAnsi="David" w:cs="David"/>
          <w:sz w:val="20"/>
          <w:szCs w:val="20"/>
          <w:rtl/>
        </w:rPr>
        <w:t xml:space="preserve"> חיל ואיש מלחמה ונבון דבר ואיש תאר וה' עמו וגו'. ואמר רב יהודה אמר רב: כל הפסוק הזה לא אמרו דואג אלא בלשון הרע"</w:t>
      </w:r>
      <w:r w:rsidR="002148BF">
        <w:rPr>
          <w:rFonts w:asciiTheme="majorBidi" w:hAnsiTheme="majorBidi" w:cstheme="majorBidi" w:hint="cs"/>
          <w:sz w:val="20"/>
          <w:szCs w:val="20"/>
          <w:rtl/>
        </w:rPr>
        <w:t>. כך העלה דואג את קנאת שאול בדוד</w:t>
      </w:r>
      <w:r w:rsidRPr="00142216">
        <w:rPr>
          <w:rFonts w:asciiTheme="majorBidi" w:hAnsiTheme="majorBidi" w:cstheme="majorBidi"/>
          <w:sz w:val="20"/>
          <w:szCs w:val="20"/>
          <w:rtl/>
        </w:rPr>
        <w:t xml:space="preserve"> (מסכת סנהדרין דף צג עמוד ב).</w:t>
      </w:r>
    </w:p>
    <w:p w14:paraId="47FF9808" w14:textId="77777777" w:rsidR="00354D7D" w:rsidRPr="00354D7D" w:rsidRDefault="00354D7D" w:rsidP="00354D7D">
      <w:pPr>
        <w:pStyle w:val="a4"/>
        <w:rPr>
          <w:rFonts w:asciiTheme="majorBidi" w:hAnsiTheme="majorBidi" w:cstheme="majorBidi"/>
        </w:rPr>
      </w:pPr>
    </w:p>
  </w:footnote>
  <w:footnote w:id="22">
    <w:p w14:paraId="467C7F89" w14:textId="6E9858F0" w:rsidR="002148BF" w:rsidRPr="002148BF" w:rsidRDefault="002148BF" w:rsidP="00467CB2">
      <w:pPr>
        <w:pStyle w:val="a4"/>
        <w:spacing w:line="360" w:lineRule="auto"/>
        <w:rPr>
          <w:rFonts w:asciiTheme="majorBidi" w:hAnsiTheme="majorBidi" w:cstheme="majorBidi"/>
        </w:rPr>
      </w:pPr>
      <w:r w:rsidRPr="002148BF">
        <w:rPr>
          <w:rStyle w:val="a6"/>
          <w:rFonts w:asciiTheme="majorBidi" w:hAnsiTheme="majorBidi" w:cstheme="majorBidi"/>
        </w:rPr>
        <w:footnoteRef/>
      </w:r>
      <w:r w:rsidRPr="002148BF">
        <w:rPr>
          <w:rFonts w:asciiTheme="majorBidi" w:hAnsiTheme="majorBidi" w:cstheme="majorBidi"/>
          <w:rtl/>
        </w:rPr>
        <w:t xml:space="preserve"> פירוש הרמב"ם למסכת אבות פרק א משנה </w:t>
      </w:r>
      <w:proofErr w:type="spellStart"/>
      <w:r w:rsidRPr="002148BF">
        <w:rPr>
          <w:rFonts w:asciiTheme="majorBidi" w:hAnsiTheme="majorBidi" w:cstheme="majorBidi"/>
          <w:rtl/>
        </w:rPr>
        <w:t>טז</w:t>
      </w:r>
      <w:proofErr w:type="spellEnd"/>
      <w:r w:rsidRPr="002148BF">
        <w:rPr>
          <w:rFonts w:asciiTheme="majorBidi" w:hAnsiTheme="majorBidi" w:cstheme="majorBidi"/>
          <w:rtl/>
        </w:rPr>
        <w:t>.</w:t>
      </w:r>
    </w:p>
  </w:footnote>
  <w:footnote w:id="23">
    <w:p w14:paraId="0C15B6AB" w14:textId="7684FCCA" w:rsidR="002148BF" w:rsidRPr="002148BF" w:rsidRDefault="002148BF" w:rsidP="00467CB2">
      <w:pPr>
        <w:pStyle w:val="a4"/>
        <w:spacing w:line="360" w:lineRule="auto"/>
        <w:rPr>
          <w:rFonts w:asciiTheme="majorBidi" w:hAnsiTheme="majorBidi" w:cstheme="majorBidi"/>
          <w:rtl/>
        </w:rPr>
      </w:pPr>
      <w:r w:rsidRPr="002148BF">
        <w:rPr>
          <w:rStyle w:val="a6"/>
          <w:rFonts w:asciiTheme="majorBidi" w:hAnsiTheme="majorBidi" w:cstheme="majorBidi"/>
        </w:rPr>
        <w:footnoteRef/>
      </w:r>
      <w:r w:rsidRPr="002148BF">
        <w:rPr>
          <w:rFonts w:asciiTheme="majorBidi" w:hAnsiTheme="majorBidi" w:cstheme="majorBidi"/>
          <w:rtl/>
        </w:rPr>
        <w:t xml:space="preserve"> </w:t>
      </w:r>
      <w:proofErr w:type="spellStart"/>
      <w:r w:rsidRPr="002148BF">
        <w:rPr>
          <w:rFonts w:asciiTheme="majorBidi" w:hAnsiTheme="majorBidi" w:cstheme="majorBidi"/>
          <w:rtl/>
        </w:rPr>
        <w:t>סמ"ג</w:t>
      </w:r>
      <w:proofErr w:type="spellEnd"/>
      <w:r w:rsidRPr="002148BF">
        <w:rPr>
          <w:rFonts w:asciiTheme="majorBidi" w:hAnsiTheme="majorBidi" w:cstheme="majorBidi"/>
          <w:rtl/>
        </w:rPr>
        <w:t xml:space="preserve">, </w:t>
      </w:r>
      <w:proofErr w:type="spellStart"/>
      <w:r w:rsidRPr="002148BF">
        <w:rPr>
          <w:rFonts w:asciiTheme="majorBidi" w:hAnsiTheme="majorBidi" w:cstheme="majorBidi"/>
          <w:rtl/>
        </w:rPr>
        <w:t>לאוין</w:t>
      </w:r>
      <w:proofErr w:type="spellEnd"/>
      <w:r w:rsidRPr="002148BF">
        <w:rPr>
          <w:rFonts w:asciiTheme="majorBidi" w:hAnsiTheme="majorBidi" w:cstheme="majorBidi"/>
          <w:rtl/>
        </w:rPr>
        <w:t xml:space="preserve"> ט.</w:t>
      </w:r>
    </w:p>
  </w:footnote>
  <w:footnote w:id="24">
    <w:p w14:paraId="589B7ABF" w14:textId="4F8FFEF1" w:rsidR="007A4C3C" w:rsidRPr="007A4C3C" w:rsidRDefault="007A4C3C" w:rsidP="00DD3377">
      <w:pPr>
        <w:pStyle w:val="a4"/>
        <w:spacing w:line="360" w:lineRule="auto"/>
      </w:pPr>
      <w:r w:rsidRPr="007A4C3C">
        <w:rPr>
          <w:rStyle w:val="a6"/>
        </w:rPr>
        <w:footnoteRef/>
      </w:r>
      <w:r w:rsidRPr="007A4C3C">
        <w:rPr>
          <w:rtl/>
        </w:rPr>
        <w:t xml:space="preserve"> </w:t>
      </w:r>
      <w:r w:rsidRPr="007A4C3C">
        <w:rPr>
          <w:rFonts w:asciiTheme="majorBidi" w:hAnsiTheme="majorBidi" w:cstheme="majorBidi"/>
          <w:rtl/>
        </w:rPr>
        <w:t xml:space="preserve">פירוש המשנה לרמב"ם מסכת אבות פרק א משנה </w:t>
      </w:r>
      <w:proofErr w:type="spellStart"/>
      <w:r w:rsidRPr="007A4C3C">
        <w:rPr>
          <w:rFonts w:asciiTheme="majorBidi" w:hAnsiTheme="majorBidi" w:cstheme="majorBidi"/>
          <w:rtl/>
        </w:rPr>
        <w:t>טז</w:t>
      </w:r>
      <w:proofErr w:type="spellEnd"/>
      <w:r w:rsidRPr="007A4C3C">
        <w:rPr>
          <w:rFonts w:asciiTheme="majorBidi" w:hAnsiTheme="majorBidi" w:cstheme="majorBidi" w:hint="cs"/>
          <w:rtl/>
        </w:rPr>
        <w:t>.</w:t>
      </w:r>
    </w:p>
  </w:footnote>
  <w:footnote w:id="25">
    <w:p w14:paraId="00A28B79" w14:textId="662B0D5A" w:rsidR="002B23F3" w:rsidRPr="002B23F3" w:rsidRDefault="002B23F3" w:rsidP="00DD3377">
      <w:pPr>
        <w:pStyle w:val="a4"/>
        <w:spacing w:line="360" w:lineRule="auto"/>
        <w:rPr>
          <w:rFonts w:asciiTheme="majorBidi" w:hAnsiTheme="majorBidi" w:cstheme="majorBidi"/>
        </w:rPr>
      </w:pPr>
      <w:r w:rsidRPr="002B23F3">
        <w:rPr>
          <w:rStyle w:val="a6"/>
          <w:rFonts w:asciiTheme="majorBidi" w:hAnsiTheme="majorBidi" w:cstheme="majorBidi"/>
        </w:rPr>
        <w:footnoteRef/>
      </w:r>
      <w:r w:rsidRPr="002B23F3">
        <w:rPr>
          <w:rFonts w:asciiTheme="majorBidi" w:hAnsiTheme="majorBidi" w:cstheme="majorBidi"/>
          <w:rtl/>
        </w:rPr>
        <w:t xml:space="preserve"> רמ"ה סימן נא.</w:t>
      </w:r>
    </w:p>
  </w:footnote>
  <w:footnote w:id="26">
    <w:p w14:paraId="5757D75C" w14:textId="407C9CA3" w:rsidR="002B23F3" w:rsidRPr="00467CB2" w:rsidRDefault="002B23F3" w:rsidP="00467CB2">
      <w:pPr>
        <w:pStyle w:val="a4"/>
        <w:spacing w:line="360" w:lineRule="auto"/>
        <w:rPr>
          <w:rFonts w:asciiTheme="majorBidi" w:hAnsiTheme="majorBidi" w:cstheme="majorBidi"/>
        </w:rPr>
      </w:pPr>
      <w:r w:rsidRPr="00467CB2">
        <w:rPr>
          <w:rStyle w:val="a6"/>
          <w:rFonts w:asciiTheme="majorBidi" w:hAnsiTheme="majorBidi" w:cstheme="majorBidi"/>
        </w:rPr>
        <w:footnoteRef/>
      </w:r>
      <w:r w:rsidRPr="00467CB2">
        <w:rPr>
          <w:rFonts w:asciiTheme="majorBidi" w:hAnsiTheme="majorBidi" w:cstheme="majorBidi"/>
          <w:rtl/>
        </w:rPr>
        <w:t xml:space="preserve"> סדר למשנה על הרמב"ם. </w:t>
      </w:r>
    </w:p>
  </w:footnote>
  <w:footnote w:id="27">
    <w:p w14:paraId="61F20322" w14:textId="3704EE80" w:rsidR="00467CB2" w:rsidRPr="00467CB2" w:rsidRDefault="00467CB2" w:rsidP="00467CB2">
      <w:pPr>
        <w:pStyle w:val="a4"/>
        <w:spacing w:line="360" w:lineRule="auto"/>
        <w:rPr>
          <w:rFonts w:asciiTheme="majorBidi" w:hAnsiTheme="majorBidi" w:cstheme="majorBidi"/>
          <w:rtl/>
        </w:rPr>
      </w:pPr>
      <w:r w:rsidRPr="00467CB2">
        <w:rPr>
          <w:rStyle w:val="a6"/>
          <w:rFonts w:asciiTheme="majorBidi" w:hAnsiTheme="majorBidi" w:cstheme="majorBidi"/>
        </w:rPr>
        <w:footnoteRef/>
      </w:r>
      <w:r w:rsidRPr="00467CB2">
        <w:rPr>
          <w:rFonts w:asciiTheme="majorBidi" w:hAnsiTheme="majorBidi" w:cstheme="majorBidi"/>
          <w:rtl/>
        </w:rPr>
        <w:t xml:space="preserve"> שו"ת חתם סופר חלק ו - ליקוטים סימן נט</w:t>
      </w:r>
      <w:r>
        <w:rPr>
          <w:rFonts w:asciiTheme="majorBidi" w:hAnsiTheme="majorBidi" w:cstheme="majorBidi" w:hint="cs"/>
          <w:rtl/>
        </w:rPr>
        <w:t>.</w:t>
      </w:r>
    </w:p>
  </w:footnote>
  <w:footnote w:id="28">
    <w:p w14:paraId="5E3B0468" w14:textId="6C991D74" w:rsidR="007A4C3C" w:rsidRPr="007A4C3C" w:rsidRDefault="007A4C3C">
      <w:pPr>
        <w:pStyle w:val="a4"/>
        <w:rPr>
          <w:rFonts w:asciiTheme="majorBidi" w:hAnsiTheme="majorBidi" w:cstheme="majorBidi"/>
        </w:rPr>
      </w:pPr>
      <w:r w:rsidRPr="007A4C3C">
        <w:rPr>
          <w:rStyle w:val="a6"/>
          <w:rFonts w:asciiTheme="majorBidi" w:hAnsiTheme="majorBidi" w:cstheme="majorBidi"/>
        </w:rPr>
        <w:footnoteRef/>
      </w:r>
      <w:r w:rsidRPr="007A4C3C">
        <w:rPr>
          <w:rFonts w:asciiTheme="majorBidi" w:hAnsiTheme="majorBidi" w:cstheme="majorBidi"/>
          <w:rtl/>
        </w:rPr>
        <w:t xml:space="preserve"> הלכות לשון הרע תחילת פרק ט.</w:t>
      </w:r>
    </w:p>
  </w:footnote>
  <w:footnote w:id="29">
    <w:p w14:paraId="3ADB23BD" w14:textId="6FF23F9C" w:rsidR="009F0821" w:rsidRPr="009F0821" w:rsidRDefault="009F0821" w:rsidP="009F0821">
      <w:pPr>
        <w:pStyle w:val="a4"/>
        <w:rPr>
          <w:rFonts w:asciiTheme="majorBidi" w:hAnsiTheme="majorBidi" w:cstheme="majorBidi"/>
        </w:rPr>
      </w:pPr>
      <w:r w:rsidRPr="009F0821">
        <w:rPr>
          <w:rStyle w:val="a6"/>
          <w:rFonts w:asciiTheme="majorBidi" w:hAnsiTheme="majorBidi" w:cstheme="majorBidi"/>
        </w:rPr>
        <w:footnoteRef/>
      </w:r>
      <w:r w:rsidRPr="009F0821">
        <w:rPr>
          <w:rFonts w:asciiTheme="majorBidi" w:hAnsiTheme="majorBidi" w:cstheme="majorBidi"/>
          <w:rtl/>
        </w:rPr>
        <w:t xml:space="preserve"> </w:t>
      </w:r>
      <w:r>
        <w:rPr>
          <w:rFonts w:asciiTheme="majorBidi" w:hAnsiTheme="majorBidi" w:cstheme="majorBidi" w:hint="cs"/>
          <w:rtl/>
        </w:rPr>
        <w:t>"</w:t>
      </w:r>
      <w:r w:rsidRPr="009F0821">
        <w:rPr>
          <w:rFonts w:ascii="David" w:hAnsi="David" w:cs="David"/>
          <w:rtl/>
        </w:rPr>
        <w:t xml:space="preserve">אָמַר רַבִּי  </w:t>
      </w:r>
      <w:proofErr w:type="spellStart"/>
      <w:r w:rsidRPr="009F0821">
        <w:rPr>
          <w:rFonts w:ascii="David" w:hAnsi="David" w:cs="David"/>
          <w:rtl/>
        </w:rPr>
        <w:t>חייא</w:t>
      </w:r>
      <w:proofErr w:type="spellEnd"/>
      <w:r w:rsidRPr="009F0821">
        <w:rPr>
          <w:rFonts w:ascii="David" w:hAnsi="David" w:cs="David"/>
          <w:rtl/>
        </w:rPr>
        <w:t xml:space="preserve"> הגדול</w:t>
      </w:r>
      <w:r>
        <w:rPr>
          <w:rFonts w:ascii="David" w:hAnsi="David" w:cs="David" w:hint="cs"/>
          <w:rtl/>
        </w:rPr>
        <w:t xml:space="preserve">: </w:t>
      </w:r>
      <w:r w:rsidRPr="009F0821">
        <w:rPr>
          <w:rFonts w:ascii="David" w:hAnsi="David" w:cs="David"/>
          <w:rtl/>
        </w:rPr>
        <w:t xml:space="preserve">מימי לא כוונתי אֶלָּא פעם אחת רציתי לכוון ומצאתי שהרהרתי </w:t>
      </w:r>
      <w:proofErr w:type="spellStart"/>
      <w:r w:rsidRPr="009F0821">
        <w:rPr>
          <w:rFonts w:ascii="David" w:hAnsi="David" w:cs="David"/>
          <w:rtl/>
        </w:rPr>
        <w:t>בלבי</w:t>
      </w:r>
      <w:proofErr w:type="spellEnd"/>
      <w:r w:rsidRPr="009F0821">
        <w:rPr>
          <w:rFonts w:ascii="David" w:hAnsi="David" w:cs="David"/>
          <w:rtl/>
        </w:rPr>
        <w:t xml:space="preserve"> ואמרת</w:t>
      </w:r>
      <w:r>
        <w:rPr>
          <w:rFonts w:ascii="David" w:hAnsi="David" w:cs="David" w:hint="cs"/>
          <w:rtl/>
        </w:rPr>
        <w:t xml:space="preserve">י: </w:t>
      </w:r>
      <w:r w:rsidRPr="009F0821">
        <w:rPr>
          <w:rFonts w:ascii="David" w:hAnsi="David" w:cs="David"/>
          <w:rtl/>
        </w:rPr>
        <w:t>מי נכנס תחילה לפני המלך, הריש גלותא או הממונה עליו. כלומר, האם תחילה נכנס הנחות ואח"כ נכנס המכובד, או להפך. שְׁמוּאֵל אָמַר</w:t>
      </w:r>
      <w:r>
        <w:rPr>
          <w:rFonts w:ascii="David" w:hAnsi="David" w:cs="David" w:hint="cs"/>
          <w:rtl/>
        </w:rPr>
        <w:t xml:space="preserve">: </w:t>
      </w:r>
      <w:r w:rsidRPr="009F0821">
        <w:rPr>
          <w:rFonts w:ascii="David" w:hAnsi="David" w:cs="David"/>
          <w:rtl/>
        </w:rPr>
        <w:t>אני מניתי אפרוחים</w:t>
      </w:r>
      <w:r>
        <w:rPr>
          <w:rFonts w:ascii="David" w:hAnsi="David" w:cs="David" w:hint="cs"/>
          <w:rtl/>
        </w:rPr>
        <w:t>.</w:t>
      </w:r>
      <w:r w:rsidRPr="009F0821">
        <w:rPr>
          <w:rFonts w:ascii="David" w:hAnsi="David" w:cs="David"/>
          <w:rtl/>
        </w:rPr>
        <w:t xml:space="preserve"> רַבִּי בּוֹן בַּר </w:t>
      </w:r>
      <w:proofErr w:type="spellStart"/>
      <w:r w:rsidRPr="009F0821">
        <w:rPr>
          <w:rFonts w:ascii="David" w:hAnsi="David" w:cs="David"/>
          <w:rtl/>
        </w:rPr>
        <w:t>חִיָּיא</w:t>
      </w:r>
      <w:proofErr w:type="spellEnd"/>
      <w:r w:rsidRPr="009F0821">
        <w:rPr>
          <w:rFonts w:ascii="David" w:hAnsi="David" w:cs="David"/>
          <w:rtl/>
        </w:rPr>
        <w:t xml:space="preserve"> אָמַר</w:t>
      </w:r>
      <w:r>
        <w:rPr>
          <w:rFonts w:ascii="David" w:hAnsi="David" w:cs="David" w:hint="cs"/>
          <w:rtl/>
        </w:rPr>
        <w:t xml:space="preserve">: </w:t>
      </w:r>
      <w:r w:rsidRPr="009F0821">
        <w:rPr>
          <w:rFonts w:ascii="David" w:hAnsi="David" w:cs="David"/>
          <w:rtl/>
        </w:rPr>
        <w:t>אני מניתי אבני בניין אָמַר רַבִּי מַתַּנְיָה</w:t>
      </w:r>
      <w:r>
        <w:rPr>
          <w:rFonts w:ascii="David" w:hAnsi="David" w:cs="David" w:hint="cs"/>
          <w:rtl/>
        </w:rPr>
        <w:t xml:space="preserve">: </w:t>
      </w:r>
      <w:r w:rsidRPr="009F0821">
        <w:rPr>
          <w:rFonts w:ascii="David" w:hAnsi="David" w:cs="David"/>
          <w:rtl/>
        </w:rPr>
        <w:t>אני מחזיק טובה לראשי שכאשר הייתי מגיע למודים, היה כורע מעצמו</w:t>
      </w:r>
      <w:r>
        <w:rPr>
          <w:rFonts w:ascii="David" w:hAnsi="David" w:cs="David" w:hint="cs"/>
          <w:rtl/>
        </w:rPr>
        <w:t xml:space="preserve">" </w:t>
      </w:r>
      <w:r>
        <w:rPr>
          <w:rFonts w:asciiTheme="majorBidi" w:hAnsiTheme="majorBidi" w:cstheme="majorBidi" w:hint="cs"/>
          <w:rtl/>
        </w:rPr>
        <w:t>(</w:t>
      </w:r>
      <w:r w:rsidRPr="009F0821">
        <w:rPr>
          <w:rFonts w:asciiTheme="majorBidi" w:hAnsiTheme="majorBidi" w:cstheme="majorBidi"/>
          <w:rtl/>
        </w:rPr>
        <w:t>ידיד נפש ברכות פרק ב סוף הלכה ד</w:t>
      </w:r>
      <w:r>
        <w:rPr>
          <w:rFonts w:asciiTheme="majorBidi" w:hAnsiTheme="majorBidi" w:cstheme="majorBidi" w:hint="cs"/>
          <w:rtl/>
        </w:rPr>
        <w:t>)</w:t>
      </w:r>
      <w:r w:rsidRPr="009F0821">
        <w:rPr>
          <w:rFonts w:asciiTheme="majorBidi" w:hAnsiTheme="majorBidi" w:cstheme="majorBidi"/>
          <w:rtl/>
        </w:rPr>
        <w:t>.</w:t>
      </w:r>
    </w:p>
  </w:footnote>
  <w:footnote w:id="30">
    <w:p w14:paraId="64CE1094" w14:textId="47959DEC" w:rsidR="00C6181D" w:rsidRPr="00C6181D" w:rsidRDefault="00C6181D" w:rsidP="00C6181D">
      <w:pPr>
        <w:pStyle w:val="a4"/>
        <w:spacing w:line="360" w:lineRule="auto"/>
      </w:pPr>
      <w:r w:rsidRPr="00C6181D">
        <w:rPr>
          <w:rStyle w:val="a6"/>
        </w:rPr>
        <w:footnoteRef/>
      </w:r>
      <w:r w:rsidRPr="00C6181D">
        <w:rPr>
          <w:rtl/>
        </w:rPr>
        <w:t xml:space="preserve"> </w:t>
      </w:r>
      <w:proofErr w:type="spellStart"/>
      <w:r w:rsidRPr="00C6181D">
        <w:rPr>
          <w:rFonts w:asciiTheme="majorBidi" w:hAnsiTheme="majorBidi" w:cstheme="majorBidi"/>
          <w:rtl/>
        </w:rPr>
        <w:t>מהרש"א</w:t>
      </w:r>
      <w:proofErr w:type="spellEnd"/>
      <w:r w:rsidRPr="00C6181D">
        <w:rPr>
          <w:rFonts w:asciiTheme="majorBidi" w:hAnsiTheme="majorBidi" w:cstheme="majorBidi" w:hint="cs"/>
          <w:rtl/>
        </w:rPr>
        <w:t>.</w:t>
      </w:r>
    </w:p>
  </w:footnote>
  <w:footnote w:id="31">
    <w:p w14:paraId="126DEA73" w14:textId="7FD68850" w:rsidR="00570DCA" w:rsidRPr="00570DCA" w:rsidRDefault="00570DCA" w:rsidP="00570DCA">
      <w:pPr>
        <w:rPr>
          <w:rFonts w:asciiTheme="majorBidi" w:hAnsiTheme="majorBidi" w:cstheme="majorBidi"/>
          <w:sz w:val="20"/>
          <w:szCs w:val="20"/>
        </w:rPr>
      </w:pPr>
      <w:r w:rsidRPr="00570DCA">
        <w:rPr>
          <w:rStyle w:val="a6"/>
          <w:sz w:val="20"/>
          <w:szCs w:val="20"/>
        </w:rPr>
        <w:footnoteRef/>
      </w:r>
      <w:r w:rsidRPr="00570DCA">
        <w:rPr>
          <w:sz w:val="20"/>
          <w:szCs w:val="20"/>
          <w:rtl/>
        </w:rPr>
        <w:t xml:space="preserve"> </w:t>
      </w:r>
      <w:r w:rsidRPr="00570DCA">
        <w:rPr>
          <w:rFonts w:asciiTheme="majorBidi" w:hAnsiTheme="majorBidi" w:cs="Times New Roman"/>
          <w:sz w:val="20"/>
          <w:szCs w:val="20"/>
          <w:rtl/>
        </w:rPr>
        <w:t>חברותא – הער</w:t>
      </w:r>
      <w:r w:rsidRPr="00570DCA">
        <w:rPr>
          <w:rFonts w:asciiTheme="majorBidi" w:hAnsiTheme="majorBidi" w:cs="Times New Roman" w:hint="cs"/>
          <w:sz w:val="20"/>
          <w:szCs w:val="20"/>
          <w:rtl/>
        </w:rPr>
        <w:t>ה 95</w:t>
      </w:r>
      <w:r>
        <w:rPr>
          <w:rFonts w:asciiTheme="majorBidi" w:hAnsiTheme="majorBidi" w:cstheme="majorBidi" w:hint="cs"/>
          <w:sz w:val="20"/>
          <w:szCs w:val="20"/>
          <w:rtl/>
        </w:rPr>
        <w:t>.</w:t>
      </w:r>
    </w:p>
  </w:footnote>
  <w:footnote w:id="32">
    <w:p w14:paraId="408499B9" w14:textId="7C0E4376" w:rsidR="00D00F0B" w:rsidRDefault="00D00F0B" w:rsidP="00D00F0B">
      <w:pPr>
        <w:pStyle w:val="a4"/>
        <w:spacing w:line="360" w:lineRule="auto"/>
      </w:pPr>
      <w:r>
        <w:rPr>
          <w:rStyle w:val="a6"/>
        </w:rPr>
        <w:footnoteRef/>
      </w:r>
      <w:r>
        <w:rPr>
          <w:rtl/>
        </w:rPr>
        <w:t xml:space="preserve"> </w:t>
      </w:r>
      <w:r w:rsidRPr="00D00F0B">
        <w:rPr>
          <w:rFonts w:asciiTheme="majorBidi" w:hAnsiTheme="majorBidi" w:cs="Times New Roman"/>
          <w:rtl/>
        </w:rPr>
        <w:t>שו"ת לב דוד סימן ה</w:t>
      </w:r>
      <w:r>
        <w:rPr>
          <w:rFonts w:asciiTheme="majorBidi" w:hAnsiTheme="majorBidi" w:cs="Times New Roman" w:hint="cs"/>
          <w:rtl/>
        </w:rPr>
        <w:t>.</w:t>
      </w:r>
    </w:p>
  </w:footnote>
  <w:footnote w:id="33">
    <w:p w14:paraId="23844026" w14:textId="53BB7269" w:rsidR="00D00F0B" w:rsidRPr="00D00F0B" w:rsidRDefault="00D00F0B" w:rsidP="00D00F0B">
      <w:pPr>
        <w:rPr>
          <w:rFonts w:asciiTheme="majorBidi" w:hAnsiTheme="majorBidi" w:cstheme="majorBidi"/>
          <w:sz w:val="20"/>
          <w:szCs w:val="20"/>
        </w:rPr>
      </w:pPr>
      <w:r>
        <w:rPr>
          <w:rStyle w:val="a6"/>
        </w:rPr>
        <w:footnoteRef/>
      </w:r>
      <w:r>
        <w:rPr>
          <w:rtl/>
        </w:rPr>
        <w:t xml:space="preserve"> </w:t>
      </w:r>
      <w:r w:rsidRPr="00D00F0B">
        <w:rPr>
          <w:rFonts w:asciiTheme="majorBidi" w:hAnsiTheme="majorBidi" w:cs="Times New Roman"/>
          <w:sz w:val="20"/>
          <w:szCs w:val="20"/>
          <w:rtl/>
        </w:rPr>
        <w:t>בינה לעיתים דרוש סד</w:t>
      </w:r>
      <w:r>
        <w:rPr>
          <w:rFonts w:asciiTheme="majorBidi" w:hAnsiTheme="majorBidi" w:cstheme="majorBidi" w:hint="cs"/>
          <w:sz w:val="20"/>
          <w:szCs w:val="20"/>
          <w:rtl/>
        </w:rPr>
        <w:t>.</w:t>
      </w:r>
    </w:p>
  </w:footnote>
  <w:footnote w:id="34">
    <w:p w14:paraId="7B2843F9" w14:textId="131E0DCF" w:rsidR="00C6181D" w:rsidRDefault="00C6181D" w:rsidP="00C6181D">
      <w:pPr>
        <w:pStyle w:val="a4"/>
        <w:spacing w:line="360" w:lineRule="auto"/>
      </w:pPr>
      <w:r>
        <w:rPr>
          <w:rStyle w:val="a6"/>
        </w:rPr>
        <w:footnoteRef/>
      </w:r>
      <w:r>
        <w:rPr>
          <w:rtl/>
        </w:rPr>
        <w:t xml:space="preserve"> </w:t>
      </w:r>
      <w:r w:rsidRPr="00C6181D">
        <w:rPr>
          <w:rFonts w:asciiTheme="majorBidi" w:hAnsiTheme="majorBidi" w:cs="Times New Roman"/>
          <w:rtl/>
        </w:rPr>
        <w:t>ברכי יוסף אבן העזר סימן כה</w:t>
      </w:r>
      <w:r w:rsidRPr="00C6181D">
        <w:rPr>
          <w:rFonts w:asciiTheme="majorBidi" w:hAnsiTheme="majorBidi" w:cstheme="majorBidi" w:hint="cs"/>
          <w:rtl/>
        </w:rPr>
        <w:t xml:space="preserve"> סעיף א</w:t>
      </w:r>
      <w:r>
        <w:rPr>
          <w:rFonts w:asciiTheme="majorBidi" w:hAnsiTheme="majorBidi" w:cstheme="majorBidi" w:hint="cs"/>
          <w:rtl/>
        </w:rPr>
        <w:t>.</w:t>
      </w:r>
    </w:p>
  </w:footnote>
  <w:footnote w:id="35">
    <w:p w14:paraId="2AAEE3F5" w14:textId="589F837A" w:rsidR="00C6181D" w:rsidRPr="00C6181D" w:rsidRDefault="00C6181D">
      <w:pPr>
        <w:pStyle w:val="a4"/>
        <w:rPr>
          <w:rFonts w:asciiTheme="majorBidi" w:hAnsiTheme="majorBidi" w:cstheme="majorBidi"/>
        </w:rPr>
      </w:pPr>
      <w:r w:rsidRPr="00C6181D">
        <w:rPr>
          <w:rStyle w:val="a6"/>
          <w:rFonts w:asciiTheme="majorBidi" w:hAnsiTheme="majorBidi" w:cstheme="majorBidi"/>
        </w:rPr>
        <w:footnoteRef/>
      </w:r>
      <w:r w:rsidRPr="00C6181D">
        <w:rPr>
          <w:rFonts w:asciiTheme="majorBidi" w:hAnsiTheme="majorBidi" w:cstheme="majorBidi"/>
          <w:rtl/>
        </w:rPr>
        <w:t xml:space="preserve"> </w:t>
      </w:r>
      <w:r w:rsidR="00DD3377">
        <w:rPr>
          <w:rFonts w:asciiTheme="majorBidi" w:hAnsiTheme="majorBidi" w:cstheme="majorBidi" w:hint="cs"/>
          <w:rtl/>
        </w:rPr>
        <w:t xml:space="preserve">בשיעור </w:t>
      </w:r>
      <w:r w:rsidR="00DD3377">
        <w:rPr>
          <w:rFonts w:asciiTheme="majorBidi" w:hAnsiTheme="majorBidi" w:cstheme="majorBidi" w:hint="cs"/>
          <w:rtl/>
        </w:rPr>
        <w:t xml:space="preserve">במסילת ישרים בבית ספר 'נעם' </w:t>
      </w:r>
      <w:r w:rsidRPr="00C6181D">
        <w:rPr>
          <w:rFonts w:asciiTheme="majorBidi" w:hAnsiTheme="majorBidi" w:cstheme="majorBidi"/>
          <w:rtl/>
        </w:rPr>
        <w:t>בשנת תש"מ כמדומה.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40625813"/>
      <w:docPartObj>
        <w:docPartGallery w:val="Page Numbers (Top of Page)"/>
        <w:docPartUnique/>
      </w:docPartObj>
    </w:sdtPr>
    <w:sdtEndPr/>
    <w:sdtContent>
      <w:p w14:paraId="4DE4C93F" w14:textId="49FC5BF7" w:rsidR="003E6DCB" w:rsidRDefault="003E6DCB">
        <w:pPr>
          <w:pStyle w:val="a7"/>
        </w:pPr>
        <w:r>
          <w:fldChar w:fldCharType="begin"/>
        </w:r>
        <w:r>
          <w:instrText>PAGE   \* MERGEFORMAT</w:instrText>
        </w:r>
        <w:r>
          <w:fldChar w:fldCharType="separate"/>
        </w:r>
        <w:r>
          <w:rPr>
            <w:rtl/>
            <w:lang w:val="he-IL"/>
          </w:rPr>
          <w:t>2</w:t>
        </w:r>
        <w:r>
          <w:fldChar w:fldCharType="end"/>
        </w:r>
      </w:p>
    </w:sdtContent>
  </w:sdt>
  <w:p w14:paraId="5B9E7207" w14:textId="77777777" w:rsidR="003E6DCB" w:rsidRDefault="003E6D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21C1"/>
    <w:multiLevelType w:val="hybridMultilevel"/>
    <w:tmpl w:val="A58C5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B736D"/>
    <w:multiLevelType w:val="hybridMultilevel"/>
    <w:tmpl w:val="BB80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6517F"/>
    <w:multiLevelType w:val="hybridMultilevel"/>
    <w:tmpl w:val="C7F6C01E"/>
    <w:lvl w:ilvl="0" w:tplc="5CD007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41329"/>
    <w:multiLevelType w:val="hybridMultilevel"/>
    <w:tmpl w:val="A58C5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24DF4"/>
    <w:multiLevelType w:val="hybridMultilevel"/>
    <w:tmpl w:val="6FBE68EE"/>
    <w:lvl w:ilvl="0" w:tplc="5216A99C">
      <w:start w:val="5"/>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9470B"/>
    <w:multiLevelType w:val="hybridMultilevel"/>
    <w:tmpl w:val="A58C5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DE"/>
    <w:rsid w:val="00030844"/>
    <w:rsid w:val="0007543C"/>
    <w:rsid w:val="000F1BF6"/>
    <w:rsid w:val="00142216"/>
    <w:rsid w:val="00164350"/>
    <w:rsid w:val="002148BF"/>
    <w:rsid w:val="002544C1"/>
    <w:rsid w:val="002A32D5"/>
    <w:rsid w:val="002B23F3"/>
    <w:rsid w:val="00335FE8"/>
    <w:rsid w:val="00354D7D"/>
    <w:rsid w:val="00360115"/>
    <w:rsid w:val="00374DFB"/>
    <w:rsid w:val="003A0E31"/>
    <w:rsid w:val="003E6DCB"/>
    <w:rsid w:val="00467CB2"/>
    <w:rsid w:val="00570DCA"/>
    <w:rsid w:val="005936B9"/>
    <w:rsid w:val="006079EA"/>
    <w:rsid w:val="007A4295"/>
    <w:rsid w:val="007A4C3C"/>
    <w:rsid w:val="007C4E10"/>
    <w:rsid w:val="00826D3C"/>
    <w:rsid w:val="008B248C"/>
    <w:rsid w:val="00963FB3"/>
    <w:rsid w:val="0099451E"/>
    <w:rsid w:val="009C7C78"/>
    <w:rsid w:val="009F0821"/>
    <w:rsid w:val="00A0318C"/>
    <w:rsid w:val="00AC2CA7"/>
    <w:rsid w:val="00B152DE"/>
    <w:rsid w:val="00B918FE"/>
    <w:rsid w:val="00BA0C51"/>
    <w:rsid w:val="00C6181D"/>
    <w:rsid w:val="00C76F7C"/>
    <w:rsid w:val="00D00F0B"/>
    <w:rsid w:val="00D82AC1"/>
    <w:rsid w:val="00DD3377"/>
    <w:rsid w:val="00E11765"/>
    <w:rsid w:val="00EB0DC9"/>
    <w:rsid w:val="00EF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CB91"/>
  <w15:chartTrackingRefBased/>
  <w15:docId w15:val="{7F37335A-0B95-43AE-AD27-131F243F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31"/>
    <w:pPr>
      <w:ind w:left="720"/>
      <w:contextualSpacing/>
    </w:pPr>
  </w:style>
  <w:style w:type="paragraph" w:styleId="a4">
    <w:name w:val="footnote text"/>
    <w:basedOn w:val="a"/>
    <w:link w:val="a5"/>
    <w:uiPriority w:val="99"/>
    <w:semiHidden/>
    <w:unhideWhenUsed/>
    <w:rsid w:val="003A0E31"/>
    <w:pPr>
      <w:spacing w:line="240" w:lineRule="auto"/>
    </w:pPr>
    <w:rPr>
      <w:sz w:val="20"/>
      <w:szCs w:val="20"/>
    </w:rPr>
  </w:style>
  <w:style w:type="character" w:customStyle="1" w:styleId="a5">
    <w:name w:val="טקסט הערת שוליים תו"/>
    <w:basedOn w:val="a0"/>
    <w:link w:val="a4"/>
    <w:uiPriority w:val="99"/>
    <w:semiHidden/>
    <w:rsid w:val="003A0E31"/>
    <w:rPr>
      <w:sz w:val="20"/>
      <w:szCs w:val="20"/>
    </w:rPr>
  </w:style>
  <w:style w:type="character" w:styleId="a6">
    <w:name w:val="footnote reference"/>
    <w:basedOn w:val="a0"/>
    <w:uiPriority w:val="99"/>
    <w:semiHidden/>
    <w:unhideWhenUsed/>
    <w:rsid w:val="003A0E31"/>
    <w:rPr>
      <w:vertAlign w:val="superscript"/>
    </w:rPr>
  </w:style>
  <w:style w:type="paragraph" w:styleId="a7">
    <w:name w:val="header"/>
    <w:basedOn w:val="a"/>
    <w:link w:val="a8"/>
    <w:uiPriority w:val="99"/>
    <w:unhideWhenUsed/>
    <w:rsid w:val="00142216"/>
    <w:pPr>
      <w:tabs>
        <w:tab w:val="center" w:pos="4153"/>
        <w:tab w:val="right" w:pos="8306"/>
      </w:tabs>
      <w:spacing w:line="240" w:lineRule="auto"/>
    </w:pPr>
  </w:style>
  <w:style w:type="character" w:customStyle="1" w:styleId="a8">
    <w:name w:val="כותרת עליונה תו"/>
    <w:basedOn w:val="a0"/>
    <w:link w:val="a7"/>
    <w:uiPriority w:val="99"/>
    <w:rsid w:val="00142216"/>
  </w:style>
  <w:style w:type="paragraph" w:styleId="a9">
    <w:name w:val="footer"/>
    <w:basedOn w:val="a"/>
    <w:link w:val="aa"/>
    <w:uiPriority w:val="99"/>
    <w:unhideWhenUsed/>
    <w:rsid w:val="00142216"/>
    <w:pPr>
      <w:tabs>
        <w:tab w:val="center" w:pos="4153"/>
        <w:tab w:val="right" w:pos="8306"/>
      </w:tabs>
      <w:spacing w:line="240" w:lineRule="auto"/>
    </w:pPr>
  </w:style>
  <w:style w:type="character" w:customStyle="1" w:styleId="aa">
    <w:name w:val="כותרת תחתונה תו"/>
    <w:basedOn w:val="a0"/>
    <w:link w:val="a9"/>
    <w:uiPriority w:val="99"/>
    <w:rsid w:val="00142216"/>
  </w:style>
  <w:style w:type="table" w:styleId="ab">
    <w:name w:val="Table Grid"/>
    <w:basedOn w:val="a1"/>
    <w:uiPriority w:val="39"/>
    <w:rsid w:val="003E6D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78E8-9127-4CDF-9E1C-F7B86D4C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1624</Words>
  <Characters>8124</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2024-09-08T14:33:00Z</dcterms:created>
  <dcterms:modified xsi:type="dcterms:W3CDTF">2024-10-14T05:56:00Z</dcterms:modified>
</cp:coreProperties>
</file>