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3792" w14:textId="5C401B22" w:rsidR="00A912DF" w:rsidRPr="00A912DF" w:rsidRDefault="00A912DF" w:rsidP="00A912DF">
      <w:pPr>
        <w:rPr>
          <w:rFonts w:asciiTheme="majorBidi" w:hAnsiTheme="majorBidi" w:cstheme="majorBidi"/>
          <w:sz w:val="24"/>
          <w:szCs w:val="24"/>
          <w:rtl/>
        </w:rPr>
      </w:pPr>
      <w:r>
        <w:rPr>
          <w:rFonts w:asciiTheme="majorBidi" w:hAnsiTheme="majorBidi" w:cstheme="majorBidi" w:hint="cs"/>
          <w:sz w:val="24"/>
          <w:szCs w:val="24"/>
          <w:rtl/>
        </w:rPr>
        <w:t xml:space="preserve"> </w:t>
      </w:r>
      <w:r w:rsidRPr="00A912DF">
        <w:rPr>
          <w:rFonts w:asciiTheme="majorBidi" w:hAnsiTheme="majorBidi" w:cstheme="majorBidi"/>
          <w:sz w:val="24"/>
          <w:szCs w:val="24"/>
          <w:rtl/>
        </w:rPr>
        <w:t xml:space="preserve"> מסכת בבא </w:t>
      </w:r>
      <w:proofErr w:type="spellStart"/>
      <w:r w:rsidRPr="00A912DF">
        <w:rPr>
          <w:rFonts w:asciiTheme="majorBidi" w:hAnsiTheme="majorBidi" w:cstheme="majorBidi"/>
          <w:sz w:val="24"/>
          <w:szCs w:val="24"/>
          <w:rtl/>
        </w:rPr>
        <w:t>בתרא</w:t>
      </w:r>
      <w:proofErr w:type="spellEnd"/>
      <w:r w:rsidRPr="00A912DF">
        <w:rPr>
          <w:rFonts w:asciiTheme="majorBidi" w:hAnsiTheme="majorBidi" w:cstheme="majorBidi"/>
          <w:sz w:val="24"/>
          <w:szCs w:val="24"/>
          <w:rtl/>
        </w:rPr>
        <w:t xml:space="preserve"> דף קמו עמוד א</w:t>
      </w:r>
    </w:p>
    <w:p w14:paraId="606B0FCC" w14:textId="225DCDB5" w:rsidR="002A32D5" w:rsidRDefault="00A912DF" w:rsidP="00A912DF">
      <w:pPr>
        <w:rPr>
          <w:rFonts w:asciiTheme="majorBidi" w:hAnsiTheme="majorBidi" w:cstheme="majorBidi"/>
          <w:sz w:val="24"/>
          <w:szCs w:val="24"/>
          <w:rtl/>
        </w:rPr>
      </w:pPr>
      <w:r w:rsidRPr="00A912DF">
        <w:rPr>
          <w:rFonts w:asciiTheme="majorBidi" w:hAnsiTheme="majorBidi" w:cstheme="majorBidi"/>
          <w:sz w:val="24"/>
          <w:szCs w:val="24"/>
          <w:rtl/>
        </w:rPr>
        <w:t>אמר רב יהודה אמר רב: מעשה באדם אחד שאמרו לו אשתו תותרנית היא, ונכנס אחריה לחורבה לבודקה; אמר לה: ריח צנון אני מריח בגליל,</w:t>
      </w:r>
    </w:p>
    <w:p w14:paraId="030B70E6" w14:textId="2A3E3BE3" w:rsidR="00A912DF" w:rsidRPr="00A912DF" w:rsidRDefault="00A912DF" w:rsidP="00A912DF">
      <w:pPr>
        <w:rPr>
          <w:rFonts w:asciiTheme="majorBidi" w:hAnsiTheme="majorBidi" w:cstheme="majorBidi"/>
          <w:sz w:val="24"/>
          <w:szCs w:val="24"/>
          <w:rtl/>
        </w:rPr>
      </w:pPr>
      <w:r>
        <w:rPr>
          <w:rFonts w:asciiTheme="majorBidi" w:hAnsiTheme="majorBidi" w:cs="Times New Roman" w:hint="cs"/>
          <w:sz w:val="24"/>
          <w:szCs w:val="24"/>
          <w:rtl/>
        </w:rPr>
        <w:t xml:space="preserve"> </w:t>
      </w:r>
      <w:r w:rsidRPr="00A912DF">
        <w:rPr>
          <w:rFonts w:asciiTheme="majorBidi" w:hAnsiTheme="majorBidi" w:cs="Times New Roman"/>
          <w:sz w:val="24"/>
          <w:szCs w:val="24"/>
          <w:rtl/>
        </w:rPr>
        <w:t xml:space="preserve"> מסכת בבא </w:t>
      </w:r>
      <w:proofErr w:type="spellStart"/>
      <w:r w:rsidRPr="00A912DF">
        <w:rPr>
          <w:rFonts w:asciiTheme="majorBidi" w:hAnsiTheme="majorBidi" w:cs="Times New Roman"/>
          <w:sz w:val="24"/>
          <w:szCs w:val="24"/>
          <w:rtl/>
        </w:rPr>
        <w:t>בתרא</w:t>
      </w:r>
      <w:proofErr w:type="spellEnd"/>
      <w:r w:rsidRPr="00A912DF">
        <w:rPr>
          <w:rFonts w:asciiTheme="majorBidi" w:hAnsiTheme="majorBidi" w:cs="Times New Roman"/>
          <w:sz w:val="24"/>
          <w:szCs w:val="24"/>
          <w:rtl/>
        </w:rPr>
        <w:t xml:space="preserve"> דף קמו עמוד ב</w:t>
      </w:r>
    </w:p>
    <w:p w14:paraId="03A950E1" w14:textId="308C4C08" w:rsidR="00A912DF" w:rsidRDefault="00A912DF" w:rsidP="00A912DF">
      <w:pPr>
        <w:rPr>
          <w:rFonts w:asciiTheme="majorBidi" w:hAnsiTheme="majorBidi" w:cstheme="majorBidi"/>
          <w:sz w:val="24"/>
          <w:szCs w:val="24"/>
          <w:rtl/>
        </w:rPr>
      </w:pPr>
      <w:r w:rsidRPr="00A912DF">
        <w:rPr>
          <w:rFonts w:asciiTheme="majorBidi" w:hAnsiTheme="majorBidi" w:cs="Times New Roman"/>
          <w:sz w:val="24"/>
          <w:szCs w:val="24"/>
          <w:rtl/>
        </w:rPr>
        <w:t xml:space="preserve">אמרה ליה: מן </w:t>
      </w:r>
      <w:proofErr w:type="spellStart"/>
      <w:r w:rsidRPr="00A912DF">
        <w:rPr>
          <w:rFonts w:asciiTheme="majorBidi" w:hAnsiTheme="majorBidi" w:cs="Times New Roman"/>
          <w:sz w:val="24"/>
          <w:szCs w:val="24"/>
          <w:rtl/>
        </w:rPr>
        <w:t>יהיב</w:t>
      </w:r>
      <w:proofErr w:type="spellEnd"/>
      <w:r w:rsidRPr="00A912DF">
        <w:rPr>
          <w:rFonts w:asciiTheme="majorBidi" w:hAnsiTheme="majorBidi" w:cs="Times New Roman"/>
          <w:sz w:val="24"/>
          <w:szCs w:val="24"/>
          <w:rtl/>
        </w:rPr>
        <w:t xml:space="preserve"> לן מכותבות </w:t>
      </w:r>
      <w:proofErr w:type="spellStart"/>
      <w:r w:rsidRPr="00A912DF">
        <w:rPr>
          <w:rFonts w:asciiTheme="majorBidi" w:hAnsiTheme="majorBidi" w:cs="Times New Roman"/>
          <w:sz w:val="24"/>
          <w:szCs w:val="24"/>
          <w:rtl/>
        </w:rPr>
        <w:t>דיריחו</w:t>
      </w:r>
      <w:proofErr w:type="spellEnd"/>
      <w:r w:rsidRPr="00A912DF">
        <w:rPr>
          <w:rFonts w:asciiTheme="majorBidi" w:hAnsiTheme="majorBidi" w:cs="Times New Roman"/>
          <w:sz w:val="24"/>
          <w:szCs w:val="24"/>
          <w:rtl/>
        </w:rPr>
        <w:t xml:space="preserve"> </w:t>
      </w:r>
      <w:proofErr w:type="spellStart"/>
      <w:r w:rsidRPr="00A912DF">
        <w:rPr>
          <w:rFonts w:asciiTheme="majorBidi" w:hAnsiTheme="majorBidi" w:cs="Times New Roman"/>
          <w:sz w:val="24"/>
          <w:szCs w:val="24"/>
          <w:rtl/>
        </w:rPr>
        <w:t>ואכלנא</w:t>
      </w:r>
      <w:proofErr w:type="spellEnd"/>
      <w:r w:rsidRPr="00A912DF">
        <w:rPr>
          <w:rFonts w:asciiTheme="majorBidi" w:hAnsiTheme="majorBidi" w:cs="Times New Roman"/>
          <w:sz w:val="24"/>
          <w:szCs w:val="24"/>
          <w:rtl/>
        </w:rPr>
        <w:t xml:space="preserve"> ביה! נפל עלה חורבה ומתה; אמרו חכמים: הואיל ולא נכנס אחריה אלא לבודקה, מתה - אינו יורשה.</w:t>
      </w:r>
    </w:p>
    <w:p w14:paraId="114D9D36" w14:textId="23438093" w:rsidR="00A912DF" w:rsidRDefault="00A912DF" w:rsidP="00A912DF">
      <w:pPr>
        <w:rPr>
          <w:rFonts w:asciiTheme="majorBidi" w:hAnsiTheme="majorBidi" w:cstheme="majorBidi"/>
          <w:b/>
          <w:bCs/>
          <w:sz w:val="28"/>
          <w:szCs w:val="28"/>
          <w:u w:val="single"/>
          <w:rtl/>
        </w:rPr>
      </w:pPr>
      <w:r>
        <w:rPr>
          <w:rFonts w:asciiTheme="majorBidi" w:hAnsiTheme="majorBidi" w:cstheme="majorBidi" w:hint="cs"/>
          <w:b/>
          <w:bCs/>
          <w:sz w:val="28"/>
          <w:szCs w:val="28"/>
          <w:u w:val="single"/>
          <w:rtl/>
        </w:rPr>
        <w:t>האם בעל יורש את אשתו שדעתו הייתה לגרשה?</w:t>
      </w:r>
    </w:p>
    <w:p w14:paraId="618F1490" w14:textId="73E434FA" w:rsidR="00D36DC4" w:rsidRPr="00043780" w:rsidRDefault="00D36DC4" w:rsidP="00043780">
      <w:pPr>
        <w:pStyle w:val="aa"/>
        <w:numPr>
          <w:ilvl w:val="0"/>
          <w:numId w:val="1"/>
        </w:numPr>
        <w:rPr>
          <w:rFonts w:asciiTheme="majorBidi" w:hAnsiTheme="majorBidi" w:cs="Times New Roman"/>
          <w:b/>
          <w:bCs/>
          <w:sz w:val="24"/>
          <w:szCs w:val="24"/>
          <w:rtl/>
        </w:rPr>
      </w:pPr>
      <w:r w:rsidRPr="00043780">
        <w:rPr>
          <w:rFonts w:asciiTheme="majorBidi" w:hAnsiTheme="majorBidi" w:cs="Times New Roman" w:hint="cs"/>
          <w:b/>
          <w:bCs/>
          <w:sz w:val="24"/>
          <w:szCs w:val="24"/>
          <w:rtl/>
        </w:rPr>
        <w:t>הניסיון</w:t>
      </w:r>
    </w:p>
    <w:p w14:paraId="72725532" w14:textId="1D5DBE4F" w:rsidR="00D36DC4" w:rsidRPr="00D36DC4" w:rsidRDefault="00EB6521" w:rsidP="00EB6521">
      <w:pPr>
        <w:rPr>
          <w:rFonts w:asciiTheme="majorBidi" w:hAnsiTheme="majorBidi" w:cs="Times New Roman"/>
          <w:sz w:val="24"/>
          <w:szCs w:val="24"/>
          <w:rtl/>
        </w:rPr>
      </w:pPr>
      <w:r w:rsidRPr="00EB6521">
        <w:rPr>
          <w:rFonts w:asciiTheme="majorBidi" w:hAnsiTheme="majorBidi" w:cs="Times New Roman" w:hint="cs"/>
          <w:sz w:val="24"/>
          <w:szCs w:val="24"/>
          <w:rtl/>
        </w:rPr>
        <w:t>כמה אפשרויות ישנן בהסבר ה</w:t>
      </w:r>
      <w:r>
        <w:rPr>
          <w:rFonts w:asciiTheme="majorBidi" w:hAnsiTheme="majorBidi" w:cs="Times New Roman" w:hint="cs"/>
          <w:sz w:val="24"/>
          <w:szCs w:val="24"/>
          <w:rtl/>
        </w:rPr>
        <w:t xml:space="preserve">ניסיון שערך הבעל ובהבנת תוצאותיו. </w:t>
      </w:r>
      <w:proofErr w:type="spellStart"/>
      <w:r>
        <w:rPr>
          <w:rFonts w:asciiTheme="majorBidi" w:hAnsiTheme="majorBidi" w:cs="Times New Roman" w:hint="cs"/>
          <w:sz w:val="24"/>
          <w:szCs w:val="24"/>
          <w:rtl/>
        </w:rPr>
        <w:t>ה</w:t>
      </w:r>
      <w:r w:rsidR="00D36DC4" w:rsidRPr="00D36DC4">
        <w:rPr>
          <w:rFonts w:asciiTheme="majorBidi" w:hAnsiTheme="majorBidi" w:cs="Times New Roman"/>
          <w:sz w:val="24"/>
          <w:szCs w:val="24"/>
          <w:rtl/>
        </w:rPr>
        <w:t>רשב"ם</w:t>
      </w:r>
      <w:proofErr w:type="spellEnd"/>
      <w:r w:rsidR="00D36DC4" w:rsidRPr="00D36DC4">
        <w:rPr>
          <w:rFonts w:asciiTheme="majorBidi" w:hAnsiTheme="majorBidi" w:cs="Times New Roman"/>
          <w:sz w:val="24"/>
          <w:szCs w:val="24"/>
          <w:rtl/>
        </w:rPr>
        <w:t xml:space="preserve"> </w:t>
      </w:r>
      <w:r>
        <w:rPr>
          <w:rFonts w:asciiTheme="majorBidi" w:hAnsiTheme="majorBidi" w:cs="Times New Roman" w:hint="cs"/>
          <w:sz w:val="24"/>
          <w:szCs w:val="24"/>
          <w:rtl/>
        </w:rPr>
        <w:t xml:space="preserve">  מציע:</w:t>
      </w:r>
    </w:p>
    <w:p w14:paraId="273B607E" w14:textId="63D3F890" w:rsidR="00D36DC4" w:rsidRPr="00D36DC4" w:rsidRDefault="00EB6521" w:rsidP="00D36DC4">
      <w:pPr>
        <w:rPr>
          <w:rFonts w:ascii="David" w:hAnsi="David" w:cs="David"/>
          <w:sz w:val="24"/>
          <w:szCs w:val="24"/>
          <w:rtl/>
        </w:rPr>
      </w:pPr>
      <w:r>
        <w:rPr>
          <w:rFonts w:ascii="David" w:hAnsi="David" w:cs="David" w:hint="cs"/>
          <w:sz w:val="24"/>
          <w:szCs w:val="24"/>
          <w:rtl/>
        </w:rPr>
        <w:t>"</w:t>
      </w:r>
      <w:r w:rsidR="00D36DC4" w:rsidRPr="00D36DC4">
        <w:rPr>
          <w:rFonts w:ascii="David" w:hAnsi="David" w:cs="David"/>
          <w:sz w:val="24"/>
          <w:szCs w:val="24"/>
          <w:rtl/>
        </w:rPr>
        <w:t xml:space="preserve">נכנס אחריה לחורבה לבודקה </w:t>
      </w:r>
      <w:r>
        <w:rPr>
          <w:rFonts w:ascii="David" w:hAnsi="David" w:cs="David"/>
          <w:sz w:val="24"/>
          <w:szCs w:val="24"/>
          <w:rtl/>
        </w:rPr>
        <w:t>–</w:t>
      </w:r>
      <w:r w:rsidR="00D36DC4" w:rsidRPr="00D36DC4">
        <w:rPr>
          <w:rFonts w:ascii="David" w:hAnsi="David" w:cs="David"/>
          <w:sz w:val="24"/>
          <w:szCs w:val="24"/>
          <w:rtl/>
        </w:rPr>
        <w:t xml:space="preserve"> שם</w:t>
      </w:r>
      <w:r>
        <w:rPr>
          <w:rFonts w:ascii="David" w:hAnsi="David" w:cs="David" w:hint="cs"/>
          <w:sz w:val="24"/>
          <w:szCs w:val="24"/>
          <w:rtl/>
        </w:rPr>
        <w:t>.</w:t>
      </w:r>
      <w:r w:rsidR="00D36DC4" w:rsidRPr="00D36DC4">
        <w:rPr>
          <w:rFonts w:ascii="David" w:hAnsi="David" w:cs="David"/>
          <w:sz w:val="24"/>
          <w:szCs w:val="24"/>
          <w:rtl/>
        </w:rPr>
        <w:t xml:space="preserve"> ונשא עמו בתוך חיקו צנון לנסותה אם תריח</w:t>
      </w:r>
      <w:r>
        <w:rPr>
          <w:rFonts w:ascii="David" w:hAnsi="David" w:cs="David" w:hint="cs"/>
          <w:sz w:val="24"/>
          <w:szCs w:val="24"/>
          <w:rtl/>
        </w:rPr>
        <w:t>.</w:t>
      </w:r>
      <w:r w:rsidR="00D36DC4" w:rsidRPr="00D36DC4">
        <w:rPr>
          <w:rFonts w:ascii="David" w:hAnsi="David" w:cs="David"/>
          <w:sz w:val="24"/>
          <w:szCs w:val="24"/>
          <w:rtl/>
        </w:rPr>
        <w:t xml:space="preserve"> ויש מפרשים כותבת נטל בתוך חיקו ולא צנון</w:t>
      </w:r>
      <w:r>
        <w:rPr>
          <w:rFonts w:ascii="David" w:hAnsi="David" w:cs="David" w:hint="cs"/>
          <w:sz w:val="24"/>
          <w:szCs w:val="24"/>
          <w:rtl/>
        </w:rPr>
        <w:t>,</w:t>
      </w:r>
      <w:r w:rsidR="00D36DC4" w:rsidRPr="00D36DC4">
        <w:rPr>
          <w:rFonts w:ascii="David" w:hAnsi="David" w:cs="David"/>
          <w:sz w:val="24"/>
          <w:szCs w:val="24"/>
          <w:rtl/>
        </w:rPr>
        <w:t xml:space="preserve"> וקרוב לגליל היה מעשה.</w:t>
      </w:r>
    </w:p>
    <w:p w14:paraId="6C44B5AF" w14:textId="6CFC9090" w:rsidR="00D36DC4" w:rsidRPr="00D36DC4" w:rsidRDefault="00D36DC4" w:rsidP="00D36DC4">
      <w:pPr>
        <w:rPr>
          <w:rFonts w:ascii="David" w:hAnsi="David" w:cs="David"/>
          <w:sz w:val="24"/>
          <w:szCs w:val="24"/>
          <w:rtl/>
        </w:rPr>
      </w:pPr>
      <w:r w:rsidRPr="00D36DC4">
        <w:rPr>
          <w:rFonts w:ascii="David" w:hAnsi="David" w:cs="David"/>
          <w:sz w:val="24"/>
          <w:szCs w:val="24"/>
          <w:rtl/>
        </w:rPr>
        <w:t>אמר לה ריח צנון אני מריח בגליל - לנסותה אם תריח שמתוך דבריה ניכר אם תריח ועל הצנון שבתוך חיקו אמר</w:t>
      </w:r>
      <w:r w:rsidR="00EB6521">
        <w:rPr>
          <w:rFonts w:ascii="David" w:hAnsi="David" w:cs="David" w:hint="cs"/>
          <w:sz w:val="24"/>
          <w:szCs w:val="24"/>
          <w:rtl/>
        </w:rPr>
        <w:t>.</w:t>
      </w:r>
      <w:r w:rsidRPr="00D36DC4">
        <w:rPr>
          <w:rFonts w:ascii="David" w:hAnsi="David" w:cs="David"/>
          <w:sz w:val="24"/>
          <w:szCs w:val="24"/>
          <w:rtl/>
        </w:rPr>
        <w:t xml:space="preserve"> </w:t>
      </w:r>
      <w:proofErr w:type="spellStart"/>
      <w:r w:rsidRPr="00D36DC4">
        <w:rPr>
          <w:rFonts w:ascii="David" w:hAnsi="David" w:cs="David"/>
          <w:sz w:val="24"/>
          <w:szCs w:val="24"/>
          <w:rtl/>
        </w:rPr>
        <w:t>וללישנא</w:t>
      </w:r>
      <w:proofErr w:type="spellEnd"/>
      <w:r w:rsidRPr="00D36DC4">
        <w:rPr>
          <w:rFonts w:ascii="David" w:hAnsi="David" w:cs="David"/>
          <w:sz w:val="24"/>
          <w:szCs w:val="24"/>
          <w:rtl/>
        </w:rPr>
        <w:t xml:space="preserve"> </w:t>
      </w:r>
      <w:proofErr w:type="spellStart"/>
      <w:r w:rsidRPr="00D36DC4">
        <w:rPr>
          <w:rFonts w:ascii="David" w:hAnsi="David" w:cs="David"/>
          <w:sz w:val="24"/>
          <w:szCs w:val="24"/>
          <w:rtl/>
        </w:rPr>
        <w:t>דמפרש</w:t>
      </w:r>
      <w:proofErr w:type="spellEnd"/>
      <w:r w:rsidRPr="00D36DC4">
        <w:rPr>
          <w:rFonts w:ascii="David" w:hAnsi="David" w:cs="David"/>
          <w:sz w:val="24"/>
          <w:szCs w:val="24"/>
          <w:rtl/>
        </w:rPr>
        <w:t xml:space="preserve"> שכותבת היה עמו</w:t>
      </w:r>
      <w:r w:rsidR="00EB6521">
        <w:rPr>
          <w:rFonts w:ascii="David" w:hAnsi="David" w:cs="David" w:hint="cs"/>
          <w:sz w:val="24"/>
          <w:szCs w:val="24"/>
          <w:rtl/>
        </w:rPr>
        <w:t>,</w:t>
      </w:r>
      <w:r w:rsidRPr="00D36DC4">
        <w:rPr>
          <w:rFonts w:ascii="David" w:hAnsi="David" w:cs="David"/>
          <w:sz w:val="24"/>
          <w:szCs w:val="24"/>
          <w:rtl/>
        </w:rPr>
        <w:t xml:space="preserve"> לכך אמר לה ריח צנון לדעת אם תשיבנו דבר </w:t>
      </w:r>
      <w:proofErr w:type="spellStart"/>
      <w:r w:rsidRPr="00D36DC4">
        <w:rPr>
          <w:rFonts w:ascii="David" w:hAnsi="David" w:cs="David"/>
          <w:sz w:val="24"/>
          <w:szCs w:val="24"/>
          <w:rtl/>
        </w:rPr>
        <w:t>לאמר</w:t>
      </w:r>
      <w:proofErr w:type="spellEnd"/>
      <w:r w:rsidR="00043780">
        <w:rPr>
          <w:rFonts w:ascii="David" w:hAnsi="David" w:cs="David" w:hint="cs"/>
          <w:sz w:val="24"/>
          <w:szCs w:val="24"/>
          <w:rtl/>
        </w:rPr>
        <w:t>:</w:t>
      </w:r>
      <w:r w:rsidRPr="00D36DC4">
        <w:rPr>
          <w:rFonts w:ascii="David" w:hAnsi="David" w:cs="David"/>
          <w:sz w:val="24"/>
          <w:szCs w:val="24"/>
          <w:rtl/>
        </w:rPr>
        <w:t xml:space="preserve"> </w:t>
      </w:r>
      <w:r w:rsidR="00043780">
        <w:rPr>
          <w:rFonts w:ascii="David" w:hAnsi="David" w:cs="David" w:hint="cs"/>
          <w:sz w:val="24"/>
          <w:szCs w:val="24"/>
          <w:rtl/>
        </w:rPr>
        <w:t>'</w:t>
      </w:r>
      <w:r w:rsidRPr="00D36DC4">
        <w:rPr>
          <w:rFonts w:ascii="David" w:hAnsi="David" w:cs="David"/>
          <w:sz w:val="24"/>
          <w:szCs w:val="24"/>
          <w:rtl/>
        </w:rPr>
        <w:t>ריח כותבת אני מריחה ולא ריח צנון</w:t>
      </w:r>
      <w:r w:rsidR="00043780">
        <w:rPr>
          <w:rFonts w:ascii="David" w:hAnsi="David" w:cs="David" w:hint="cs"/>
          <w:sz w:val="24"/>
          <w:szCs w:val="24"/>
          <w:rtl/>
        </w:rPr>
        <w:t>'</w:t>
      </w:r>
      <w:r w:rsidRPr="00D36DC4">
        <w:rPr>
          <w:rFonts w:ascii="David" w:hAnsi="David" w:cs="David"/>
          <w:sz w:val="24"/>
          <w:szCs w:val="24"/>
          <w:rtl/>
        </w:rPr>
        <w:t>.</w:t>
      </w:r>
    </w:p>
    <w:p w14:paraId="0D9F5362" w14:textId="1190B32E" w:rsidR="00D36DC4" w:rsidRPr="007119B1" w:rsidRDefault="00EB6521" w:rsidP="007119B1">
      <w:pPr>
        <w:rPr>
          <w:rFonts w:asciiTheme="majorBidi" w:hAnsiTheme="majorBidi" w:cs="Times New Roman"/>
          <w:sz w:val="24"/>
          <w:szCs w:val="24"/>
          <w:rtl/>
        </w:rPr>
      </w:pPr>
      <w:r>
        <w:rPr>
          <w:rFonts w:asciiTheme="majorBidi" w:hAnsiTheme="majorBidi" w:cs="Times New Roman" w:hint="cs"/>
          <w:sz w:val="24"/>
          <w:szCs w:val="24"/>
          <w:rtl/>
        </w:rPr>
        <w:t>האישה השיבה: "</w:t>
      </w:r>
      <w:r w:rsidR="00D36DC4" w:rsidRPr="00D36DC4">
        <w:rPr>
          <w:rFonts w:ascii="David" w:hAnsi="David" w:cs="David"/>
          <w:sz w:val="24"/>
          <w:szCs w:val="24"/>
          <w:rtl/>
        </w:rPr>
        <w:t xml:space="preserve">מאן </w:t>
      </w:r>
      <w:proofErr w:type="spellStart"/>
      <w:r w:rsidR="00D36DC4" w:rsidRPr="00D36DC4">
        <w:rPr>
          <w:rFonts w:ascii="David" w:hAnsi="David" w:cs="David"/>
          <w:sz w:val="24"/>
          <w:szCs w:val="24"/>
          <w:rtl/>
        </w:rPr>
        <w:t>יהיב</w:t>
      </w:r>
      <w:proofErr w:type="spellEnd"/>
      <w:r w:rsidR="00D36DC4" w:rsidRPr="00D36DC4">
        <w:rPr>
          <w:rFonts w:ascii="David" w:hAnsi="David" w:cs="David"/>
          <w:sz w:val="24"/>
          <w:szCs w:val="24"/>
          <w:rtl/>
        </w:rPr>
        <w:t xml:space="preserve"> לן מכותבות </w:t>
      </w:r>
      <w:proofErr w:type="spellStart"/>
      <w:r w:rsidR="00D36DC4" w:rsidRPr="00D36DC4">
        <w:rPr>
          <w:rFonts w:ascii="David" w:hAnsi="David" w:cs="David"/>
          <w:sz w:val="24"/>
          <w:szCs w:val="24"/>
          <w:rtl/>
        </w:rPr>
        <w:t>דיריחו</w:t>
      </w:r>
      <w:proofErr w:type="spellEnd"/>
      <w:r w:rsidR="00D36DC4" w:rsidRPr="00D36DC4">
        <w:rPr>
          <w:rFonts w:ascii="David" w:hAnsi="David" w:cs="David"/>
          <w:sz w:val="24"/>
          <w:szCs w:val="24"/>
          <w:rtl/>
        </w:rPr>
        <w:t xml:space="preserve"> - שהן מתוקים ונאכל עם הצנון שהוא חד שכן היה דרכן לאכול תמרים עם הצנון שזה חד וזה מתוק ומתקן זה את זה</w:t>
      </w:r>
      <w:r>
        <w:rPr>
          <w:rFonts w:ascii="David" w:hAnsi="David" w:cs="David" w:hint="cs"/>
          <w:sz w:val="24"/>
          <w:szCs w:val="24"/>
          <w:rtl/>
        </w:rPr>
        <w:t>.</w:t>
      </w:r>
      <w:r w:rsidR="00D36DC4" w:rsidRPr="00D36DC4">
        <w:rPr>
          <w:rFonts w:ascii="David" w:hAnsi="David" w:cs="David"/>
          <w:sz w:val="24"/>
          <w:szCs w:val="24"/>
          <w:rtl/>
        </w:rPr>
        <w:t xml:space="preserve"> ולפי שהבינה </w:t>
      </w:r>
      <w:proofErr w:type="spellStart"/>
      <w:r w:rsidR="00D36DC4" w:rsidRPr="00D36DC4">
        <w:rPr>
          <w:rFonts w:ascii="David" w:hAnsi="David" w:cs="David"/>
          <w:sz w:val="24"/>
          <w:szCs w:val="24"/>
          <w:rtl/>
        </w:rPr>
        <w:t>שלנסותה</w:t>
      </w:r>
      <w:proofErr w:type="spellEnd"/>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נתכוין</w:t>
      </w:r>
      <w:proofErr w:type="spellEnd"/>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השיבתו</w:t>
      </w:r>
      <w:proofErr w:type="spellEnd"/>
      <w:r w:rsidR="00D36DC4" w:rsidRPr="00D36DC4">
        <w:rPr>
          <w:rFonts w:ascii="David" w:hAnsi="David" w:cs="David"/>
          <w:sz w:val="24"/>
          <w:szCs w:val="24"/>
          <w:rtl/>
        </w:rPr>
        <w:t xml:space="preserve"> דרך שחוק כך</w:t>
      </w:r>
      <w:r w:rsidR="00DF63F7">
        <w:rPr>
          <w:rFonts w:ascii="David" w:hAnsi="David" w:cs="David" w:hint="cs"/>
          <w:sz w:val="24"/>
          <w:szCs w:val="24"/>
          <w:rtl/>
        </w:rPr>
        <w:t>.</w:t>
      </w:r>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וללישנא</w:t>
      </w:r>
      <w:proofErr w:type="spellEnd"/>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דאמרי</w:t>
      </w:r>
      <w:proofErr w:type="spellEnd"/>
      <w:r w:rsidR="00D36DC4" w:rsidRPr="00D36DC4">
        <w:rPr>
          <w:rFonts w:ascii="David" w:hAnsi="David" w:cs="David"/>
          <w:sz w:val="24"/>
          <w:szCs w:val="24"/>
          <w:rtl/>
        </w:rPr>
        <w:t>' שנטל עמו כותבת</w:t>
      </w:r>
      <w:r>
        <w:rPr>
          <w:rFonts w:ascii="David" w:hAnsi="David" w:cs="David" w:hint="cs"/>
          <w:sz w:val="24"/>
          <w:szCs w:val="24"/>
          <w:rtl/>
        </w:rPr>
        <w:t>-</w:t>
      </w:r>
      <w:r w:rsidR="00D36DC4" w:rsidRPr="00D36DC4">
        <w:rPr>
          <w:rFonts w:ascii="David" w:hAnsi="David" w:cs="David"/>
          <w:sz w:val="24"/>
          <w:szCs w:val="24"/>
          <w:rtl/>
        </w:rPr>
        <w:t xml:space="preserve"> אמרה כותבות </w:t>
      </w:r>
      <w:proofErr w:type="spellStart"/>
      <w:r w:rsidR="00D36DC4" w:rsidRPr="00D36DC4">
        <w:rPr>
          <w:rFonts w:ascii="David" w:hAnsi="David" w:cs="David"/>
          <w:sz w:val="24"/>
          <w:szCs w:val="24"/>
          <w:rtl/>
        </w:rPr>
        <w:t>דיריחו</w:t>
      </w:r>
      <w:proofErr w:type="spellEnd"/>
      <w:r w:rsidR="00D36DC4" w:rsidRPr="00D36DC4">
        <w:rPr>
          <w:rFonts w:ascii="David" w:hAnsi="David" w:cs="David"/>
          <w:sz w:val="24"/>
          <w:szCs w:val="24"/>
          <w:rtl/>
        </w:rPr>
        <w:t xml:space="preserve"> אני מריח ולא צנון, יריחו נקראת עיר התמרים והיינו כותבות</w:t>
      </w:r>
      <w:r>
        <w:rPr>
          <w:rFonts w:ascii="David" w:hAnsi="David" w:cs="David" w:hint="cs"/>
          <w:sz w:val="24"/>
          <w:szCs w:val="24"/>
          <w:rtl/>
        </w:rPr>
        <w:t>"</w:t>
      </w:r>
      <w:r w:rsidR="00D36DC4" w:rsidRPr="00D36DC4">
        <w:rPr>
          <w:rFonts w:ascii="David" w:hAnsi="David" w:cs="David"/>
          <w:sz w:val="24"/>
          <w:szCs w:val="24"/>
          <w:rtl/>
        </w:rPr>
        <w:t>.</w:t>
      </w:r>
      <w:r w:rsidR="007119B1">
        <w:rPr>
          <w:rFonts w:asciiTheme="majorBidi" w:hAnsiTheme="majorBidi" w:cs="Times New Roman" w:hint="cs"/>
          <w:sz w:val="24"/>
          <w:szCs w:val="24"/>
          <w:rtl/>
        </w:rPr>
        <w:t xml:space="preserve"> </w:t>
      </w:r>
      <w:r w:rsidR="00DF63F7">
        <w:rPr>
          <w:rFonts w:ascii="David" w:hAnsi="David" w:cs="David" w:hint="cs"/>
          <w:sz w:val="24"/>
          <w:szCs w:val="24"/>
          <w:rtl/>
        </w:rPr>
        <w:t xml:space="preserve">"לפי שני הפירושים </w:t>
      </w:r>
      <w:r w:rsidR="00DF63F7" w:rsidRPr="00EB6521">
        <w:rPr>
          <w:rFonts w:ascii="David" w:hAnsi="David" w:cs="David" w:hint="cs"/>
          <w:b/>
          <w:bCs/>
          <w:sz w:val="24"/>
          <w:szCs w:val="24"/>
          <w:rtl/>
        </w:rPr>
        <w:t>לא</w:t>
      </w:r>
      <w:r w:rsidR="00DF63F7">
        <w:rPr>
          <w:rFonts w:ascii="David" w:hAnsi="David" w:cs="David" w:hint="cs"/>
          <w:sz w:val="24"/>
          <w:szCs w:val="24"/>
          <w:rtl/>
        </w:rPr>
        <w:t xml:space="preserve"> נמצאה </w:t>
      </w:r>
      <w:r w:rsidR="00043780">
        <w:rPr>
          <w:rFonts w:ascii="David" w:hAnsi="David" w:cs="David" w:hint="cs"/>
          <w:sz w:val="24"/>
          <w:szCs w:val="24"/>
          <w:rtl/>
        </w:rPr>
        <w:t>תותרנית</w:t>
      </w:r>
      <w:r w:rsidR="007119B1">
        <w:rPr>
          <w:rStyle w:val="a5"/>
          <w:rFonts w:ascii="David" w:hAnsi="David" w:cs="David"/>
          <w:sz w:val="24"/>
          <w:szCs w:val="24"/>
          <w:rtl/>
        </w:rPr>
        <w:footnoteReference w:id="1"/>
      </w:r>
      <w:r w:rsidR="007119B1">
        <w:rPr>
          <w:rFonts w:ascii="David" w:hAnsi="David" w:cs="David" w:hint="cs"/>
          <w:sz w:val="24"/>
          <w:szCs w:val="24"/>
          <w:rtl/>
        </w:rPr>
        <w:t>"</w:t>
      </w:r>
      <w:r w:rsidR="00DF63F7">
        <w:rPr>
          <w:rFonts w:ascii="David" w:hAnsi="David" w:cs="David" w:hint="cs"/>
          <w:sz w:val="24"/>
          <w:szCs w:val="24"/>
          <w:rtl/>
        </w:rPr>
        <w:t xml:space="preserve">. </w:t>
      </w:r>
      <w:r w:rsidR="007119B1">
        <w:rPr>
          <w:rFonts w:ascii="David" w:hAnsi="David" w:cs="David" w:hint="cs"/>
          <w:sz w:val="24"/>
          <w:szCs w:val="24"/>
          <w:rtl/>
        </w:rPr>
        <w:t xml:space="preserve"> </w:t>
      </w:r>
      <w:r w:rsidR="00DF63F7" w:rsidRPr="000215B3">
        <w:rPr>
          <w:rFonts w:ascii="David" w:hAnsi="David" w:cs="David" w:hint="cs"/>
          <w:color w:val="FF0000"/>
          <w:sz w:val="24"/>
          <w:szCs w:val="24"/>
          <w:rtl/>
        </w:rPr>
        <w:t xml:space="preserve"> </w:t>
      </w:r>
    </w:p>
    <w:p w14:paraId="596BA15A" w14:textId="2B3D0ADF" w:rsidR="00C637F6" w:rsidRPr="00043780" w:rsidRDefault="00C637F6" w:rsidP="00043780">
      <w:pPr>
        <w:pStyle w:val="aa"/>
        <w:numPr>
          <w:ilvl w:val="0"/>
          <w:numId w:val="1"/>
        </w:numPr>
        <w:tabs>
          <w:tab w:val="left" w:pos="5688"/>
        </w:tabs>
        <w:rPr>
          <w:rFonts w:asciiTheme="majorBidi" w:hAnsiTheme="majorBidi" w:cs="Times New Roman"/>
          <w:sz w:val="24"/>
          <w:szCs w:val="24"/>
          <w:rtl/>
        </w:rPr>
      </w:pPr>
      <w:r w:rsidRPr="00043780">
        <w:rPr>
          <w:rFonts w:asciiTheme="majorBidi" w:hAnsiTheme="majorBidi" w:cstheme="majorBidi" w:hint="cs"/>
          <w:b/>
          <w:bCs/>
          <w:sz w:val="24"/>
          <w:szCs w:val="24"/>
          <w:rtl/>
        </w:rPr>
        <w:t>האם מדובר בארוסה או בנשואה?</w:t>
      </w:r>
    </w:p>
    <w:p w14:paraId="3AB9CCB6" w14:textId="4C5A3562" w:rsidR="00C637F6" w:rsidRPr="00043780" w:rsidRDefault="00C637F6" w:rsidP="00043780">
      <w:pPr>
        <w:rPr>
          <w:rFonts w:ascii="David" w:hAnsi="David" w:cs="David"/>
          <w:sz w:val="24"/>
          <w:szCs w:val="24"/>
          <w:rtl/>
        </w:rPr>
      </w:pPr>
      <w:r>
        <w:rPr>
          <w:rFonts w:asciiTheme="majorBidi" w:hAnsiTheme="majorBidi" w:cs="Times New Roman" w:hint="cs"/>
          <w:sz w:val="24"/>
          <w:szCs w:val="24"/>
          <w:rtl/>
        </w:rPr>
        <w:t xml:space="preserve">מטרת הניסיון תלויה במצב </w:t>
      </w:r>
      <w:proofErr w:type="spellStart"/>
      <w:r>
        <w:rPr>
          <w:rFonts w:asciiTheme="majorBidi" w:hAnsiTheme="majorBidi" w:cs="Times New Roman" w:hint="cs"/>
          <w:sz w:val="24"/>
          <w:szCs w:val="24"/>
          <w:rtl/>
        </w:rPr>
        <w:t>האישותי</w:t>
      </w:r>
      <w:proofErr w:type="spellEnd"/>
      <w:r>
        <w:rPr>
          <w:rFonts w:asciiTheme="majorBidi" w:hAnsiTheme="majorBidi" w:cs="Times New Roman" w:hint="cs"/>
          <w:sz w:val="24"/>
          <w:szCs w:val="24"/>
          <w:rtl/>
        </w:rPr>
        <w:t xml:space="preserve">. בהנחה שהאישה הייתה מאורסת לו, הבעל ניסה להימנע מלהתחייב כלפיה בחיובי נישואין. אם הזוג כבר נשוי </w:t>
      </w:r>
      <w:r>
        <w:rPr>
          <w:rFonts w:asciiTheme="majorBidi" w:hAnsiTheme="majorBidi" w:cs="Times New Roman"/>
          <w:sz w:val="24"/>
          <w:szCs w:val="24"/>
          <w:rtl/>
        </w:rPr>
        <w:t>–</w:t>
      </w:r>
      <w:r>
        <w:rPr>
          <w:rFonts w:asciiTheme="majorBidi" w:hAnsiTheme="majorBidi" w:cs="Times New Roman" w:hint="cs"/>
          <w:sz w:val="24"/>
          <w:szCs w:val="24"/>
          <w:rtl/>
        </w:rPr>
        <w:t xml:space="preserve"> נראה שהבעל חיפש עילה לגירושין, או אפילו לביטול הנישואין למפרע. מסקנת </w:t>
      </w:r>
      <w:proofErr w:type="spellStart"/>
      <w:r>
        <w:rPr>
          <w:rFonts w:asciiTheme="majorBidi" w:hAnsiTheme="majorBidi" w:cs="Times New Roman" w:hint="cs"/>
          <w:sz w:val="24"/>
          <w:szCs w:val="24"/>
          <w:rtl/>
        </w:rPr>
        <w:t>הסוגיה</w:t>
      </w:r>
      <w:proofErr w:type="spellEnd"/>
      <w:r>
        <w:rPr>
          <w:rFonts w:asciiTheme="majorBidi" w:hAnsiTheme="majorBidi" w:cs="Times New Roman" w:hint="cs"/>
          <w:sz w:val="24"/>
          <w:szCs w:val="24"/>
          <w:rtl/>
        </w:rPr>
        <w:t xml:space="preserve"> היא שהבעל איבד את זכויות הירושה שלו. אם מדובר באירוסין, הדבר ברור, אולי אפילו פשוט מדי. בכל מקרה עדיין לא היו לו זכויות. מאידך, אם היו נשואים יש להסביר כיצד בטלה זכותו. </w:t>
      </w:r>
      <w:r w:rsidR="004B37E9">
        <w:rPr>
          <w:rFonts w:asciiTheme="majorBidi" w:hAnsiTheme="majorBidi" w:cs="Times New Roman" w:hint="cs"/>
          <w:sz w:val="24"/>
          <w:szCs w:val="24"/>
          <w:rtl/>
        </w:rPr>
        <w:t xml:space="preserve">לשאלה זו השלכה גם על קודמתה: אם הייתה ארוסה, </w:t>
      </w:r>
      <w:r w:rsidR="001C02B7">
        <w:rPr>
          <w:rFonts w:ascii="David" w:hAnsi="David" w:cs="David" w:hint="cs"/>
          <w:sz w:val="24"/>
          <w:szCs w:val="24"/>
          <w:rtl/>
        </w:rPr>
        <w:t>"</w:t>
      </w:r>
      <w:r w:rsidR="004B37E9" w:rsidRPr="00D36DC4">
        <w:rPr>
          <w:rFonts w:ascii="David" w:hAnsi="David" w:cs="David"/>
          <w:sz w:val="24"/>
          <w:szCs w:val="24"/>
          <w:rtl/>
        </w:rPr>
        <w:t xml:space="preserve">לפירוש זה לא </w:t>
      </w:r>
      <w:proofErr w:type="spellStart"/>
      <w:r w:rsidR="004B37E9" w:rsidRPr="00D36DC4">
        <w:rPr>
          <w:rFonts w:ascii="David" w:hAnsi="David" w:cs="David"/>
          <w:sz w:val="24"/>
          <w:szCs w:val="24"/>
          <w:rtl/>
        </w:rPr>
        <w:t>היתה</w:t>
      </w:r>
      <w:proofErr w:type="spellEnd"/>
      <w:r w:rsidR="004B37E9" w:rsidRPr="00D36DC4">
        <w:rPr>
          <w:rFonts w:ascii="David" w:hAnsi="David" w:cs="David"/>
          <w:sz w:val="24"/>
          <w:szCs w:val="24"/>
          <w:rtl/>
        </w:rPr>
        <w:t xml:space="preserve"> תותרנית</w:t>
      </w:r>
      <w:r w:rsidR="001C02B7">
        <w:rPr>
          <w:rFonts w:ascii="David" w:hAnsi="David" w:cs="David" w:hint="cs"/>
          <w:sz w:val="24"/>
          <w:szCs w:val="24"/>
          <w:rtl/>
        </w:rPr>
        <w:t>,</w:t>
      </w:r>
      <w:r w:rsidR="004B37E9" w:rsidRPr="00D36DC4">
        <w:rPr>
          <w:rFonts w:ascii="David" w:hAnsi="David" w:cs="David"/>
          <w:sz w:val="24"/>
          <w:szCs w:val="24"/>
          <w:rtl/>
        </w:rPr>
        <w:t xml:space="preserve"> אלא כותבות היו בחיקו כמו שאמרה</w:t>
      </w:r>
      <w:r w:rsidR="00043780">
        <w:rPr>
          <w:rFonts w:ascii="David" w:hAnsi="David" w:cs="David" w:hint="cs"/>
          <w:sz w:val="24"/>
          <w:szCs w:val="24"/>
          <w:rtl/>
        </w:rPr>
        <w:t>,</w:t>
      </w:r>
      <w:r w:rsidR="004B37E9" w:rsidRPr="00D36DC4">
        <w:rPr>
          <w:rFonts w:ascii="David" w:hAnsi="David" w:cs="David"/>
          <w:sz w:val="24"/>
          <w:szCs w:val="24"/>
          <w:rtl/>
        </w:rPr>
        <w:t xml:space="preserve"> או </w:t>
      </w:r>
      <w:proofErr w:type="spellStart"/>
      <w:r w:rsidR="004B37E9" w:rsidRPr="00D36DC4">
        <w:rPr>
          <w:rFonts w:ascii="David" w:hAnsi="David" w:cs="David"/>
          <w:sz w:val="24"/>
          <w:szCs w:val="24"/>
          <w:rtl/>
        </w:rPr>
        <w:t>היתה</w:t>
      </w:r>
      <w:proofErr w:type="spellEnd"/>
      <w:r w:rsidR="004B37E9" w:rsidRPr="00D36DC4">
        <w:rPr>
          <w:rFonts w:ascii="David" w:hAnsi="David" w:cs="David"/>
          <w:sz w:val="24"/>
          <w:szCs w:val="24"/>
          <w:rtl/>
        </w:rPr>
        <w:t xml:space="preserve"> יודעת שצנון היה ולכך אמרה</w:t>
      </w:r>
      <w:r w:rsidR="00043780">
        <w:rPr>
          <w:rFonts w:ascii="David" w:hAnsi="David" w:cs="David" w:hint="cs"/>
          <w:sz w:val="24"/>
          <w:szCs w:val="24"/>
          <w:rtl/>
        </w:rPr>
        <w:t>:</w:t>
      </w:r>
      <w:r w:rsidR="004B37E9" w:rsidRPr="00D36DC4">
        <w:rPr>
          <w:rFonts w:ascii="David" w:hAnsi="David" w:cs="David"/>
          <w:sz w:val="24"/>
          <w:szCs w:val="24"/>
          <w:rtl/>
        </w:rPr>
        <w:t xml:space="preserve"> </w:t>
      </w:r>
      <w:r w:rsidR="00043780">
        <w:rPr>
          <w:rFonts w:ascii="David" w:hAnsi="David" w:cs="David" w:hint="cs"/>
          <w:sz w:val="24"/>
          <w:szCs w:val="24"/>
          <w:rtl/>
        </w:rPr>
        <w:t>'</w:t>
      </w:r>
      <w:r w:rsidR="004B37E9" w:rsidRPr="00D36DC4">
        <w:rPr>
          <w:rFonts w:ascii="David" w:hAnsi="David" w:cs="David"/>
          <w:sz w:val="24"/>
          <w:szCs w:val="24"/>
          <w:rtl/>
        </w:rPr>
        <w:t xml:space="preserve">מאן </w:t>
      </w:r>
      <w:proofErr w:type="spellStart"/>
      <w:r w:rsidR="004B37E9" w:rsidRPr="00D36DC4">
        <w:rPr>
          <w:rFonts w:ascii="David" w:hAnsi="David" w:cs="David"/>
          <w:sz w:val="24"/>
          <w:szCs w:val="24"/>
          <w:rtl/>
        </w:rPr>
        <w:t>יהיב</w:t>
      </w:r>
      <w:proofErr w:type="spellEnd"/>
      <w:r w:rsidR="004B37E9" w:rsidRPr="00D36DC4">
        <w:rPr>
          <w:rFonts w:ascii="David" w:hAnsi="David" w:cs="David"/>
          <w:sz w:val="24"/>
          <w:szCs w:val="24"/>
          <w:rtl/>
        </w:rPr>
        <w:t xml:space="preserve"> לן מכותבות לאכול עם הצנון</w:t>
      </w:r>
      <w:r w:rsidR="00043780">
        <w:rPr>
          <w:rFonts w:ascii="David" w:hAnsi="David" w:cs="David" w:hint="cs"/>
          <w:sz w:val="24"/>
          <w:szCs w:val="24"/>
          <w:rtl/>
        </w:rPr>
        <w:t xml:space="preserve">' </w:t>
      </w:r>
      <w:r w:rsidR="001C02B7">
        <w:rPr>
          <w:rFonts w:ascii="David" w:hAnsi="David" w:cs="David" w:hint="cs"/>
          <w:sz w:val="24"/>
          <w:szCs w:val="24"/>
          <w:rtl/>
        </w:rPr>
        <w:t xml:space="preserve">". </w:t>
      </w:r>
      <w:r w:rsidR="001C02B7" w:rsidRPr="001C02B7">
        <w:rPr>
          <w:rFonts w:asciiTheme="majorBidi" w:hAnsiTheme="majorBidi" w:cstheme="majorBidi"/>
          <w:sz w:val="24"/>
          <w:szCs w:val="24"/>
          <w:rtl/>
        </w:rPr>
        <w:t xml:space="preserve">לעומת זאת </w:t>
      </w:r>
      <w:r w:rsidR="004B37E9" w:rsidRPr="001C02B7">
        <w:rPr>
          <w:rFonts w:asciiTheme="majorBidi" w:hAnsiTheme="majorBidi" w:cstheme="majorBidi"/>
          <w:sz w:val="24"/>
          <w:szCs w:val="24"/>
          <w:rtl/>
        </w:rPr>
        <w:t xml:space="preserve"> </w:t>
      </w:r>
      <w:r w:rsidR="001C02B7">
        <w:rPr>
          <w:rFonts w:asciiTheme="majorBidi" w:hAnsiTheme="majorBidi" w:cs="Times New Roman" w:hint="cs"/>
          <w:sz w:val="24"/>
          <w:szCs w:val="24"/>
          <w:rtl/>
        </w:rPr>
        <w:t xml:space="preserve">אם הייתה נשואה, מסתבר שביטול הירושה מניח שנמצאה </w:t>
      </w:r>
      <w:r w:rsidR="00043780">
        <w:rPr>
          <w:rFonts w:asciiTheme="majorBidi" w:hAnsiTheme="majorBidi" w:cs="Times New Roman" w:hint="cs"/>
          <w:sz w:val="24"/>
          <w:szCs w:val="24"/>
          <w:rtl/>
        </w:rPr>
        <w:t>תותרנית</w:t>
      </w:r>
      <w:r w:rsidR="001C02B7">
        <w:rPr>
          <w:rFonts w:asciiTheme="majorBidi" w:hAnsiTheme="majorBidi" w:cs="Times New Roman" w:hint="cs"/>
          <w:sz w:val="24"/>
          <w:szCs w:val="24"/>
          <w:rtl/>
        </w:rPr>
        <w:t>.</w:t>
      </w:r>
      <w:r w:rsidR="001C02B7">
        <w:rPr>
          <w:rFonts w:asciiTheme="majorBidi" w:hAnsiTheme="majorBidi" w:cstheme="majorBidi" w:hint="cs"/>
          <w:sz w:val="24"/>
          <w:szCs w:val="24"/>
          <w:rtl/>
        </w:rPr>
        <w:t xml:space="preserve"> אמנם, רבינו גרשום מביא את שני הפירושים, ומחדש שאפילו אם הייתה נשואה, </w:t>
      </w:r>
      <w:r w:rsidR="001C02B7">
        <w:rPr>
          <w:rFonts w:ascii="David" w:hAnsi="David" w:cs="David" w:hint="cs"/>
          <w:sz w:val="24"/>
          <w:szCs w:val="24"/>
          <w:rtl/>
        </w:rPr>
        <w:t>"אינו דין שיורשה</w:t>
      </w:r>
      <w:r w:rsidR="00043780">
        <w:rPr>
          <w:rFonts w:ascii="David" w:hAnsi="David" w:cs="David" w:hint="cs"/>
          <w:sz w:val="24"/>
          <w:szCs w:val="24"/>
          <w:rtl/>
        </w:rPr>
        <w:t xml:space="preserve"> </w:t>
      </w:r>
      <w:proofErr w:type="spellStart"/>
      <w:r w:rsidR="001C02B7">
        <w:rPr>
          <w:rFonts w:ascii="David" w:hAnsi="David" w:cs="David" w:hint="cs"/>
          <w:sz w:val="24"/>
          <w:szCs w:val="24"/>
          <w:rtl/>
        </w:rPr>
        <w:t>דגמר</w:t>
      </w:r>
      <w:proofErr w:type="spellEnd"/>
      <w:r w:rsidR="001C02B7">
        <w:rPr>
          <w:rFonts w:ascii="David" w:hAnsi="David" w:cs="David" w:hint="cs"/>
          <w:sz w:val="24"/>
          <w:szCs w:val="24"/>
          <w:rtl/>
        </w:rPr>
        <w:t xml:space="preserve"> </w:t>
      </w:r>
      <w:proofErr w:type="spellStart"/>
      <w:r w:rsidR="001C02B7">
        <w:rPr>
          <w:rFonts w:ascii="David" w:hAnsi="David" w:cs="David" w:hint="cs"/>
          <w:sz w:val="24"/>
          <w:szCs w:val="24"/>
          <w:rtl/>
        </w:rPr>
        <w:t>בלבו</w:t>
      </w:r>
      <w:proofErr w:type="spellEnd"/>
      <w:r w:rsidR="001C02B7">
        <w:rPr>
          <w:rFonts w:ascii="David" w:hAnsi="David" w:cs="David" w:hint="cs"/>
          <w:sz w:val="24"/>
          <w:szCs w:val="24"/>
          <w:rtl/>
        </w:rPr>
        <w:t xml:space="preserve"> בחייה לגרשה ומתה לאלתר</w:t>
      </w:r>
      <w:r w:rsidR="001C02B7">
        <w:rPr>
          <w:rStyle w:val="a5"/>
          <w:rFonts w:ascii="David" w:hAnsi="David" w:cs="David"/>
          <w:sz w:val="24"/>
          <w:szCs w:val="24"/>
          <w:rtl/>
        </w:rPr>
        <w:footnoteReference w:id="2"/>
      </w:r>
      <w:r w:rsidR="001C02B7">
        <w:rPr>
          <w:rFonts w:ascii="David" w:hAnsi="David" w:cs="David" w:hint="cs"/>
          <w:sz w:val="24"/>
          <w:szCs w:val="24"/>
          <w:rtl/>
        </w:rPr>
        <w:t xml:space="preserve"> </w:t>
      </w:r>
      <w:r w:rsidR="001C02B7">
        <w:rPr>
          <w:rFonts w:ascii="David" w:hAnsi="David" w:cs="David"/>
          <w:sz w:val="24"/>
          <w:szCs w:val="24"/>
          <w:rtl/>
        </w:rPr>
        <w:t>–</w:t>
      </w:r>
      <w:r w:rsidR="001C02B7">
        <w:rPr>
          <w:rFonts w:ascii="David" w:hAnsi="David" w:cs="David" w:hint="cs"/>
          <w:sz w:val="24"/>
          <w:szCs w:val="24"/>
          <w:rtl/>
        </w:rPr>
        <w:t xml:space="preserve"> </w:t>
      </w:r>
      <w:proofErr w:type="spellStart"/>
      <w:r w:rsidR="001C02B7">
        <w:rPr>
          <w:rFonts w:ascii="David" w:hAnsi="David" w:cs="David" w:hint="cs"/>
          <w:sz w:val="24"/>
          <w:szCs w:val="24"/>
          <w:rtl/>
        </w:rPr>
        <w:t>דיינינן</w:t>
      </w:r>
      <w:proofErr w:type="spellEnd"/>
      <w:r w:rsidR="001C02B7">
        <w:rPr>
          <w:rFonts w:ascii="David" w:hAnsi="David" w:cs="David" w:hint="cs"/>
          <w:sz w:val="24"/>
          <w:szCs w:val="24"/>
          <w:rtl/>
        </w:rPr>
        <w:t xml:space="preserve"> ליה כמאן </w:t>
      </w:r>
      <w:proofErr w:type="spellStart"/>
      <w:r w:rsidR="001C02B7">
        <w:rPr>
          <w:rFonts w:ascii="David" w:hAnsi="David" w:cs="David" w:hint="cs"/>
          <w:sz w:val="24"/>
          <w:szCs w:val="24"/>
          <w:rtl/>
        </w:rPr>
        <w:t>דגרשה</w:t>
      </w:r>
      <w:proofErr w:type="spellEnd"/>
      <w:r w:rsidR="001C02B7">
        <w:rPr>
          <w:rFonts w:ascii="David" w:hAnsi="David" w:cs="David" w:hint="cs"/>
          <w:sz w:val="24"/>
          <w:szCs w:val="24"/>
          <w:rtl/>
        </w:rPr>
        <w:t xml:space="preserve"> ואינו יורשה".</w:t>
      </w:r>
      <w:r w:rsidR="00043780">
        <w:rPr>
          <w:rFonts w:ascii="David" w:hAnsi="David" w:cs="David" w:hint="cs"/>
          <w:sz w:val="24"/>
          <w:szCs w:val="24"/>
          <w:rtl/>
        </w:rPr>
        <w:t xml:space="preserve">  </w:t>
      </w:r>
      <w:proofErr w:type="spellStart"/>
      <w:r>
        <w:rPr>
          <w:rFonts w:asciiTheme="majorBidi" w:hAnsiTheme="majorBidi" w:cs="Times New Roman" w:hint="cs"/>
          <w:sz w:val="24"/>
          <w:szCs w:val="24"/>
          <w:rtl/>
        </w:rPr>
        <w:t>הרשב"ם</w:t>
      </w:r>
      <w:proofErr w:type="spellEnd"/>
      <w:r>
        <w:rPr>
          <w:rFonts w:asciiTheme="majorBidi" w:hAnsiTheme="majorBidi" w:cs="Times New Roman" w:hint="cs"/>
          <w:sz w:val="24"/>
          <w:szCs w:val="24"/>
          <w:rtl/>
        </w:rPr>
        <w:t xml:space="preserve"> מסביר את העילה לגירושין: </w:t>
      </w:r>
    </w:p>
    <w:p w14:paraId="6FA85DCB" w14:textId="685530BD" w:rsidR="00A912DF" w:rsidRDefault="00C637F6" w:rsidP="00D36DC4">
      <w:pPr>
        <w:rPr>
          <w:rFonts w:ascii="David" w:hAnsi="David" w:cs="David"/>
          <w:sz w:val="24"/>
          <w:szCs w:val="24"/>
          <w:rtl/>
        </w:rPr>
      </w:pPr>
      <w:r>
        <w:rPr>
          <w:rFonts w:asciiTheme="majorBidi" w:hAnsiTheme="majorBidi" w:cs="Times New Roman" w:hint="cs"/>
          <w:sz w:val="24"/>
          <w:szCs w:val="24"/>
          <w:rtl/>
        </w:rPr>
        <w:t>"</w:t>
      </w:r>
      <w:r w:rsidR="00D36DC4" w:rsidRPr="00D36DC4">
        <w:rPr>
          <w:rFonts w:ascii="David" w:hAnsi="David" w:cs="David"/>
          <w:sz w:val="24"/>
          <w:szCs w:val="24"/>
          <w:rtl/>
        </w:rPr>
        <w:t>שאמרו לו אשתו תותרנית היא - חולי הוא שאינה יכולה להריח ומום שבסתר הוא</w:t>
      </w:r>
      <w:r>
        <w:rPr>
          <w:rFonts w:ascii="David" w:hAnsi="David" w:cs="David" w:hint="cs"/>
          <w:sz w:val="24"/>
          <w:szCs w:val="24"/>
          <w:rtl/>
        </w:rPr>
        <w:t>.</w:t>
      </w:r>
      <w:r w:rsidR="00D36DC4" w:rsidRPr="00D36DC4">
        <w:rPr>
          <w:rFonts w:ascii="David" w:hAnsi="David" w:cs="David"/>
          <w:sz w:val="24"/>
          <w:szCs w:val="24"/>
          <w:rtl/>
        </w:rPr>
        <w:t xml:space="preserve"> ותנן </w:t>
      </w:r>
      <w:proofErr w:type="spellStart"/>
      <w:r w:rsidR="00D36DC4" w:rsidRPr="00D36DC4">
        <w:rPr>
          <w:rFonts w:ascii="David" w:hAnsi="David" w:cs="David"/>
          <w:sz w:val="24"/>
          <w:szCs w:val="24"/>
          <w:rtl/>
        </w:rPr>
        <w:t>בהמדיר</w:t>
      </w:r>
      <w:proofErr w:type="spellEnd"/>
      <w:r w:rsidR="00D36DC4" w:rsidRPr="00D36DC4">
        <w:rPr>
          <w:rFonts w:ascii="David" w:hAnsi="David" w:cs="David"/>
          <w:sz w:val="24"/>
          <w:szCs w:val="24"/>
          <w:rtl/>
        </w:rPr>
        <w:t xml:space="preserve"> </w:t>
      </w:r>
      <w:r w:rsidR="00D36DC4" w:rsidRPr="00C637F6">
        <w:rPr>
          <w:rFonts w:ascii="David" w:hAnsi="David" w:cs="David"/>
          <w:sz w:val="20"/>
          <w:szCs w:val="20"/>
          <w:rtl/>
        </w:rPr>
        <w:t>בכתובות (דף עב:)</w:t>
      </w:r>
      <w:r>
        <w:rPr>
          <w:rFonts w:ascii="David" w:hAnsi="David" w:cs="David" w:hint="cs"/>
          <w:sz w:val="24"/>
          <w:szCs w:val="24"/>
          <w:rtl/>
        </w:rPr>
        <w:t>:</w:t>
      </w:r>
      <w:r w:rsidR="00D36DC4" w:rsidRPr="00D36DC4">
        <w:rPr>
          <w:rFonts w:ascii="David" w:hAnsi="David" w:cs="David"/>
          <w:sz w:val="24"/>
          <w:szCs w:val="24"/>
          <w:rtl/>
        </w:rPr>
        <w:t xml:space="preserve"> </w:t>
      </w:r>
      <w:r>
        <w:rPr>
          <w:rFonts w:ascii="David" w:hAnsi="David" w:cs="David" w:hint="cs"/>
          <w:sz w:val="24"/>
          <w:szCs w:val="24"/>
          <w:rtl/>
        </w:rPr>
        <w:t>"</w:t>
      </w:r>
      <w:r w:rsidR="00D36DC4" w:rsidRPr="00D36DC4">
        <w:rPr>
          <w:rFonts w:ascii="David" w:hAnsi="David" w:cs="David"/>
          <w:sz w:val="24"/>
          <w:szCs w:val="24"/>
          <w:rtl/>
        </w:rPr>
        <w:t xml:space="preserve">המקדש את </w:t>
      </w:r>
      <w:proofErr w:type="spellStart"/>
      <w:r w:rsidR="00D36DC4" w:rsidRPr="00D36DC4">
        <w:rPr>
          <w:rFonts w:ascii="David" w:hAnsi="David" w:cs="David"/>
          <w:sz w:val="24"/>
          <w:szCs w:val="24"/>
          <w:rtl/>
        </w:rPr>
        <w:t>האשה</w:t>
      </w:r>
      <w:proofErr w:type="spellEnd"/>
      <w:r w:rsidR="00D36DC4" w:rsidRPr="00D36DC4">
        <w:rPr>
          <w:rFonts w:ascii="David" w:hAnsi="David" w:cs="David"/>
          <w:sz w:val="24"/>
          <w:szCs w:val="24"/>
          <w:rtl/>
        </w:rPr>
        <w:t xml:space="preserve"> ע"מ שאין בה </w:t>
      </w:r>
      <w:proofErr w:type="spellStart"/>
      <w:r w:rsidR="00D36DC4" w:rsidRPr="00D36DC4">
        <w:rPr>
          <w:rFonts w:ascii="David" w:hAnsi="David" w:cs="David"/>
          <w:sz w:val="24"/>
          <w:szCs w:val="24"/>
          <w:rtl/>
        </w:rPr>
        <w:t>מומין</w:t>
      </w:r>
      <w:proofErr w:type="spellEnd"/>
      <w:r w:rsidR="00D36DC4" w:rsidRPr="00D36DC4">
        <w:rPr>
          <w:rFonts w:ascii="David" w:hAnsi="David" w:cs="David"/>
          <w:sz w:val="24"/>
          <w:szCs w:val="24"/>
          <w:rtl/>
        </w:rPr>
        <w:t xml:space="preserve"> ונמצאו עליה </w:t>
      </w:r>
      <w:proofErr w:type="spellStart"/>
      <w:r w:rsidR="00D36DC4" w:rsidRPr="00D36DC4">
        <w:rPr>
          <w:rFonts w:ascii="David" w:hAnsi="David" w:cs="David"/>
          <w:sz w:val="24"/>
          <w:szCs w:val="24"/>
          <w:rtl/>
        </w:rPr>
        <w:t>מומין</w:t>
      </w:r>
      <w:proofErr w:type="spellEnd"/>
      <w:r>
        <w:rPr>
          <w:rFonts w:ascii="David" w:hAnsi="David" w:cs="David" w:hint="cs"/>
          <w:sz w:val="24"/>
          <w:szCs w:val="24"/>
          <w:rtl/>
        </w:rPr>
        <w:t>-</w:t>
      </w:r>
      <w:r w:rsidR="00D36DC4" w:rsidRPr="00D36DC4">
        <w:rPr>
          <w:rFonts w:ascii="David" w:hAnsi="David" w:cs="David"/>
          <w:sz w:val="24"/>
          <w:szCs w:val="24"/>
          <w:rtl/>
        </w:rPr>
        <w:t xml:space="preserve"> אינה מקודשת</w:t>
      </w:r>
      <w:r>
        <w:rPr>
          <w:rFonts w:ascii="David" w:hAnsi="David" w:cs="David" w:hint="cs"/>
          <w:sz w:val="24"/>
          <w:szCs w:val="24"/>
          <w:rtl/>
        </w:rPr>
        <w:t>.</w:t>
      </w:r>
      <w:r w:rsidR="00D36DC4" w:rsidRPr="00D36DC4">
        <w:rPr>
          <w:rFonts w:ascii="David" w:hAnsi="David" w:cs="David"/>
          <w:sz w:val="24"/>
          <w:szCs w:val="24"/>
          <w:rtl/>
        </w:rPr>
        <w:t xml:space="preserve"> כנסה סתם ונמצאו בה </w:t>
      </w:r>
      <w:proofErr w:type="spellStart"/>
      <w:r w:rsidR="00D36DC4" w:rsidRPr="00D36DC4">
        <w:rPr>
          <w:rFonts w:ascii="David" w:hAnsi="David" w:cs="David"/>
          <w:sz w:val="24"/>
          <w:szCs w:val="24"/>
          <w:rtl/>
        </w:rPr>
        <w:t>מומין</w:t>
      </w:r>
      <w:proofErr w:type="spellEnd"/>
      <w:r>
        <w:rPr>
          <w:rFonts w:ascii="David" w:hAnsi="David" w:cs="David" w:hint="cs"/>
          <w:sz w:val="24"/>
          <w:szCs w:val="24"/>
          <w:rtl/>
        </w:rPr>
        <w:t>-</w:t>
      </w:r>
      <w:r w:rsidR="00D36DC4" w:rsidRPr="00D36DC4">
        <w:rPr>
          <w:rFonts w:ascii="David" w:hAnsi="David" w:cs="David"/>
          <w:sz w:val="24"/>
          <w:szCs w:val="24"/>
          <w:rtl/>
        </w:rPr>
        <w:t xml:space="preserve"> תצא שלא בכתובה</w:t>
      </w:r>
      <w:r>
        <w:rPr>
          <w:rFonts w:ascii="David" w:hAnsi="David" w:cs="David" w:hint="cs"/>
          <w:sz w:val="24"/>
          <w:szCs w:val="24"/>
          <w:rtl/>
        </w:rPr>
        <w:t xml:space="preserve">.. </w:t>
      </w:r>
      <w:proofErr w:type="spellStart"/>
      <w:r w:rsidR="00D36DC4" w:rsidRPr="00D36DC4">
        <w:rPr>
          <w:rFonts w:ascii="David" w:hAnsi="David" w:cs="David"/>
          <w:sz w:val="24"/>
          <w:szCs w:val="24"/>
          <w:rtl/>
        </w:rPr>
        <w:t>וחכ"א</w:t>
      </w:r>
      <w:proofErr w:type="spellEnd"/>
      <w:r>
        <w:rPr>
          <w:rFonts w:ascii="David" w:hAnsi="David" w:cs="David" w:hint="cs"/>
          <w:sz w:val="24"/>
          <w:szCs w:val="24"/>
          <w:rtl/>
        </w:rPr>
        <w:t>:</w:t>
      </w:r>
      <w:r w:rsidR="00D36DC4" w:rsidRPr="00D36DC4">
        <w:rPr>
          <w:rFonts w:ascii="David" w:hAnsi="David" w:cs="David"/>
          <w:sz w:val="24"/>
          <w:szCs w:val="24"/>
          <w:rtl/>
        </w:rPr>
        <w:t xml:space="preserve"> במה דברים </w:t>
      </w:r>
      <w:r>
        <w:rPr>
          <w:rFonts w:ascii="David" w:hAnsi="David" w:cs="David" w:hint="cs"/>
          <w:sz w:val="24"/>
          <w:szCs w:val="24"/>
          <w:rtl/>
        </w:rPr>
        <w:t>?</w:t>
      </w:r>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במומין</w:t>
      </w:r>
      <w:proofErr w:type="spellEnd"/>
      <w:r w:rsidR="00D36DC4" w:rsidRPr="00D36DC4">
        <w:rPr>
          <w:rFonts w:ascii="David" w:hAnsi="David" w:cs="David"/>
          <w:sz w:val="24"/>
          <w:szCs w:val="24"/>
          <w:rtl/>
        </w:rPr>
        <w:t xml:space="preserve"> שבסתר</w:t>
      </w:r>
      <w:r>
        <w:rPr>
          <w:rFonts w:ascii="David" w:hAnsi="David" w:cs="David" w:hint="cs"/>
          <w:sz w:val="24"/>
          <w:szCs w:val="24"/>
          <w:rtl/>
        </w:rPr>
        <w:t>..</w:t>
      </w:r>
      <w:r w:rsidR="00D36DC4" w:rsidRPr="00D36DC4">
        <w:rPr>
          <w:rFonts w:ascii="David" w:hAnsi="David" w:cs="David"/>
          <w:sz w:val="24"/>
          <w:szCs w:val="24"/>
          <w:rtl/>
        </w:rPr>
        <w:t xml:space="preserve"> וזה </w:t>
      </w:r>
      <w:r w:rsidR="00D36DC4" w:rsidRPr="00D36DC4">
        <w:rPr>
          <w:rFonts w:ascii="David" w:hAnsi="David" w:cs="David"/>
          <w:sz w:val="24"/>
          <w:szCs w:val="24"/>
          <w:rtl/>
        </w:rPr>
        <w:lastRenderedPageBreak/>
        <w:t xml:space="preserve">האיש לא קבל עליו את </w:t>
      </w:r>
      <w:proofErr w:type="spellStart"/>
      <w:r w:rsidR="00D36DC4" w:rsidRPr="00D36DC4">
        <w:rPr>
          <w:rFonts w:ascii="David" w:hAnsi="David" w:cs="David"/>
          <w:sz w:val="24"/>
          <w:szCs w:val="24"/>
          <w:rtl/>
        </w:rPr>
        <w:t>המומין</w:t>
      </w:r>
      <w:proofErr w:type="spellEnd"/>
      <w:r>
        <w:rPr>
          <w:rFonts w:ascii="David" w:hAnsi="David" w:cs="David" w:hint="cs"/>
          <w:sz w:val="24"/>
          <w:szCs w:val="24"/>
          <w:rtl/>
        </w:rPr>
        <w:t>.</w:t>
      </w:r>
      <w:r w:rsidR="00D36DC4" w:rsidRPr="00D36DC4">
        <w:rPr>
          <w:rFonts w:ascii="David" w:hAnsi="David" w:cs="David"/>
          <w:sz w:val="24"/>
          <w:szCs w:val="24"/>
          <w:rtl/>
        </w:rPr>
        <w:t xml:space="preserve"> ואם קדשה סתם וכנסה סתם ונמצאו בה </w:t>
      </w:r>
      <w:proofErr w:type="spellStart"/>
      <w:r w:rsidR="00D36DC4" w:rsidRPr="00D36DC4">
        <w:rPr>
          <w:rFonts w:ascii="David" w:hAnsi="David" w:cs="David"/>
          <w:sz w:val="24"/>
          <w:szCs w:val="24"/>
          <w:rtl/>
        </w:rPr>
        <w:t>מומין</w:t>
      </w:r>
      <w:proofErr w:type="spellEnd"/>
      <w:r w:rsidR="00D36DC4" w:rsidRPr="00D36DC4">
        <w:rPr>
          <w:rFonts w:ascii="David" w:hAnsi="David" w:cs="David"/>
          <w:sz w:val="24"/>
          <w:szCs w:val="24"/>
          <w:rtl/>
        </w:rPr>
        <w:t xml:space="preserve"> תצא בלא כתובה ומיהו גט </w:t>
      </w:r>
      <w:proofErr w:type="spellStart"/>
      <w:r w:rsidR="00D36DC4" w:rsidRPr="00D36DC4">
        <w:rPr>
          <w:rFonts w:ascii="David" w:hAnsi="David" w:cs="David"/>
          <w:sz w:val="24"/>
          <w:szCs w:val="24"/>
          <w:rtl/>
        </w:rPr>
        <w:t>בעיא</w:t>
      </w:r>
      <w:proofErr w:type="spellEnd"/>
      <w:r>
        <w:rPr>
          <w:rFonts w:ascii="David" w:hAnsi="David" w:cs="David" w:hint="cs"/>
          <w:sz w:val="24"/>
          <w:szCs w:val="24"/>
          <w:rtl/>
        </w:rPr>
        <w:t>"</w:t>
      </w:r>
      <w:r w:rsidR="00D36DC4" w:rsidRPr="00D36DC4">
        <w:rPr>
          <w:rFonts w:ascii="David" w:hAnsi="David" w:cs="David"/>
          <w:sz w:val="24"/>
          <w:szCs w:val="24"/>
          <w:rtl/>
        </w:rPr>
        <w:t>.</w:t>
      </w:r>
    </w:p>
    <w:p w14:paraId="103418BD" w14:textId="5BECA4B3" w:rsidR="00D36DC4" w:rsidRPr="00043780" w:rsidRDefault="00B740FF" w:rsidP="00043780">
      <w:pPr>
        <w:pStyle w:val="aa"/>
        <w:numPr>
          <w:ilvl w:val="0"/>
          <w:numId w:val="1"/>
        </w:numPr>
        <w:rPr>
          <w:rFonts w:asciiTheme="majorBidi" w:hAnsiTheme="majorBidi" w:cstheme="majorBidi"/>
          <w:b/>
          <w:bCs/>
          <w:sz w:val="24"/>
          <w:szCs w:val="24"/>
          <w:rtl/>
        </w:rPr>
      </w:pPr>
      <w:r w:rsidRPr="00043780">
        <w:rPr>
          <w:rFonts w:asciiTheme="majorBidi" w:hAnsiTheme="majorBidi" w:cstheme="majorBidi" w:hint="cs"/>
          <w:b/>
          <w:bCs/>
          <w:sz w:val="24"/>
          <w:szCs w:val="24"/>
          <w:rtl/>
        </w:rPr>
        <w:t>ארוסה הייתה</w:t>
      </w:r>
    </w:p>
    <w:p w14:paraId="2A57F7BC" w14:textId="10C7896D" w:rsidR="00DF63F7" w:rsidRPr="00043780" w:rsidRDefault="00B740FF" w:rsidP="00043780">
      <w:pPr>
        <w:rPr>
          <w:rFonts w:ascii="David" w:hAnsi="David" w:cs="David"/>
          <w:sz w:val="24"/>
          <w:szCs w:val="24"/>
          <w:rtl/>
        </w:rPr>
      </w:pPr>
      <w:r>
        <w:rPr>
          <w:rFonts w:asciiTheme="majorBidi" w:hAnsiTheme="majorBidi" w:cstheme="majorBidi" w:hint="cs"/>
          <w:sz w:val="24"/>
          <w:szCs w:val="24"/>
          <w:rtl/>
        </w:rPr>
        <w:t xml:space="preserve">כתב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w:t>
      </w:r>
      <w:r>
        <w:rPr>
          <w:rFonts w:ascii="David" w:hAnsi="David" w:cs="David" w:hint="cs"/>
          <w:sz w:val="24"/>
          <w:szCs w:val="24"/>
          <w:rtl/>
        </w:rPr>
        <w:t>"</w:t>
      </w:r>
      <w:r w:rsidR="00D36DC4" w:rsidRPr="00D36DC4">
        <w:rPr>
          <w:rFonts w:ascii="David" w:hAnsi="David" w:cs="David"/>
          <w:sz w:val="24"/>
          <w:szCs w:val="24"/>
          <w:rtl/>
        </w:rPr>
        <w:t xml:space="preserve">נפלה עליה חורבה ומתה - ובא הבעל לפני ב"ד והיה רוצה </w:t>
      </w:r>
      <w:proofErr w:type="spellStart"/>
      <w:r w:rsidR="00D36DC4" w:rsidRPr="00D36DC4">
        <w:rPr>
          <w:rFonts w:ascii="David" w:hAnsi="David" w:cs="David"/>
          <w:sz w:val="24"/>
          <w:szCs w:val="24"/>
          <w:rtl/>
        </w:rPr>
        <w:t>לירש</w:t>
      </w:r>
      <w:proofErr w:type="spellEnd"/>
      <w:r w:rsidR="00D36DC4" w:rsidRPr="00D36DC4">
        <w:rPr>
          <w:rFonts w:ascii="David" w:hAnsi="David" w:cs="David"/>
          <w:sz w:val="24"/>
          <w:szCs w:val="24"/>
          <w:rtl/>
        </w:rPr>
        <w:t xml:space="preserve"> את אשתו ואמרו חכמים הואיל ולא נכנס עמה לבא עליה</w:t>
      </w:r>
      <w:r>
        <w:rPr>
          <w:rFonts w:ascii="David" w:hAnsi="David" w:cs="David" w:hint="cs"/>
          <w:sz w:val="24"/>
          <w:szCs w:val="24"/>
          <w:rtl/>
        </w:rPr>
        <w:t>,</w:t>
      </w:r>
      <w:r w:rsidR="00D36DC4" w:rsidRPr="00D36DC4">
        <w:rPr>
          <w:rFonts w:ascii="David" w:hAnsi="David" w:cs="David"/>
          <w:sz w:val="24"/>
          <w:szCs w:val="24"/>
          <w:rtl/>
        </w:rPr>
        <w:t xml:space="preserve"> אלא לבודקה ולגרשה ומתה בתוך כך</w:t>
      </w:r>
      <w:r>
        <w:rPr>
          <w:rFonts w:ascii="David" w:hAnsi="David" w:cs="David" w:hint="cs"/>
          <w:sz w:val="24"/>
          <w:szCs w:val="24"/>
          <w:rtl/>
        </w:rPr>
        <w:t>-</w:t>
      </w:r>
      <w:r w:rsidR="00D36DC4" w:rsidRPr="00D36DC4">
        <w:rPr>
          <w:rFonts w:ascii="David" w:hAnsi="David" w:cs="David"/>
          <w:sz w:val="24"/>
          <w:szCs w:val="24"/>
          <w:rtl/>
        </w:rPr>
        <w:t xml:space="preserve"> אינו יורשה</w:t>
      </w:r>
      <w:r>
        <w:rPr>
          <w:rFonts w:ascii="David" w:hAnsi="David" w:cs="David" w:hint="cs"/>
          <w:sz w:val="24"/>
          <w:szCs w:val="24"/>
          <w:rtl/>
        </w:rPr>
        <w:t xml:space="preserve">. </w:t>
      </w:r>
      <w:proofErr w:type="spellStart"/>
      <w:r w:rsidR="00D36DC4" w:rsidRPr="00D36DC4">
        <w:rPr>
          <w:rFonts w:ascii="David" w:hAnsi="David" w:cs="David"/>
          <w:sz w:val="24"/>
          <w:szCs w:val="24"/>
          <w:rtl/>
        </w:rPr>
        <w:t>אית</w:t>
      </w:r>
      <w:proofErr w:type="spellEnd"/>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דגרסי</w:t>
      </w:r>
      <w:proofErr w:type="spellEnd"/>
      <w:r w:rsidR="00D36DC4" w:rsidRPr="00D36DC4">
        <w:rPr>
          <w:rFonts w:ascii="David" w:hAnsi="David" w:cs="David"/>
          <w:sz w:val="24"/>
          <w:szCs w:val="24"/>
          <w:rtl/>
        </w:rPr>
        <w:t xml:space="preserve"> הכי ומוקי לה בארוסה</w:t>
      </w:r>
      <w:r>
        <w:rPr>
          <w:rFonts w:ascii="David" w:hAnsi="David" w:cs="David" w:hint="cs"/>
          <w:sz w:val="24"/>
          <w:szCs w:val="24"/>
          <w:rtl/>
        </w:rPr>
        <w:t>.</w:t>
      </w:r>
      <w:r w:rsidR="00D36DC4" w:rsidRPr="00D36DC4">
        <w:rPr>
          <w:rFonts w:ascii="David" w:hAnsi="David" w:cs="David"/>
          <w:sz w:val="24"/>
          <w:szCs w:val="24"/>
          <w:rtl/>
        </w:rPr>
        <w:t xml:space="preserve"> ולא </w:t>
      </w:r>
      <w:proofErr w:type="spellStart"/>
      <w:r w:rsidR="00D36DC4" w:rsidRPr="00D36DC4">
        <w:rPr>
          <w:rFonts w:ascii="David" w:hAnsi="David" w:cs="David"/>
          <w:sz w:val="24"/>
          <w:szCs w:val="24"/>
          <w:rtl/>
        </w:rPr>
        <w:t>נהירא</w:t>
      </w:r>
      <w:proofErr w:type="spellEnd"/>
      <w:r w:rsidR="00D36DC4" w:rsidRPr="00D36DC4">
        <w:rPr>
          <w:rFonts w:ascii="David" w:hAnsi="David" w:cs="David"/>
          <w:sz w:val="24"/>
          <w:szCs w:val="24"/>
          <w:rtl/>
        </w:rPr>
        <w:t xml:space="preserve"> לי </w:t>
      </w:r>
      <w:proofErr w:type="spellStart"/>
      <w:r w:rsidR="00D36DC4" w:rsidRPr="00D36DC4">
        <w:rPr>
          <w:rFonts w:ascii="David" w:hAnsi="David" w:cs="David"/>
          <w:sz w:val="24"/>
          <w:szCs w:val="24"/>
          <w:rtl/>
        </w:rPr>
        <w:t>דאפילו</w:t>
      </w:r>
      <w:proofErr w:type="spellEnd"/>
      <w:r w:rsidR="00D36DC4" w:rsidRPr="00D36DC4">
        <w:rPr>
          <w:rFonts w:ascii="David" w:hAnsi="David" w:cs="David"/>
          <w:sz w:val="24"/>
          <w:szCs w:val="24"/>
          <w:rtl/>
        </w:rPr>
        <w:t xml:space="preserve"> בא עליה בימי אירוסין קודם הכנסתה לחופה לא ירית לה </w:t>
      </w:r>
      <w:proofErr w:type="spellStart"/>
      <w:r w:rsidR="00D36DC4" w:rsidRPr="00D36DC4">
        <w:rPr>
          <w:rFonts w:ascii="David" w:hAnsi="David" w:cs="David"/>
          <w:sz w:val="24"/>
          <w:szCs w:val="24"/>
          <w:rtl/>
        </w:rPr>
        <w:t>כדתני</w:t>
      </w:r>
      <w:proofErr w:type="spellEnd"/>
      <w:r w:rsidR="00D36DC4" w:rsidRPr="00D36DC4">
        <w:rPr>
          <w:rFonts w:ascii="David" w:hAnsi="David" w:cs="David"/>
          <w:sz w:val="24"/>
          <w:szCs w:val="24"/>
          <w:rtl/>
        </w:rPr>
        <w:t xml:space="preserve"> חנן בר אמי</w:t>
      </w:r>
      <w:r w:rsidR="00043780">
        <w:rPr>
          <w:rFonts w:ascii="David" w:hAnsi="David" w:cs="David" w:hint="cs"/>
          <w:sz w:val="24"/>
          <w:szCs w:val="24"/>
          <w:rtl/>
        </w:rPr>
        <w:t>:</w:t>
      </w:r>
      <w:r w:rsidR="00D36DC4" w:rsidRPr="00D36DC4">
        <w:rPr>
          <w:rFonts w:ascii="David" w:hAnsi="David" w:cs="David"/>
          <w:sz w:val="24"/>
          <w:szCs w:val="24"/>
          <w:rtl/>
        </w:rPr>
        <w:t xml:space="preserve"> אשתו ארוסה</w:t>
      </w:r>
      <w:r>
        <w:rPr>
          <w:rFonts w:ascii="David" w:hAnsi="David" w:cs="David" w:hint="cs"/>
          <w:sz w:val="24"/>
          <w:szCs w:val="24"/>
          <w:rtl/>
        </w:rPr>
        <w:t xml:space="preserve">.. </w:t>
      </w:r>
      <w:r w:rsidR="00D36DC4" w:rsidRPr="00D36DC4">
        <w:rPr>
          <w:rFonts w:ascii="David" w:hAnsi="David" w:cs="David"/>
          <w:sz w:val="24"/>
          <w:szCs w:val="24"/>
          <w:rtl/>
        </w:rPr>
        <w:t>מתה אינו יורשה</w:t>
      </w:r>
      <w:r>
        <w:rPr>
          <w:rFonts w:ascii="David" w:hAnsi="David" w:cs="David" w:hint="cs"/>
          <w:sz w:val="24"/>
          <w:szCs w:val="24"/>
          <w:rtl/>
        </w:rPr>
        <w:t>,</w:t>
      </w:r>
      <w:r w:rsidR="00D36DC4" w:rsidRPr="00D36DC4">
        <w:rPr>
          <w:rFonts w:ascii="David" w:hAnsi="David" w:cs="David"/>
          <w:sz w:val="24"/>
          <w:szCs w:val="24"/>
          <w:rtl/>
        </w:rPr>
        <w:t xml:space="preserve"> דאין הבעל יורש את אשתו עד </w:t>
      </w:r>
      <w:r w:rsidR="00D36DC4" w:rsidRPr="007119B1">
        <w:rPr>
          <w:rFonts w:ascii="David" w:hAnsi="David" w:cs="David"/>
          <w:sz w:val="24"/>
          <w:szCs w:val="24"/>
          <w:rtl/>
        </w:rPr>
        <w:t xml:space="preserve">שתכנס לחופה </w:t>
      </w:r>
      <w:proofErr w:type="spellStart"/>
      <w:r w:rsidR="00D36DC4" w:rsidRPr="007119B1">
        <w:rPr>
          <w:rFonts w:ascii="David" w:hAnsi="David" w:cs="David"/>
          <w:sz w:val="24"/>
          <w:szCs w:val="24"/>
          <w:rtl/>
        </w:rPr>
        <w:t>כדנפקא</w:t>
      </w:r>
      <w:proofErr w:type="spellEnd"/>
      <w:r w:rsidR="00D36DC4" w:rsidRPr="007119B1">
        <w:rPr>
          <w:rFonts w:ascii="David" w:hAnsi="David" w:cs="David"/>
          <w:sz w:val="24"/>
          <w:szCs w:val="24"/>
          <w:rtl/>
        </w:rPr>
        <w:t xml:space="preserve"> לן </w:t>
      </w:r>
      <w:r w:rsidR="00D36DC4" w:rsidRPr="007119B1">
        <w:rPr>
          <w:rFonts w:ascii="David" w:hAnsi="David" w:cs="David"/>
          <w:sz w:val="20"/>
          <w:szCs w:val="20"/>
          <w:rtl/>
        </w:rPr>
        <w:t>(דף קט:)</w:t>
      </w:r>
      <w:r w:rsidR="00D36DC4" w:rsidRPr="007119B1">
        <w:rPr>
          <w:rFonts w:ascii="David" w:hAnsi="David" w:cs="David"/>
          <w:sz w:val="24"/>
          <w:szCs w:val="24"/>
          <w:rtl/>
        </w:rPr>
        <w:t xml:space="preserve"> ירושת הבעל מ</w:t>
      </w:r>
      <w:r w:rsidR="00043780">
        <w:rPr>
          <w:rFonts w:ascii="David" w:hAnsi="David" w:cs="David" w:hint="cs"/>
          <w:sz w:val="24"/>
          <w:szCs w:val="24"/>
          <w:rtl/>
        </w:rPr>
        <w:t>'</w:t>
      </w:r>
      <w:r w:rsidR="00D36DC4" w:rsidRPr="007119B1">
        <w:rPr>
          <w:rFonts w:ascii="David" w:hAnsi="David" w:cs="David"/>
          <w:sz w:val="24"/>
          <w:szCs w:val="24"/>
          <w:rtl/>
        </w:rPr>
        <w:t>שארו הקרוב אליו ממשפחתו וירש אותה</w:t>
      </w:r>
      <w:r w:rsidR="00043780">
        <w:rPr>
          <w:rFonts w:ascii="David" w:hAnsi="David" w:cs="David" w:hint="cs"/>
          <w:sz w:val="24"/>
          <w:szCs w:val="24"/>
          <w:rtl/>
        </w:rPr>
        <w:t>'</w:t>
      </w:r>
      <w:r w:rsidR="00D36DC4" w:rsidRPr="007119B1">
        <w:rPr>
          <w:rFonts w:ascii="David" w:hAnsi="David" w:cs="David"/>
          <w:sz w:val="24"/>
          <w:szCs w:val="24"/>
          <w:rtl/>
        </w:rPr>
        <w:t xml:space="preserve"> דהיינו לאחר שנכנסה לחופה</w:t>
      </w:r>
      <w:r w:rsidRPr="007119B1">
        <w:rPr>
          <w:rFonts w:ascii="David" w:hAnsi="David" w:cs="David" w:hint="cs"/>
          <w:sz w:val="24"/>
          <w:szCs w:val="24"/>
          <w:rtl/>
        </w:rPr>
        <w:t xml:space="preserve">". </w:t>
      </w:r>
      <w:r w:rsidRPr="007119B1">
        <w:rPr>
          <w:rFonts w:asciiTheme="majorBidi" w:hAnsiTheme="majorBidi" w:cstheme="majorBidi" w:hint="cs"/>
          <w:sz w:val="24"/>
          <w:szCs w:val="24"/>
          <w:rtl/>
        </w:rPr>
        <w:t xml:space="preserve">באור זרוע הגיב: </w:t>
      </w:r>
      <w:r w:rsidR="00D36DC4" w:rsidRPr="007119B1">
        <w:rPr>
          <w:rFonts w:ascii="David" w:hAnsi="David" w:cs="David"/>
          <w:sz w:val="24"/>
          <w:szCs w:val="24"/>
          <w:rtl/>
        </w:rPr>
        <w:t xml:space="preserve"> </w:t>
      </w:r>
      <w:r w:rsidRPr="007119B1">
        <w:rPr>
          <w:rFonts w:ascii="David" w:hAnsi="David" w:cs="David" w:hint="cs"/>
          <w:sz w:val="24"/>
          <w:szCs w:val="24"/>
          <w:rtl/>
        </w:rPr>
        <w:t>"</w:t>
      </w:r>
      <w:r w:rsidRPr="007119B1">
        <w:rPr>
          <w:rFonts w:ascii="David" w:hAnsi="David" w:cs="David"/>
          <w:sz w:val="24"/>
          <w:szCs w:val="24"/>
          <w:rtl/>
        </w:rPr>
        <w:t>מנ"ל פשיטא כולי האי</w:t>
      </w:r>
      <w:r w:rsidR="00043780">
        <w:rPr>
          <w:rFonts w:ascii="David" w:hAnsi="David" w:cs="David" w:hint="cs"/>
          <w:sz w:val="24"/>
          <w:szCs w:val="24"/>
          <w:rtl/>
        </w:rPr>
        <w:t>?</w:t>
      </w:r>
      <w:r w:rsidRPr="007119B1">
        <w:rPr>
          <w:rFonts w:ascii="David" w:hAnsi="David" w:cs="David"/>
          <w:sz w:val="24"/>
          <w:szCs w:val="24"/>
          <w:rtl/>
        </w:rPr>
        <w:t xml:space="preserve"> </w:t>
      </w:r>
      <w:proofErr w:type="spellStart"/>
      <w:r w:rsidRPr="007119B1">
        <w:rPr>
          <w:rFonts w:ascii="David" w:hAnsi="David" w:cs="David"/>
          <w:sz w:val="24"/>
          <w:szCs w:val="24"/>
          <w:rtl/>
        </w:rPr>
        <w:t>דהא</w:t>
      </w:r>
      <w:proofErr w:type="spellEnd"/>
      <w:r w:rsidRPr="007119B1">
        <w:rPr>
          <w:rFonts w:ascii="David" w:hAnsi="David" w:cs="David"/>
          <w:sz w:val="24"/>
          <w:szCs w:val="24"/>
          <w:rtl/>
        </w:rPr>
        <w:t xml:space="preserve"> </w:t>
      </w:r>
      <w:proofErr w:type="spellStart"/>
      <w:r w:rsidRPr="007119B1">
        <w:rPr>
          <w:rFonts w:ascii="David" w:hAnsi="David" w:cs="David"/>
          <w:sz w:val="24"/>
          <w:szCs w:val="24"/>
          <w:rtl/>
        </w:rPr>
        <w:t>בעי</w:t>
      </w:r>
      <w:r w:rsidR="00043780">
        <w:rPr>
          <w:rFonts w:ascii="David" w:hAnsi="David" w:cs="David" w:hint="cs"/>
          <w:sz w:val="24"/>
          <w:szCs w:val="24"/>
          <w:rtl/>
        </w:rPr>
        <w:t>א</w:t>
      </w:r>
      <w:proofErr w:type="spellEnd"/>
      <w:r w:rsidRPr="007119B1">
        <w:rPr>
          <w:rFonts w:ascii="David" w:hAnsi="David" w:cs="David"/>
          <w:sz w:val="24"/>
          <w:szCs w:val="24"/>
          <w:rtl/>
        </w:rPr>
        <w:t xml:space="preserve"> היא</w:t>
      </w:r>
      <w:r w:rsidR="00043780">
        <w:rPr>
          <w:rFonts w:ascii="David" w:hAnsi="David" w:cs="David" w:hint="cs"/>
          <w:sz w:val="24"/>
          <w:szCs w:val="24"/>
          <w:rtl/>
        </w:rPr>
        <w:t>:</w:t>
      </w:r>
      <w:r w:rsidRPr="007119B1">
        <w:rPr>
          <w:rFonts w:ascii="David" w:hAnsi="David" w:cs="David"/>
          <w:sz w:val="24"/>
          <w:szCs w:val="24"/>
          <w:rtl/>
        </w:rPr>
        <w:t xml:space="preserve"> ביאה אירוסין עושה או נישואין עושה</w:t>
      </w:r>
      <w:r w:rsidR="00043780">
        <w:rPr>
          <w:rFonts w:ascii="David" w:hAnsi="David" w:cs="David" w:hint="cs"/>
          <w:sz w:val="24"/>
          <w:szCs w:val="24"/>
          <w:rtl/>
        </w:rPr>
        <w:t xml:space="preserve">? </w:t>
      </w:r>
      <w:r w:rsidRPr="007119B1">
        <w:rPr>
          <w:rFonts w:ascii="David" w:hAnsi="David" w:cs="David"/>
          <w:sz w:val="24"/>
          <w:szCs w:val="24"/>
          <w:rtl/>
        </w:rPr>
        <w:t>למאי נפקא מינה</w:t>
      </w:r>
      <w:r w:rsidR="00043780">
        <w:rPr>
          <w:rFonts w:ascii="David" w:hAnsi="David" w:cs="David" w:hint="cs"/>
          <w:sz w:val="24"/>
          <w:szCs w:val="24"/>
          <w:rtl/>
        </w:rPr>
        <w:t>?</w:t>
      </w:r>
      <w:r w:rsidRPr="007119B1">
        <w:rPr>
          <w:rFonts w:ascii="David" w:hAnsi="David" w:cs="David"/>
          <w:sz w:val="24"/>
          <w:szCs w:val="24"/>
          <w:rtl/>
        </w:rPr>
        <w:t xml:space="preserve"> ליורשה </w:t>
      </w:r>
      <w:proofErr w:type="spellStart"/>
      <w:r w:rsidRPr="007119B1">
        <w:rPr>
          <w:rFonts w:ascii="David" w:hAnsi="David" w:cs="David"/>
          <w:sz w:val="24"/>
          <w:szCs w:val="24"/>
          <w:rtl/>
        </w:rPr>
        <w:t>וליטמא</w:t>
      </w:r>
      <w:proofErr w:type="spellEnd"/>
      <w:r w:rsidRPr="007119B1">
        <w:rPr>
          <w:rFonts w:ascii="David" w:hAnsi="David" w:cs="David"/>
          <w:sz w:val="24"/>
          <w:szCs w:val="24"/>
          <w:rtl/>
        </w:rPr>
        <w:t xml:space="preserve"> לה. ויותר הוא משמע דאם בא עליה </w:t>
      </w:r>
      <w:proofErr w:type="spellStart"/>
      <w:r w:rsidRPr="007119B1">
        <w:rPr>
          <w:rFonts w:ascii="David" w:hAnsi="David" w:cs="David"/>
          <w:sz w:val="24"/>
          <w:szCs w:val="24"/>
          <w:rtl/>
        </w:rPr>
        <w:t>דיורשה</w:t>
      </w:r>
      <w:proofErr w:type="spellEnd"/>
      <w:r w:rsidRPr="007119B1">
        <w:rPr>
          <w:rFonts w:ascii="David" w:hAnsi="David" w:cs="David"/>
          <w:sz w:val="24"/>
          <w:szCs w:val="24"/>
          <w:rtl/>
        </w:rPr>
        <w:t xml:space="preserve">. </w:t>
      </w:r>
      <w:proofErr w:type="spellStart"/>
      <w:r w:rsidRPr="007119B1">
        <w:rPr>
          <w:rFonts w:ascii="David" w:hAnsi="David" w:cs="David"/>
          <w:sz w:val="24"/>
          <w:szCs w:val="24"/>
          <w:rtl/>
        </w:rPr>
        <w:t>דע"כ</w:t>
      </w:r>
      <w:proofErr w:type="spellEnd"/>
      <w:r w:rsidRPr="007119B1">
        <w:rPr>
          <w:rFonts w:ascii="David" w:hAnsi="David" w:cs="David"/>
          <w:sz w:val="24"/>
          <w:szCs w:val="24"/>
          <w:rtl/>
        </w:rPr>
        <w:t xml:space="preserve"> לא </w:t>
      </w:r>
      <w:proofErr w:type="spellStart"/>
      <w:r w:rsidRPr="007119B1">
        <w:rPr>
          <w:rFonts w:ascii="David" w:hAnsi="David" w:cs="David"/>
          <w:sz w:val="24"/>
          <w:szCs w:val="24"/>
          <w:rtl/>
        </w:rPr>
        <w:t>קא</w:t>
      </w:r>
      <w:proofErr w:type="spellEnd"/>
      <w:r w:rsidRPr="007119B1">
        <w:rPr>
          <w:rFonts w:ascii="David" w:hAnsi="David" w:cs="David"/>
          <w:sz w:val="24"/>
          <w:szCs w:val="24"/>
          <w:rtl/>
        </w:rPr>
        <w:t xml:space="preserve"> </w:t>
      </w:r>
      <w:proofErr w:type="spellStart"/>
      <w:r w:rsidRPr="007119B1">
        <w:rPr>
          <w:rFonts w:ascii="David" w:hAnsi="David" w:cs="David"/>
          <w:sz w:val="24"/>
          <w:szCs w:val="24"/>
          <w:rtl/>
        </w:rPr>
        <w:t>מיבעיא</w:t>
      </w:r>
      <w:proofErr w:type="spellEnd"/>
      <w:r w:rsidRPr="007119B1">
        <w:rPr>
          <w:rFonts w:ascii="David" w:hAnsi="David" w:cs="David"/>
          <w:sz w:val="24"/>
          <w:szCs w:val="24"/>
          <w:rtl/>
        </w:rPr>
        <w:t xml:space="preserve"> ליה אלא בביאה בלא אירוסין אבל ביאה אחר אירוסין לא</w:t>
      </w:r>
      <w:r w:rsidRPr="007119B1">
        <w:rPr>
          <w:rStyle w:val="a5"/>
          <w:rFonts w:ascii="David" w:hAnsi="David" w:cs="David"/>
          <w:sz w:val="24"/>
          <w:szCs w:val="24"/>
          <w:rtl/>
        </w:rPr>
        <w:footnoteReference w:id="3"/>
      </w:r>
      <w:r w:rsidRPr="007119B1">
        <w:rPr>
          <w:rFonts w:ascii="David" w:hAnsi="David" w:cs="David" w:hint="cs"/>
          <w:sz w:val="24"/>
          <w:szCs w:val="24"/>
          <w:rtl/>
        </w:rPr>
        <w:t>"</w:t>
      </w:r>
      <w:r w:rsidRPr="007119B1">
        <w:rPr>
          <w:rFonts w:ascii="David" w:hAnsi="David" w:cs="David"/>
          <w:sz w:val="24"/>
          <w:szCs w:val="24"/>
          <w:rtl/>
        </w:rPr>
        <w:t>.</w:t>
      </w:r>
      <w:r w:rsidR="00043780">
        <w:rPr>
          <w:rFonts w:ascii="David" w:hAnsi="David" w:cs="David" w:hint="cs"/>
          <w:sz w:val="24"/>
          <w:szCs w:val="24"/>
          <w:rtl/>
        </w:rPr>
        <w:t xml:space="preserve">  </w:t>
      </w:r>
      <w:r w:rsidRPr="007119B1">
        <w:rPr>
          <w:rFonts w:asciiTheme="majorBidi" w:hAnsiTheme="majorBidi" w:cstheme="majorBidi" w:hint="cs"/>
          <w:sz w:val="24"/>
          <w:szCs w:val="24"/>
          <w:rtl/>
        </w:rPr>
        <w:t>לדעתו מדובר במצב בו הבעל טוען שבדיוק הפכו האירוסין לנישואין:</w:t>
      </w:r>
    </w:p>
    <w:p w14:paraId="0688ED13" w14:textId="51EFC694" w:rsidR="00DF63F7" w:rsidRPr="007119B1" w:rsidRDefault="00043780" w:rsidP="00B3262E">
      <w:pPr>
        <w:rPr>
          <w:rFonts w:ascii="David" w:hAnsi="David" w:cs="David"/>
          <w:sz w:val="24"/>
          <w:szCs w:val="24"/>
          <w:rtl/>
        </w:rPr>
      </w:pPr>
      <w:r>
        <w:rPr>
          <w:rFonts w:ascii="David" w:hAnsi="David" w:cs="David" w:hint="cs"/>
          <w:sz w:val="24"/>
          <w:szCs w:val="24"/>
          <w:rtl/>
        </w:rPr>
        <w:t>"</w:t>
      </w:r>
      <w:r w:rsidR="00DF63F7" w:rsidRPr="007119B1">
        <w:rPr>
          <w:rFonts w:ascii="David" w:hAnsi="David" w:cs="David"/>
          <w:sz w:val="24"/>
          <w:szCs w:val="24"/>
          <w:rtl/>
        </w:rPr>
        <w:t>ורבינו יצחק בר מרדכי זצ"ל כתב</w:t>
      </w:r>
      <w:r w:rsidR="00B740FF" w:rsidRPr="007119B1">
        <w:rPr>
          <w:rFonts w:ascii="David" w:hAnsi="David" w:cs="David" w:hint="cs"/>
          <w:sz w:val="24"/>
          <w:szCs w:val="24"/>
          <w:rtl/>
        </w:rPr>
        <w:t>:</w:t>
      </w:r>
      <w:r w:rsidR="00DF63F7" w:rsidRPr="007119B1">
        <w:rPr>
          <w:rFonts w:ascii="David" w:hAnsi="David" w:cs="David"/>
          <w:sz w:val="24"/>
          <w:szCs w:val="24"/>
          <w:rtl/>
        </w:rPr>
        <w:t xml:space="preserve"> נכנס אחריה לחורבה לבודקה </w:t>
      </w:r>
      <w:proofErr w:type="spellStart"/>
      <w:r w:rsidR="00DF63F7" w:rsidRPr="007119B1">
        <w:rPr>
          <w:rFonts w:ascii="David" w:hAnsi="David" w:cs="David"/>
          <w:b/>
          <w:bCs/>
          <w:sz w:val="24"/>
          <w:szCs w:val="24"/>
          <w:rtl/>
        </w:rPr>
        <w:t>ולישאנה</w:t>
      </w:r>
      <w:proofErr w:type="spellEnd"/>
      <w:r w:rsidR="00DF63F7" w:rsidRPr="007119B1">
        <w:rPr>
          <w:rFonts w:ascii="David" w:hAnsi="David" w:cs="David"/>
          <w:b/>
          <w:bCs/>
          <w:sz w:val="24"/>
          <w:szCs w:val="24"/>
          <w:rtl/>
        </w:rPr>
        <w:t xml:space="preserve"> שם</w:t>
      </w:r>
      <w:r w:rsidR="00DF63F7" w:rsidRPr="007119B1">
        <w:rPr>
          <w:rFonts w:ascii="David" w:hAnsi="David" w:cs="David"/>
          <w:sz w:val="24"/>
          <w:szCs w:val="24"/>
          <w:rtl/>
        </w:rPr>
        <w:t xml:space="preserve"> שאם לא תהיה תותרנית</w:t>
      </w:r>
      <w:r w:rsidR="00B740FF" w:rsidRPr="007119B1">
        <w:rPr>
          <w:rFonts w:ascii="David" w:hAnsi="David" w:cs="David" w:hint="cs"/>
          <w:sz w:val="24"/>
          <w:szCs w:val="24"/>
          <w:rtl/>
        </w:rPr>
        <w:t>.</w:t>
      </w:r>
      <w:r w:rsidR="00DF63F7" w:rsidRPr="007119B1">
        <w:rPr>
          <w:rFonts w:ascii="David" w:hAnsi="David" w:cs="David"/>
          <w:sz w:val="24"/>
          <w:szCs w:val="24"/>
          <w:rtl/>
        </w:rPr>
        <w:t xml:space="preserve"> ובשביל כך בא </w:t>
      </w:r>
      <w:proofErr w:type="spellStart"/>
      <w:r w:rsidR="00DF63F7" w:rsidRPr="007119B1">
        <w:rPr>
          <w:rFonts w:ascii="David" w:hAnsi="David" w:cs="David"/>
          <w:sz w:val="24"/>
          <w:szCs w:val="24"/>
          <w:rtl/>
        </w:rPr>
        <w:t>לב"ד</w:t>
      </w:r>
      <w:proofErr w:type="spellEnd"/>
      <w:r w:rsidR="00DF63F7" w:rsidRPr="007119B1">
        <w:rPr>
          <w:rFonts w:ascii="David" w:hAnsi="David" w:cs="David"/>
          <w:sz w:val="24"/>
          <w:szCs w:val="24"/>
          <w:rtl/>
        </w:rPr>
        <w:t xml:space="preserve"> והיה טוען</w:t>
      </w:r>
      <w:r w:rsidR="00B740FF" w:rsidRPr="007119B1">
        <w:rPr>
          <w:rFonts w:ascii="David" w:hAnsi="David" w:cs="David" w:hint="cs"/>
          <w:sz w:val="24"/>
          <w:szCs w:val="24"/>
          <w:rtl/>
        </w:rPr>
        <w:t>:</w:t>
      </w:r>
      <w:r w:rsidR="00DF63F7" w:rsidRPr="007119B1">
        <w:rPr>
          <w:rFonts w:ascii="David" w:hAnsi="David" w:cs="David"/>
          <w:sz w:val="24"/>
          <w:szCs w:val="24"/>
          <w:rtl/>
        </w:rPr>
        <w:t xml:space="preserve"> נשאתיה שם</w:t>
      </w:r>
      <w:r w:rsidR="00A20F4B" w:rsidRPr="007119B1">
        <w:rPr>
          <w:rStyle w:val="a5"/>
          <w:rFonts w:ascii="David" w:hAnsi="David" w:cs="David"/>
          <w:sz w:val="24"/>
          <w:szCs w:val="24"/>
          <w:rtl/>
        </w:rPr>
        <w:footnoteReference w:id="4"/>
      </w:r>
      <w:r w:rsidR="00B740FF" w:rsidRPr="007119B1">
        <w:rPr>
          <w:rFonts w:ascii="David" w:hAnsi="David" w:cs="David" w:hint="cs"/>
          <w:sz w:val="24"/>
          <w:szCs w:val="24"/>
          <w:rtl/>
        </w:rPr>
        <w:t>,</w:t>
      </w:r>
      <w:r w:rsidR="00DF63F7" w:rsidRPr="007119B1">
        <w:rPr>
          <w:rFonts w:ascii="David" w:hAnsi="David" w:cs="David"/>
          <w:sz w:val="24"/>
          <w:szCs w:val="24"/>
          <w:rtl/>
        </w:rPr>
        <w:t xml:space="preserve"> והריני יורשה. ואמרו חכמים</w:t>
      </w:r>
      <w:r w:rsidR="00B740FF" w:rsidRPr="007119B1">
        <w:rPr>
          <w:rFonts w:ascii="David" w:hAnsi="David" w:cs="David" w:hint="cs"/>
          <w:sz w:val="24"/>
          <w:szCs w:val="24"/>
          <w:rtl/>
        </w:rPr>
        <w:t xml:space="preserve">.. </w:t>
      </w:r>
      <w:r w:rsidR="00DF63F7" w:rsidRPr="007119B1">
        <w:rPr>
          <w:rFonts w:ascii="David" w:hAnsi="David" w:cs="David"/>
          <w:sz w:val="24"/>
          <w:szCs w:val="24"/>
          <w:rtl/>
        </w:rPr>
        <w:t>הואיל שמספקא לן שעדיין היה רוצה לבודקה</w:t>
      </w:r>
      <w:r w:rsidR="00B740FF" w:rsidRPr="007119B1">
        <w:rPr>
          <w:rFonts w:ascii="David" w:hAnsi="David" w:cs="David" w:hint="cs"/>
          <w:sz w:val="24"/>
          <w:szCs w:val="24"/>
          <w:rtl/>
        </w:rPr>
        <w:t>,</w:t>
      </w:r>
      <w:r w:rsidR="00DF63F7" w:rsidRPr="007119B1">
        <w:rPr>
          <w:rFonts w:ascii="David" w:hAnsi="David" w:cs="David"/>
          <w:sz w:val="24"/>
          <w:szCs w:val="24"/>
          <w:rtl/>
        </w:rPr>
        <w:t xml:space="preserve"> אין אנו מחזיקים אותו בא עליה</w:t>
      </w:r>
      <w:r w:rsidR="00B740FF" w:rsidRPr="007119B1">
        <w:rPr>
          <w:rFonts w:ascii="David" w:hAnsi="David" w:cs="David" w:hint="cs"/>
          <w:sz w:val="24"/>
          <w:szCs w:val="24"/>
          <w:rtl/>
        </w:rPr>
        <w:t>.</w:t>
      </w:r>
      <w:r w:rsidR="00DF63F7" w:rsidRPr="007119B1">
        <w:rPr>
          <w:rFonts w:ascii="David" w:hAnsi="David" w:cs="David"/>
          <w:sz w:val="24"/>
          <w:szCs w:val="24"/>
          <w:rtl/>
        </w:rPr>
        <w:t xml:space="preserve"> ולא </w:t>
      </w:r>
      <w:proofErr w:type="spellStart"/>
      <w:r w:rsidR="00DF63F7" w:rsidRPr="007119B1">
        <w:rPr>
          <w:rFonts w:ascii="David" w:hAnsi="David" w:cs="David"/>
          <w:sz w:val="24"/>
          <w:szCs w:val="24"/>
          <w:rtl/>
        </w:rPr>
        <w:t>מדמי</w:t>
      </w:r>
      <w:r w:rsidR="00B740FF" w:rsidRPr="007119B1">
        <w:rPr>
          <w:rFonts w:ascii="David" w:hAnsi="David" w:cs="David" w:hint="cs"/>
          <w:sz w:val="24"/>
          <w:szCs w:val="24"/>
          <w:rtl/>
        </w:rPr>
        <w:t>נן</w:t>
      </w:r>
      <w:proofErr w:type="spellEnd"/>
      <w:r w:rsidR="00DF63F7" w:rsidRPr="007119B1">
        <w:rPr>
          <w:rFonts w:ascii="David" w:hAnsi="David" w:cs="David"/>
          <w:sz w:val="24"/>
          <w:szCs w:val="24"/>
          <w:rtl/>
        </w:rPr>
        <w:t xml:space="preserve"> ליה להא </w:t>
      </w:r>
      <w:proofErr w:type="spellStart"/>
      <w:r w:rsidR="00DF63F7" w:rsidRPr="007119B1">
        <w:rPr>
          <w:rFonts w:ascii="David" w:hAnsi="David" w:cs="David"/>
          <w:sz w:val="24"/>
          <w:szCs w:val="24"/>
          <w:rtl/>
        </w:rPr>
        <w:t>דתניא</w:t>
      </w:r>
      <w:proofErr w:type="spellEnd"/>
      <w:r w:rsidR="00DF63F7" w:rsidRPr="007119B1">
        <w:rPr>
          <w:rFonts w:ascii="David" w:hAnsi="David" w:cs="David"/>
          <w:sz w:val="24"/>
          <w:szCs w:val="24"/>
          <w:rtl/>
        </w:rPr>
        <w:t xml:space="preserve"> בכתובות</w:t>
      </w:r>
      <w:r w:rsidR="00B740FF" w:rsidRPr="007119B1">
        <w:rPr>
          <w:rFonts w:ascii="David" w:hAnsi="David" w:cs="David" w:hint="cs"/>
          <w:sz w:val="24"/>
          <w:szCs w:val="24"/>
          <w:rtl/>
        </w:rPr>
        <w:t>:</w:t>
      </w:r>
      <w:r w:rsidR="00DF63F7" w:rsidRPr="007119B1">
        <w:rPr>
          <w:rFonts w:ascii="David" w:hAnsi="David" w:cs="David"/>
          <w:sz w:val="24"/>
          <w:szCs w:val="24"/>
          <w:rtl/>
        </w:rPr>
        <w:t xml:space="preserve"> </w:t>
      </w:r>
      <w:r w:rsidR="00B740FF" w:rsidRPr="007119B1">
        <w:rPr>
          <w:rFonts w:ascii="David" w:hAnsi="David" w:cs="David" w:hint="cs"/>
          <w:sz w:val="24"/>
          <w:szCs w:val="24"/>
          <w:rtl/>
        </w:rPr>
        <w:t>'</w:t>
      </w:r>
      <w:r w:rsidR="00DF63F7" w:rsidRPr="007119B1">
        <w:rPr>
          <w:rFonts w:ascii="David" w:hAnsi="David" w:cs="David"/>
          <w:sz w:val="24"/>
          <w:szCs w:val="24"/>
          <w:rtl/>
        </w:rPr>
        <w:t xml:space="preserve">או </w:t>
      </w:r>
      <w:proofErr w:type="spellStart"/>
      <w:r w:rsidR="00DF63F7" w:rsidRPr="007119B1">
        <w:rPr>
          <w:rFonts w:ascii="David" w:hAnsi="David" w:cs="David"/>
          <w:sz w:val="24"/>
          <w:szCs w:val="24"/>
          <w:rtl/>
        </w:rPr>
        <w:t>שהיתה</w:t>
      </w:r>
      <w:proofErr w:type="spellEnd"/>
      <w:r w:rsidR="00DF63F7" w:rsidRPr="007119B1">
        <w:rPr>
          <w:rFonts w:ascii="David" w:hAnsi="David" w:cs="David"/>
          <w:sz w:val="24"/>
          <w:szCs w:val="24"/>
          <w:rtl/>
        </w:rPr>
        <w:t xml:space="preserve"> לו חצר בדרך ונכנסה עמו</w:t>
      </w:r>
      <w:r w:rsidR="00B740FF" w:rsidRPr="007119B1">
        <w:rPr>
          <w:rFonts w:ascii="David" w:hAnsi="David" w:cs="David" w:hint="cs"/>
          <w:sz w:val="24"/>
          <w:szCs w:val="24"/>
          <w:rtl/>
        </w:rPr>
        <w:t>..'</w:t>
      </w:r>
      <w:r w:rsidR="00DF63F7" w:rsidRPr="007119B1">
        <w:rPr>
          <w:rFonts w:ascii="David" w:hAnsi="David" w:cs="David"/>
          <w:sz w:val="24"/>
          <w:szCs w:val="24"/>
          <w:rtl/>
        </w:rPr>
        <w:t xml:space="preserve"> </w:t>
      </w:r>
      <w:r w:rsidR="00B740FF" w:rsidRPr="007119B1">
        <w:rPr>
          <w:rFonts w:ascii="David" w:hAnsi="David" w:cs="David" w:hint="cs"/>
          <w:sz w:val="24"/>
          <w:szCs w:val="24"/>
          <w:rtl/>
        </w:rPr>
        <w:t xml:space="preserve">, </w:t>
      </w:r>
      <w:r w:rsidR="00DF63F7" w:rsidRPr="007119B1">
        <w:rPr>
          <w:rFonts w:ascii="David" w:hAnsi="David" w:cs="David"/>
          <w:sz w:val="24"/>
          <w:szCs w:val="24"/>
          <w:rtl/>
        </w:rPr>
        <w:t xml:space="preserve"> </w:t>
      </w:r>
      <w:proofErr w:type="spellStart"/>
      <w:r w:rsidR="00DF63F7" w:rsidRPr="007119B1">
        <w:rPr>
          <w:rFonts w:ascii="David" w:hAnsi="David" w:cs="David"/>
          <w:sz w:val="24"/>
          <w:szCs w:val="24"/>
          <w:rtl/>
        </w:rPr>
        <w:t>דאפי</w:t>
      </w:r>
      <w:proofErr w:type="spellEnd"/>
      <w:r w:rsidR="00DF63F7" w:rsidRPr="007119B1">
        <w:rPr>
          <w:rFonts w:ascii="David" w:hAnsi="David" w:cs="David"/>
          <w:sz w:val="24"/>
          <w:szCs w:val="24"/>
          <w:rtl/>
        </w:rPr>
        <w:t>' מסתמא אמרי' לשם נישואין נכנס</w:t>
      </w:r>
      <w:r w:rsidR="00B740FF" w:rsidRPr="007119B1">
        <w:rPr>
          <w:rFonts w:ascii="David" w:hAnsi="David" w:cs="David" w:hint="cs"/>
          <w:sz w:val="24"/>
          <w:szCs w:val="24"/>
          <w:rtl/>
        </w:rPr>
        <w:t>"</w:t>
      </w:r>
      <w:r w:rsidR="00DF63F7" w:rsidRPr="007119B1">
        <w:rPr>
          <w:rFonts w:ascii="David" w:hAnsi="David" w:cs="David"/>
          <w:sz w:val="24"/>
          <w:szCs w:val="24"/>
          <w:rtl/>
        </w:rPr>
        <w:t xml:space="preserve">. </w:t>
      </w:r>
    </w:p>
    <w:p w14:paraId="67066533" w14:textId="117FCE52" w:rsidR="00B740FF" w:rsidRPr="00043780" w:rsidRDefault="00B740FF" w:rsidP="00043780">
      <w:pPr>
        <w:pStyle w:val="aa"/>
        <w:numPr>
          <w:ilvl w:val="0"/>
          <w:numId w:val="1"/>
        </w:numPr>
        <w:rPr>
          <w:rFonts w:asciiTheme="majorBidi" w:hAnsiTheme="majorBidi" w:cstheme="majorBidi"/>
          <w:b/>
          <w:bCs/>
          <w:sz w:val="24"/>
          <w:szCs w:val="24"/>
          <w:rtl/>
        </w:rPr>
      </w:pPr>
      <w:r w:rsidRPr="00043780">
        <w:rPr>
          <w:rFonts w:asciiTheme="majorBidi" w:hAnsiTheme="majorBidi" w:cstheme="majorBidi" w:hint="cs"/>
          <w:b/>
          <w:bCs/>
          <w:sz w:val="24"/>
          <w:szCs w:val="24"/>
          <w:rtl/>
        </w:rPr>
        <w:t>נשואה הייתה</w:t>
      </w:r>
    </w:p>
    <w:p w14:paraId="2B76C925" w14:textId="03CB7694" w:rsidR="00D36DC4" w:rsidRDefault="00B740FF" w:rsidP="00D36DC4">
      <w:pPr>
        <w:rPr>
          <w:rFonts w:ascii="David" w:hAnsi="David" w:cs="David"/>
          <w:sz w:val="24"/>
          <w:szCs w:val="24"/>
          <w:rtl/>
        </w:rPr>
      </w:pPr>
      <w:r>
        <w:rPr>
          <w:rFonts w:asciiTheme="majorBidi" w:hAnsiTheme="majorBidi" w:cstheme="majorBidi" w:hint="cs"/>
          <w:sz w:val="24"/>
          <w:szCs w:val="24"/>
          <w:rtl/>
        </w:rPr>
        <w:t xml:space="preserve">מסיק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w:t>
      </w:r>
      <w:r w:rsidR="00D36DC4" w:rsidRPr="00D36DC4">
        <w:rPr>
          <w:rFonts w:ascii="David" w:hAnsi="David" w:cs="David"/>
          <w:sz w:val="24"/>
          <w:szCs w:val="24"/>
          <w:rtl/>
        </w:rPr>
        <w:t xml:space="preserve">הלכך בנשואה </w:t>
      </w:r>
      <w:proofErr w:type="spellStart"/>
      <w:r w:rsidR="00D36DC4" w:rsidRPr="00D36DC4">
        <w:rPr>
          <w:rFonts w:ascii="David" w:hAnsi="David" w:cs="David"/>
          <w:sz w:val="24"/>
          <w:szCs w:val="24"/>
          <w:rtl/>
        </w:rPr>
        <w:t>מוקמינן</w:t>
      </w:r>
      <w:proofErr w:type="spellEnd"/>
      <w:r w:rsidR="00D36DC4" w:rsidRPr="00D36DC4">
        <w:rPr>
          <w:rFonts w:ascii="David" w:hAnsi="David" w:cs="David"/>
          <w:sz w:val="24"/>
          <w:szCs w:val="24"/>
          <w:rtl/>
        </w:rPr>
        <w:t xml:space="preserve"> לה והכי </w:t>
      </w:r>
      <w:proofErr w:type="spellStart"/>
      <w:r w:rsidR="00D36DC4" w:rsidRPr="00D36DC4">
        <w:rPr>
          <w:rFonts w:ascii="David" w:hAnsi="David" w:cs="David"/>
          <w:sz w:val="24"/>
          <w:szCs w:val="24"/>
          <w:rtl/>
        </w:rPr>
        <w:t>גרסי</w:t>
      </w:r>
      <w:r>
        <w:rPr>
          <w:rFonts w:ascii="David" w:hAnsi="David" w:cs="David" w:hint="cs"/>
          <w:sz w:val="24"/>
          <w:szCs w:val="24"/>
          <w:rtl/>
        </w:rPr>
        <w:t>נן</w:t>
      </w:r>
      <w:proofErr w:type="spellEnd"/>
      <w:r>
        <w:rPr>
          <w:rFonts w:ascii="David" w:hAnsi="David" w:cs="David" w:hint="cs"/>
          <w:sz w:val="24"/>
          <w:szCs w:val="24"/>
          <w:rtl/>
        </w:rPr>
        <w:t xml:space="preserve">: </w:t>
      </w:r>
      <w:r w:rsidR="00D36DC4" w:rsidRPr="00D36DC4">
        <w:rPr>
          <w:rFonts w:ascii="David" w:hAnsi="David" w:cs="David"/>
          <w:sz w:val="24"/>
          <w:szCs w:val="24"/>
          <w:rtl/>
        </w:rPr>
        <w:t xml:space="preserve"> </w:t>
      </w:r>
      <w:r>
        <w:rPr>
          <w:rFonts w:ascii="David" w:hAnsi="David" w:cs="David" w:hint="cs"/>
          <w:sz w:val="24"/>
          <w:szCs w:val="24"/>
          <w:rtl/>
        </w:rPr>
        <w:t>'</w:t>
      </w:r>
      <w:r w:rsidR="00D36DC4" w:rsidRPr="00D36DC4">
        <w:rPr>
          <w:rFonts w:ascii="David" w:hAnsi="David" w:cs="David"/>
          <w:sz w:val="24"/>
          <w:szCs w:val="24"/>
          <w:rtl/>
        </w:rPr>
        <w:t>ואמרו חכמים הואיל ונכנס אחריה לבודקה</w:t>
      </w:r>
      <w:r>
        <w:rPr>
          <w:rFonts w:ascii="David" w:hAnsi="David" w:cs="David" w:hint="cs"/>
          <w:sz w:val="24"/>
          <w:szCs w:val="24"/>
          <w:rtl/>
        </w:rPr>
        <w:t>-</w:t>
      </w:r>
      <w:r w:rsidR="00D36DC4" w:rsidRPr="00D36DC4">
        <w:rPr>
          <w:rFonts w:ascii="David" w:hAnsi="David" w:cs="David"/>
          <w:sz w:val="24"/>
          <w:szCs w:val="24"/>
          <w:rtl/>
        </w:rPr>
        <w:t xml:space="preserve"> מתה אינו יורשה</w:t>
      </w:r>
      <w:r>
        <w:rPr>
          <w:rFonts w:ascii="David" w:hAnsi="David" w:cs="David" w:hint="cs"/>
          <w:sz w:val="24"/>
          <w:szCs w:val="24"/>
          <w:rtl/>
        </w:rPr>
        <w:t>,</w:t>
      </w:r>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דכיון</w:t>
      </w:r>
      <w:proofErr w:type="spellEnd"/>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דהיה</w:t>
      </w:r>
      <w:proofErr w:type="spellEnd"/>
      <w:r w:rsidR="00D36DC4" w:rsidRPr="00D36DC4">
        <w:rPr>
          <w:rFonts w:ascii="David" w:hAnsi="David" w:cs="David"/>
          <w:sz w:val="24"/>
          <w:szCs w:val="24"/>
          <w:rtl/>
        </w:rPr>
        <w:t xml:space="preserve"> בדעתו לגרשה אם </w:t>
      </w:r>
      <w:proofErr w:type="spellStart"/>
      <w:r w:rsidR="00D36DC4" w:rsidRPr="00D36DC4">
        <w:rPr>
          <w:rFonts w:ascii="David" w:hAnsi="David" w:cs="David"/>
          <w:sz w:val="24"/>
          <w:szCs w:val="24"/>
          <w:rtl/>
        </w:rPr>
        <w:t>ימצאנה</w:t>
      </w:r>
      <w:proofErr w:type="spellEnd"/>
      <w:r w:rsidR="00D36DC4" w:rsidRPr="00D36DC4">
        <w:rPr>
          <w:rFonts w:ascii="David" w:hAnsi="David" w:cs="David"/>
          <w:sz w:val="24"/>
          <w:szCs w:val="24"/>
          <w:rtl/>
        </w:rPr>
        <w:t xml:space="preserve"> בעלת מום ובתוך כך מתה קודם </w:t>
      </w:r>
      <w:proofErr w:type="spellStart"/>
      <w:r w:rsidR="00D36DC4" w:rsidRPr="00D36DC4">
        <w:rPr>
          <w:rFonts w:ascii="David" w:hAnsi="David" w:cs="David"/>
          <w:sz w:val="24"/>
          <w:szCs w:val="24"/>
          <w:rtl/>
        </w:rPr>
        <w:t>שנתפייסו</w:t>
      </w:r>
      <w:proofErr w:type="spellEnd"/>
      <w:r w:rsidR="00D36DC4" w:rsidRPr="00D36DC4">
        <w:rPr>
          <w:rFonts w:ascii="David" w:hAnsi="David" w:cs="David"/>
          <w:sz w:val="24"/>
          <w:szCs w:val="24"/>
          <w:rtl/>
        </w:rPr>
        <w:t xml:space="preserve"> אינו זוכה בירושה</w:t>
      </w:r>
      <w:r>
        <w:rPr>
          <w:rFonts w:ascii="David" w:hAnsi="David" w:cs="David" w:hint="cs"/>
          <w:sz w:val="24"/>
          <w:szCs w:val="24"/>
          <w:rtl/>
        </w:rPr>
        <w:t>.</w:t>
      </w:r>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ומהכא</w:t>
      </w:r>
      <w:proofErr w:type="spellEnd"/>
      <w:r w:rsidR="00D36DC4" w:rsidRPr="00D36DC4">
        <w:rPr>
          <w:rFonts w:ascii="David" w:hAnsi="David" w:cs="David"/>
          <w:sz w:val="24"/>
          <w:szCs w:val="24"/>
          <w:rtl/>
        </w:rPr>
        <w:t xml:space="preserve"> שמעינן </w:t>
      </w:r>
      <w:r w:rsidR="00D36DC4" w:rsidRPr="00B740FF">
        <w:rPr>
          <w:rFonts w:ascii="David" w:hAnsi="David" w:cs="David"/>
          <w:b/>
          <w:bCs/>
          <w:sz w:val="24"/>
          <w:szCs w:val="24"/>
          <w:rtl/>
        </w:rPr>
        <w:t>שמי שמתה אשתו מתוך קטטה שיש בדעתו לגרשה</w:t>
      </w:r>
      <w:r w:rsidR="000C3AB9">
        <w:rPr>
          <w:rStyle w:val="a5"/>
          <w:rFonts w:ascii="David" w:hAnsi="David" w:cs="David"/>
          <w:b/>
          <w:bCs/>
          <w:sz w:val="24"/>
          <w:szCs w:val="24"/>
          <w:rtl/>
        </w:rPr>
        <w:footnoteReference w:id="5"/>
      </w:r>
      <w:r w:rsidR="00D36DC4" w:rsidRPr="00B740FF">
        <w:rPr>
          <w:rFonts w:ascii="David" w:hAnsi="David" w:cs="David"/>
          <w:b/>
          <w:bCs/>
          <w:sz w:val="24"/>
          <w:szCs w:val="24"/>
          <w:rtl/>
        </w:rPr>
        <w:t xml:space="preserve"> שוב אינו יורשה</w:t>
      </w:r>
      <w:r w:rsidR="00D36DC4" w:rsidRPr="00D36DC4">
        <w:rPr>
          <w:rFonts w:ascii="David" w:hAnsi="David" w:cs="David"/>
          <w:sz w:val="24"/>
          <w:szCs w:val="24"/>
          <w:rtl/>
        </w:rPr>
        <w:t xml:space="preserve"> </w:t>
      </w:r>
      <w:proofErr w:type="spellStart"/>
      <w:r w:rsidR="00D36DC4" w:rsidRPr="00D36DC4">
        <w:rPr>
          <w:rFonts w:ascii="David" w:hAnsi="David" w:cs="David"/>
          <w:sz w:val="24"/>
          <w:szCs w:val="24"/>
          <w:rtl/>
        </w:rPr>
        <w:t>כדאמרי</w:t>
      </w:r>
      <w:proofErr w:type="spellEnd"/>
      <w:r w:rsidR="00D36DC4" w:rsidRPr="00D36DC4">
        <w:rPr>
          <w:rFonts w:ascii="David" w:hAnsi="David" w:cs="David"/>
          <w:sz w:val="24"/>
          <w:szCs w:val="24"/>
          <w:rtl/>
        </w:rPr>
        <w:t xml:space="preserve">' במס' גיטין </w:t>
      </w:r>
      <w:r w:rsidR="00D36DC4" w:rsidRPr="00B740FF">
        <w:rPr>
          <w:rFonts w:ascii="David" w:hAnsi="David" w:cs="David"/>
          <w:sz w:val="20"/>
          <w:szCs w:val="20"/>
          <w:rtl/>
        </w:rPr>
        <w:t xml:space="preserve">(דף </w:t>
      </w:r>
      <w:proofErr w:type="spellStart"/>
      <w:r w:rsidR="00D36DC4" w:rsidRPr="00B740FF">
        <w:rPr>
          <w:rFonts w:ascii="David" w:hAnsi="David" w:cs="David"/>
          <w:sz w:val="20"/>
          <w:szCs w:val="20"/>
          <w:rtl/>
        </w:rPr>
        <w:t>יח</w:t>
      </w:r>
      <w:proofErr w:type="spellEnd"/>
      <w:r w:rsidR="00D36DC4" w:rsidRPr="00B740FF">
        <w:rPr>
          <w:rFonts w:ascii="David" w:hAnsi="David" w:cs="David"/>
          <w:sz w:val="20"/>
          <w:szCs w:val="20"/>
          <w:rtl/>
        </w:rPr>
        <w:t>)</w:t>
      </w:r>
      <w:r>
        <w:rPr>
          <w:rFonts w:ascii="David" w:hAnsi="David" w:cs="David" w:hint="cs"/>
          <w:sz w:val="24"/>
          <w:szCs w:val="24"/>
          <w:rtl/>
        </w:rPr>
        <w:t xml:space="preserve">: </w:t>
      </w:r>
      <w:r w:rsidR="00D36DC4" w:rsidRPr="00D36DC4">
        <w:rPr>
          <w:rFonts w:ascii="David" w:hAnsi="David" w:cs="David"/>
          <w:sz w:val="24"/>
          <w:szCs w:val="24"/>
          <w:rtl/>
        </w:rPr>
        <w:t>משנתן עיניו לגרשה</w:t>
      </w:r>
      <w:r>
        <w:rPr>
          <w:rFonts w:ascii="David" w:hAnsi="David" w:cs="David" w:hint="cs"/>
          <w:sz w:val="24"/>
          <w:szCs w:val="24"/>
          <w:rtl/>
        </w:rPr>
        <w:t>,</w:t>
      </w:r>
      <w:r w:rsidR="00D36DC4" w:rsidRPr="00D36DC4">
        <w:rPr>
          <w:rFonts w:ascii="David" w:hAnsi="David" w:cs="David"/>
          <w:sz w:val="24"/>
          <w:szCs w:val="24"/>
          <w:rtl/>
        </w:rPr>
        <w:t xml:space="preserve"> שוב אין לבעל פירות</w:t>
      </w:r>
      <w:r>
        <w:rPr>
          <w:rFonts w:ascii="David" w:hAnsi="David" w:cs="David" w:hint="cs"/>
          <w:sz w:val="24"/>
          <w:szCs w:val="24"/>
          <w:rtl/>
        </w:rPr>
        <w:t>"</w:t>
      </w:r>
      <w:r w:rsidR="00D36DC4" w:rsidRPr="00D36DC4">
        <w:rPr>
          <w:rFonts w:ascii="David" w:hAnsi="David" w:cs="David"/>
          <w:sz w:val="24"/>
          <w:szCs w:val="24"/>
          <w:rtl/>
        </w:rPr>
        <w:t>.</w:t>
      </w:r>
    </w:p>
    <w:p w14:paraId="01C99085" w14:textId="76A20D81" w:rsidR="00C1441B" w:rsidRPr="00C1441B" w:rsidRDefault="00043780" w:rsidP="00C1441B">
      <w:pPr>
        <w:rPr>
          <w:rFonts w:asciiTheme="majorBidi" w:hAnsiTheme="majorBidi" w:cstheme="majorBidi"/>
          <w:sz w:val="24"/>
          <w:szCs w:val="24"/>
          <w:rtl/>
        </w:rPr>
      </w:pPr>
      <w:r>
        <w:rPr>
          <w:rFonts w:asciiTheme="majorBidi" w:hAnsiTheme="majorBidi" w:cstheme="majorBidi" w:hint="cs"/>
          <w:sz w:val="24"/>
          <w:szCs w:val="24"/>
          <w:rtl/>
        </w:rPr>
        <w:t>ב</w:t>
      </w:r>
      <w:r w:rsidR="00C1441B" w:rsidRPr="00C1441B">
        <w:rPr>
          <w:rFonts w:asciiTheme="majorBidi" w:hAnsiTheme="majorBidi" w:cstheme="majorBidi"/>
          <w:sz w:val="24"/>
          <w:szCs w:val="24"/>
          <w:rtl/>
        </w:rPr>
        <w:t xml:space="preserve">חידושי הרמב"ן </w:t>
      </w:r>
      <w:r w:rsidR="00A20F4B">
        <w:rPr>
          <w:rFonts w:asciiTheme="majorBidi" w:hAnsiTheme="majorBidi" w:cstheme="majorBidi" w:hint="cs"/>
          <w:sz w:val="24"/>
          <w:szCs w:val="24"/>
          <w:rtl/>
        </w:rPr>
        <w:t xml:space="preserve">הקשה על פירוש זה קושיות רבות: </w:t>
      </w:r>
    </w:p>
    <w:p w14:paraId="097134D2" w14:textId="26BDD8EF" w:rsidR="00A20F4B" w:rsidRPr="00043780" w:rsidRDefault="00A20F4B" w:rsidP="00043780">
      <w:pPr>
        <w:rPr>
          <w:rFonts w:ascii="David" w:hAnsi="David" w:cs="David"/>
          <w:sz w:val="24"/>
          <w:szCs w:val="24"/>
          <w:rtl/>
        </w:rPr>
      </w:pPr>
      <w:r>
        <w:rPr>
          <w:rFonts w:ascii="David" w:hAnsi="David" w:cs="David" w:hint="cs"/>
          <w:sz w:val="24"/>
          <w:szCs w:val="24"/>
          <w:rtl/>
        </w:rPr>
        <w:t>"1.</w:t>
      </w:r>
      <w:r w:rsidR="00C1441B" w:rsidRPr="00C1441B">
        <w:rPr>
          <w:rFonts w:ascii="David" w:hAnsi="David" w:cs="David"/>
          <w:sz w:val="24"/>
          <w:szCs w:val="24"/>
          <w:rtl/>
        </w:rPr>
        <w:t xml:space="preserve">הרי לא נתן עיניו לגרשה עד שיתברר המום, </w:t>
      </w:r>
      <w:r>
        <w:rPr>
          <w:rFonts w:ascii="David" w:hAnsi="David" w:cs="David" w:hint="cs"/>
          <w:sz w:val="24"/>
          <w:szCs w:val="24"/>
          <w:rtl/>
        </w:rPr>
        <w:t>2.</w:t>
      </w:r>
      <w:r w:rsidR="00C1441B" w:rsidRPr="00C1441B">
        <w:rPr>
          <w:rFonts w:ascii="David" w:hAnsi="David" w:cs="David"/>
          <w:sz w:val="24"/>
          <w:szCs w:val="24"/>
          <w:rtl/>
        </w:rPr>
        <w:t>ועוד דאי הכי לא הנחת בת לאברהם אבינו שתהא יושבת לפני בעלה</w:t>
      </w:r>
      <w:r>
        <w:rPr>
          <w:rFonts w:ascii="David" w:hAnsi="David" w:cs="David" w:hint="cs"/>
          <w:sz w:val="24"/>
          <w:szCs w:val="24"/>
          <w:rtl/>
        </w:rPr>
        <w:t>!</w:t>
      </w:r>
      <w:r w:rsidR="00C1441B" w:rsidRPr="00C1441B">
        <w:rPr>
          <w:rFonts w:ascii="David" w:hAnsi="David" w:cs="David"/>
          <w:sz w:val="24"/>
          <w:szCs w:val="24"/>
          <w:rtl/>
        </w:rPr>
        <w:t xml:space="preserve"> ואפילו הקדיחה תבשילו ונתן עיניו לגרשה איבדה מזונותיה ואבד פירותיו, אלא הא </w:t>
      </w:r>
      <w:proofErr w:type="spellStart"/>
      <w:r w:rsidR="00C1441B" w:rsidRPr="00C1441B">
        <w:rPr>
          <w:rFonts w:ascii="David" w:hAnsi="David" w:cs="David"/>
          <w:sz w:val="24"/>
          <w:szCs w:val="24"/>
          <w:rtl/>
        </w:rPr>
        <w:t>דאמרינן</w:t>
      </w:r>
      <w:proofErr w:type="spellEnd"/>
      <w:r w:rsidR="00C1441B" w:rsidRPr="00C1441B">
        <w:rPr>
          <w:rFonts w:ascii="David" w:hAnsi="David" w:cs="David"/>
          <w:sz w:val="24"/>
          <w:szCs w:val="24"/>
          <w:rtl/>
        </w:rPr>
        <w:t xml:space="preserve"> שוב אין לו פירות</w:t>
      </w:r>
      <w:r w:rsidR="00043780">
        <w:rPr>
          <w:rFonts w:ascii="David" w:hAnsi="David" w:cs="David" w:hint="cs"/>
          <w:sz w:val="24"/>
          <w:szCs w:val="24"/>
          <w:rtl/>
        </w:rPr>
        <w:t>-</w:t>
      </w:r>
      <w:r w:rsidR="00C1441B" w:rsidRPr="00C1441B">
        <w:rPr>
          <w:rFonts w:ascii="David" w:hAnsi="David" w:cs="David"/>
          <w:sz w:val="24"/>
          <w:szCs w:val="24"/>
          <w:rtl/>
        </w:rPr>
        <w:t xml:space="preserve"> </w:t>
      </w:r>
      <w:proofErr w:type="spellStart"/>
      <w:r w:rsidR="00C1441B" w:rsidRPr="00C1441B">
        <w:rPr>
          <w:rFonts w:ascii="David" w:hAnsi="David" w:cs="David"/>
          <w:sz w:val="24"/>
          <w:szCs w:val="24"/>
          <w:rtl/>
        </w:rPr>
        <w:t>בשגרשה</w:t>
      </w:r>
      <w:proofErr w:type="spellEnd"/>
      <w:r w:rsidR="00C1441B" w:rsidRPr="00C1441B">
        <w:rPr>
          <w:rFonts w:ascii="David" w:hAnsi="David" w:cs="David"/>
          <w:sz w:val="24"/>
          <w:szCs w:val="24"/>
          <w:rtl/>
        </w:rPr>
        <w:t xml:space="preserve"> בתר הכי </w:t>
      </w:r>
      <w:proofErr w:type="spellStart"/>
      <w:r w:rsidR="00C1441B" w:rsidRPr="00C1441B">
        <w:rPr>
          <w:rFonts w:ascii="David" w:hAnsi="David" w:cs="David"/>
          <w:sz w:val="24"/>
          <w:szCs w:val="24"/>
          <w:rtl/>
        </w:rPr>
        <w:t>קאמרינן</w:t>
      </w:r>
      <w:proofErr w:type="spellEnd"/>
      <w:r>
        <w:rPr>
          <w:rFonts w:ascii="David" w:hAnsi="David" w:cs="David" w:hint="cs"/>
          <w:sz w:val="24"/>
          <w:szCs w:val="24"/>
          <w:rtl/>
        </w:rPr>
        <w:t>,</w:t>
      </w:r>
      <w:r w:rsidR="00C1441B" w:rsidRPr="00C1441B">
        <w:rPr>
          <w:rFonts w:ascii="David" w:hAnsi="David" w:cs="David"/>
          <w:sz w:val="24"/>
          <w:szCs w:val="24"/>
          <w:rtl/>
        </w:rPr>
        <w:t xml:space="preserve"> </w:t>
      </w:r>
      <w:proofErr w:type="spellStart"/>
      <w:r w:rsidR="00C1441B" w:rsidRPr="00C1441B">
        <w:rPr>
          <w:rFonts w:ascii="David" w:hAnsi="David" w:cs="David"/>
          <w:sz w:val="24"/>
          <w:szCs w:val="24"/>
          <w:rtl/>
        </w:rPr>
        <w:t>דהוכיח</w:t>
      </w:r>
      <w:proofErr w:type="spellEnd"/>
      <w:r w:rsidR="00C1441B" w:rsidRPr="00C1441B">
        <w:rPr>
          <w:rFonts w:ascii="David" w:hAnsi="David" w:cs="David"/>
          <w:sz w:val="24"/>
          <w:szCs w:val="24"/>
          <w:rtl/>
        </w:rPr>
        <w:t xml:space="preserve"> סופו על </w:t>
      </w:r>
      <w:proofErr w:type="spellStart"/>
      <w:r w:rsidR="00C1441B" w:rsidRPr="00C1441B">
        <w:rPr>
          <w:rFonts w:ascii="David" w:hAnsi="David" w:cs="David"/>
          <w:sz w:val="24"/>
          <w:szCs w:val="24"/>
          <w:rtl/>
        </w:rPr>
        <w:t>תחלתו</w:t>
      </w:r>
      <w:proofErr w:type="spellEnd"/>
      <w:r w:rsidR="00C1441B" w:rsidRPr="00C1441B">
        <w:rPr>
          <w:rFonts w:ascii="David" w:hAnsi="David" w:cs="David"/>
          <w:sz w:val="24"/>
          <w:szCs w:val="24"/>
          <w:rtl/>
        </w:rPr>
        <w:t xml:space="preserve"> ואעפ"כ לא הפסידה אלא משעת כתיבה, </w:t>
      </w:r>
      <w:r>
        <w:rPr>
          <w:rFonts w:ascii="David" w:hAnsi="David" w:cs="David" w:hint="cs"/>
          <w:sz w:val="24"/>
          <w:szCs w:val="24"/>
          <w:rtl/>
        </w:rPr>
        <w:t>3.</w:t>
      </w:r>
      <w:r w:rsidR="00C1441B" w:rsidRPr="00C1441B">
        <w:rPr>
          <w:rFonts w:ascii="David" w:hAnsi="David" w:cs="David"/>
          <w:sz w:val="24"/>
          <w:szCs w:val="24"/>
          <w:rtl/>
        </w:rPr>
        <w:t xml:space="preserve">ועוד </w:t>
      </w:r>
      <w:proofErr w:type="spellStart"/>
      <w:r w:rsidR="00C1441B" w:rsidRPr="00C1441B">
        <w:rPr>
          <w:rFonts w:ascii="David" w:hAnsi="David" w:cs="David"/>
          <w:sz w:val="24"/>
          <w:szCs w:val="24"/>
          <w:rtl/>
        </w:rPr>
        <w:t>דקיי"ל</w:t>
      </w:r>
      <w:proofErr w:type="spellEnd"/>
      <w:r w:rsidR="00C1441B" w:rsidRPr="00C1441B">
        <w:rPr>
          <w:rFonts w:ascii="David" w:hAnsi="David" w:cs="David"/>
          <w:sz w:val="24"/>
          <w:szCs w:val="24"/>
          <w:rtl/>
        </w:rPr>
        <w:t xml:space="preserve"> יש לבעל פירות עד שעת נתינה כר' יוחנן</w:t>
      </w:r>
      <w:r>
        <w:rPr>
          <w:rFonts w:ascii="David" w:hAnsi="David" w:cs="David" w:hint="cs"/>
          <w:sz w:val="24"/>
          <w:szCs w:val="24"/>
          <w:rtl/>
        </w:rPr>
        <w:t>".</w:t>
      </w:r>
      <w:r w:rsidR="00043780">
        <w:rPr>
          <w:rFonts w:ascii="David" w:hAnsi="David" w:cs="David" w:hint="cs"/>
          <w:sz w:val="24"/>
          <w:szCs w:val="24"/>
          <w:rtl/>
        </w:rPr>
        <w:t xml:space="preserve">   </w:t>
      </w:r>
      <w:proofErr w:type="spellStart"/>
      <w:r>
        <w:rPr>
          <w:rFonts w:asciiTheme="majorBidi" w:hAnsiTheme="majorBidi" w:cstheme="majorBidi" w:hint="cs"/>
          <w:sz w:val="24"/>
          <w:szCs w:val="24"/>
          <w:rtl/>
        </w:rPr>
        <w:t>הרא"ש</w:t>
      </w:r>
      <w:proofErr w:type="spellEnd"/>
      <w:r>
        <w:rPr>
          <w:rFonts w:asciiTheme="majorBidi" w:hAnsiTheme="majorBidi" w:cstheme="majorBidi" w:hint="cs"/>
          <w:sz w:val="24"/>
          <w:szCs w:val="24"/>
          <w:rtl/>
        </w:rPr>
        <w:t xml:space="preserve"> מוסיף: "4.</w:t>
      </w:r>
      <w:r w:rsidRPr="00D36DC4">
        <w:rPr>
          <w:rFonts w:ascii="David" w:hAnsi="David" w:cs="David"/>
          <w:sz w:val="24"/>
          <w:szCs w:val="24"/>
          <w:rtl/>
        </w:rPr>
        <w:t>מה ענין אכילת פירות שהוא תקנת חכמים</w:t>
      </w:r>
      <w:r>
        <w:rPr>
          <w:rFonts w:ascii="David" w:hAnsi="David" w:cs="David" w:hint="cs"/>
          <w:sz w:val="24"/>
          <w:szCs w:val="24"/>
          <w:rtl/>
        </w:rPr>
        <w:t>?</w:t>
      </w:r>
      <w:r w:rsidRPr="00D36DC4">
        <w:rPr>
          <w:rFonts w:ascii="David" w:hAnsi="David" w:cs="David"/>
          <w:sz w:val="24"/>
          <w:szCs w:val="24"/>
          <w:rtl/>
        </w:rPr>
        <w:t xml:space="preserve"> ואפשר שלא תקנו לו כשנתן עיניו לגרשה</w:t>
      </w:r>
      <w:r>
        <w:rPr>
          <w:rFonts w:ascii="David" w:hAnsi="David" w:cs="David" w:hint="cs"/>
          <w:sz w:val="24"/>
          <w:szCs w:val="24"/>
          <w:rtl/>
        </w:rPr>
        <w:t xml:space="preserve">, </w:t>
      </w:r>
      <w:r w:rsidRPr="00D36DC4">
        <w:rPr>
          <w:rFonts w:ascii="David" w:hAnsi="David" w:cs="David"/>
          <w:sz w:val="24"/>
          <w:szCs w:val="24"/>
          <w:rtl/>
        </w:rPr>
        <w:t>אבל ירושה דאורייתא</w:t>
      </w:r>
      <w:r w:rsidR="003049F4">
        <w:rPr>
          <w:rStyle w:val="a5"/>
          <w:rFonts w:ascii="David" w:hAnsi="David" w:cs="David"/>
          <w:sz w:val="24"/>
          <w:szCs w:val="24"/>
          <w:rtl/>
        </w:rPr>
        <w:footnoteReference w:id="6"/>
      </w:r>
      <w:r w:rsidRPr="00D36DC4">
        <w:rPr>
          <w:rFonts w:ascii="David" w:hAnsi="David" w:cs="David"/>
          <w:sz w:val="24"/>
          <w:szCs w:val="24"/>
          <w:rtl/>
        </w:rPr>
        <w:t xml:space="preserve"> מי הפקיע ירושתו אם הוא שונאה</w:t>
      </w:r>
      <w:r>
        <w:rPr>
          <w:rFonts w:ascii="David" w:hAnsi="David" w:cs="David" w:hint="cs"/>
          <w:sz w:val="24"/>
          <w:szCs w:val="24"/>
          <w:rtl/>
        </w:rPr>
        <w:t>?</w:t>
      </w:r>
      <w:r w:rsidRPr="00D36DC4">
        <w:rPr>
          <w:rFonts w:ascii="David" w:hAnsi="David" w:cs="David"/>
          <w:sz w:val="24"/>
          <w:szCs w:val="24"/>
          <w:rtl/>
        </w:rPr>
        <w:t xml:space="preserve"> אטו אב שבנו </w:t>
      </w:r>
      <w:r w:rsidRPr="00D36DC4">
        <w:rPr>
          <w:rFonts w:ascii="David" w:hAnsi="David" w:cs="David"/>
          <w:sz w:val="24"/>
          <w:szCs w:val="24"/>
          <w:rtl/>
        </w:rPr>
        <w:lastRenderedPageBreak/>
        <w:t>שונאו לא יירשנו</w:t>
      </w:r>
      <w:r>
        <w:rPr>
          <w:rFonts w:ascii="David" w:hAnsi="David" w:cs="David" w:hint="cs"/>
          <w:sz w:val="24"/>
          <w:szCs w:val="24"/>
          <w:rtl/>
        </w:rPr>
        <w:t>!? 5.</w:t>
      </w:r>
      <w:r w:rsidRPr="00D36DC4">
        <w:rPr>
          <w:rFonts w:ascii="David" w:hAnsi="David" w:cs="David"/>
          <w:sz w:val="24"/>
          <w:szCs w:val="24"/>
          <w:rtl/>
        </w:rPr>
        <w:t xml:space="preserve"> ועוד אי הא </w:t>
      </w:r>
      <w:proofErr w:type="spellStart"/>
      <w:r w:rsidRPr="00D36DC4">
        <w:rPr>
          <w:rFonts w:ascii="David" w:hAnsi="David" w:cs="David"/>
          <w:sz w:val="24"/>
          <w:szCs w:val="24"/>
          <w:rtl/>
        </w:rPr>
        <w:t>עובדא</w:t>
      </w:r>
      <w:proofErr w:type="spellEnd"/>
      <w:r w:rsidRPr="00D36DC4">
        <w:rPr>
          <w:rFonts w:ascii="David" w:hAnsi="David" w:cs="David"/>
          <w:sz w:val="24"/>
          <w:szCs w:val="24"/>
          <w:rtl/>
        </w:rPr>
        <w:t xml:space="preserve"> בנשואה איירי</w:t>
      </w:r>
      <w:r>
        <w:rPr>
          <w:rFonts w:ascii="David" w:hAnsi="David" w:cs="David" w:hint="cs"/>
          <w:sz w:val="24"/>
          <w:szCs w:val="24"/>
          <w:rtl/>
        </w:rPr>
        <w:t>,</w:t>
      </w:r>
      <w:r w:rsidRPr="00D36DC4">
        <w:rPr>
          <w:rFonts w:ascii="David" w:hAnsi="David" w:cs="David"/>
          <w:sz w:val="24"/>
          <w:szCs w:val="24"/>
          <w:rtl/>
        </w:rPr>
        <w:t xml:space="preserve"> מה הוצרך </w:t>
      </w:r>
      <w:proofErr w:type="spellStart"/>
      <w:r w:rsidRPr="00D36DC4">
        <w:rPr>
          <w:rFonts w:ascii="David" w:hAnsi="David" w:cs="David"/>
          <w:sz w:val="24"/>
          <w:szCs w:val="24"/>
          <w:rtl/>
        </w:rPr>
        <w:t>ליכנס</w:t>
      </w:r>
      <w:proofErr w:type="spellEnd"/>
      <w:r w:rsidRPr="00D36DC4">
        <w:rPr>
          <w:rFonts w:ascii="David" w:hAnsi="David" w:cs="David"/>
          <w:sz w:val="24"/>
          <w:szCs w:val="24"/>
          <w:rtl/>
        </w:rPr>
        <w:t xml:space="preserve"> אחריה לחורבה כדי לבודקה</w:t>
      </w:r>
      <w:r>
        <w:rPr>
          <w:rFonts w:ascii="David" w:hAnsi="David" w:cs="David" w:hint="cs"/>
          <w:sz w:val="24"/>
          <w:szCs w:val="24"/>
          <w:rtl/>
        </w:rPr>
        <w:t>?</w:t>
      </w:r>
      <w:r w:rsidRPr="00D36DC4">
        <w:rPr>
          <w:rFonts w:ascii="David" w:hAnsi="David" w:cs="David"/>
          <w:sz w:val="24"/>
          <w:szCs w:val="24"/>
          <w:rtl/>
        </w:rPr>
        <w:t xml:space="preserve"> למה לא בדקה בתוך ביתו</w:t>
      </w:r>
      <w:r w:rsidR="004B37E9">
        <w:rPr>
          <w:rStyle w:val="a5"/>
          <w:rFonts w:ascii="David" w:hAnsi="David" w:cs="David"/>
          <w:sz w:val="24"/>
          <w:szCs w:val="24"/>
          <w:rtl/>
        </w:rPr>
        <w:footnoteReference w:id="7"/>
      </w:r>
      <w:r>
        <w:rPr>
          <w:rFonts w:ascii="David" w:hAnsi="David" w:cs="David" w:hint="cs"/>
          <w:sz w:val="24"/>
          <w:szCs w:val="24"/>
          <w:rtl/>
        </w:rPr>
        <w:t>"?</w:t>
      </w:r>
      <w:r w:rsidR="001C02B7">
        <w:rPr>
          <w:rFonts w:ascii="David" w:hAnsi="David" w:cs="David" w:hint="cs"/>
          <w:sz w:val="24"/>
          <w:szCs w:val="24"/>
          <w:rtl/>
        </w:rPr>
        <w:t xml:space="preserve"> </w:t>
      </w:r>
      <w:r w:rsidR="001C02B7" w:rsidRPr="001C02B7">
        <w:rPr>
          <w:rFonts w:asciiTheme="majorBidi" w:hAnsiTheme="majorBidi" w:cstheme="majorBidi"/>
          <w:sz w:val="24"/>
          <w:szCs w:val="24"/>
          <w:rtl/>
        </w:rPr>
        <w:t>בעלי התוספות הקשו מהניסוח:</w:t>
      </w:r>
      <w:r w:rsidR="001C02B7">
        <w:rPr>
          <w:rFonts w:ascii="David" w:hAnsi="David" w:cs="David" w:hint="cs"/>
          <w:sz w:val="24"/>
          <w:szCs w:val="24"/>
          <w:rtl/>
        </w:rPr>
        <w:t xml:space="preserve"> 6."</w:t>
      </w:r>
      <w:r w:rsidR="001C02B7" w:rsidRPr="00D36DC4">
        <w:rPr>
          <w:rFonts w:ascii="David" w:hAnsi="David" w:cs="David"/>
          <w:sz w:val="24"/>
          <w:szCs w:val="24"/>
          <w:rtl/>
        </w:rPr>
        <w:t xml:space="preserve">דלא </w:t>
      </w:r>
      <w:proofErr w:type="spellStart"/>
      <w:r w:rsidR="001C02B7" w:rsidRPr="00D36DC4">
        <w:rPr>
          <w:rFonts w:ascii="David" w:hAnsi="David" w:cs="David"/>
          <w:sz w:val="24"/>
          <w:szCs w:val="24"/>
          <w:rtl/>
        </w:rPr>
        <w:t>הוה</w:t>
      </w:r>
      <w:proofErr w:type="spellEnd"/>
      <w:r w:rsidR="001C02B7" w:rsidRPr="00D36DC4">
        <w:rPr>
          <w:rFonts w:ascii="David" w:hAnsi="David" w:cs="David"/>
          <w:sz w:val="24"/>
          <w:szCs w:val="24"/>
          <w:rtl/>
        </w:rPr>
        <w:t xml:space="preserve"> ליה </w:t>
      </w:r>
      <w:proofErr w:type="spellStart"/>
      <w:r w:rsidR="001C02B7" w:rsidRPr="00D36DC4">
        <w:rPr>
          <w:rFonts w:ascii="David" w:hAnsi="David" w:cs="David"/>
          <w:sz w:val="24"/>
          <w:szCs w:val="24"/>
          <w:rtl/>
        </w:rPr>
        <w:t>למימר</w:t>
      </w:r>
      <w:proofErr w:type="spellEnd"/>
      <w:r w:rsidR="001C02B7" w:rsidRPr="00D36DC4">
        <w:rPr>
          <w:rFonts w:ascii="David" w:hAnsi="David" w:cs="David"/>
          <w:sz w:val="24"/>
          <w:szCs w:val="24"/>
          <w:rtl/>
        </w:rPr>
        <w:t xml:space="preserve"> </w:t>
      </w:r>
      <w:r w:rsidR="001C02B7">
        <w:rPr>
          <w:rFonts w:ascii="David" w:hAnsi="David" w:cs="David" w:hint="cs"/>
          <w:sz w:val="24"/>
          <w:szCs w:val="24"/>
          <w:rtl/>
        </w:rPr>
        <w:t>'</w:t>
      </w:r>
      <w:r w:rsidR="001C02B7" w:rsidRPr="00D36DC4">
        <w:rPr>
          <w:rFonts w:ascii="David" w:hAnsi="David" w:cs="David"/>
          <w:sz w:val="24"/>
          <w:szCs w:val="24"/>
          <w:rtl/>
        </w:rPr>
        <w:t xml:space="preserve">הואיל ולא נכנס אחריה </w:t>
      </w:r>
      <w:r w:rsidR="001C02B7" w:rsidRPr="001C02B7">
        <w:rPr>
          <w:rFonts w:ascii="David" w:hAnsi="David" w:cs="David"/>
          <w:b/>
          <w:bCs/>
          <w:sz w:val="24"/>
          <w:szCs w:val="24"/>
          <w:rtl/>
        </w:rPr>
        <w:t>אלא</w:t>
      </w:r>
      <w:r w:rsidR="001C02B7" w:rsidRPr="00D36DC4">
        <w:rPr>
          <w:rFonts w:ascii="David" w:hAnsi="David" w:cs="David"/>
          <w:sz w:val="24"/>
          <w:szCs w:val="24"/>
          <w:rtl/>
        </w:rPr>
        <w:t xml:space="preserve"> לבודקה</w:t>
      </w:r>
      <w:r w:rsidR="001C02B7">
        <w:rPr>
          <w:rFonts w:ascii="David" w:hAnsi="David" w:cs="David" w:hint="cs"/>
          <w:sz w:val="24"/>
          <w:szCs w:val="24"/>
          <w:rtl/>
        </w:rPr>
        <w:t>',</w:t>
      </w:r>
      <w:r w:rsidR="001C02B7" w:rsidRPr="00D36DC4">
        <w:rPr>
          <w:rFonts w:ascii="David" w:hAnsi="David" w:cs="David"/>
          <w:sz w:val="24"/>
          <w:szCs w:val="24"/>
          <w:rtl/>
        </w:rPr>
        <w:t xml:space="preserve"> אלא </w:t>
      </w:r>
      <w:proofErr w:type="spellStart"/>
      <w:r w:rsidR="001C02B7" w:rsidRPr="00D36DC4">
        <w:rPr>
          <w:rFonts w:ascii="David" w:hAnsi="David" w:cs="David"/>
          <w:sz w:val="24"/>
          <w:szCs w:val="24"/>
          <w:rtl/>
        </w:rPr>
        <w:t>הוה</w:t>
      </w:r>
      <w:proofErr w:type="spellEnd"/>
      <w:r w:rsidR="001C02B7" w:rsidRPr="00D36DC4">
        <w:rPr>
          <w:rFonts w:ascii="David" w:hAnsi="David" w:cs="David"/>
          <w:sz w:val="24"/>
          <w:szCs w:val="24"/>
          <w:rtl/>
        </w:rPr>
        <w:t xml:space="preserve"> ליה </w:t>
      </w:r>
      <w:proofErr w:type="spellStart"/>
      <w:r w:rsidR="001C02B7" w:rsidRPr="00D36DC4">
        <w:rPr>
          <w:rFonts w:ascii="David" w:hAnsi="David" w:cs="David"/>
          <w:sz w:val="24"/>
          <w:szCs w:val="24"/>
          <w:rtl/>
        </w:rPr>
        <w:t>למימר</w:t>
      </w:r>
      <w:proofErr w:type="spellEnd"/>
      <w:r w:rsidR="001C02B7">
        <w:rPr>
          <w:rFonts w:ascii="David" w:hAnsi="David" w:cs="David" w:hint="cs"/>
          <w:sz w:val="24"/>
          <w:szCs w:val="24"/>
          <w:rtl/>
        </w:rPr>
        <w:t>:</w:t>
      </w:r>
      <w:r w:rsidR="001C02B7" w:rsidRPr="00D36DC4">
        <w:rPr>
          <w:rFonts w:ascii="David" w:hAnsi="David" w:cs="David"/>
          <w:sz w:val="24"/>
          <w:szCs w:val="24"/>
          <w:rtl/>
        </w:rPr>
        <w:t xml:space="preserve"> </w:t>
      </w:r>
      <w:r w:rsidR="001C02B7">
        <w:rPr>
          <w:rFonts w:ascii="David" w:hAnsi="David" w:cs="David" w:hint="cs"/>
          <w:sz w:val="24"/>
          <w:szCs w:val="24"/>
          <w:rtl/>
        </w:rPr>
        <w:t>'</w:t>
      </w:r>
      <w:r w:rsidR="001C02B7" w:rsidRPr="00D36DC4">
        <w:rPr>
          <w:rFonts w:ascii="David" w:hAnsi="David" w:cs="David"/>
          <w:sz w:val="24"/>
          <w:szCs w:val="24"/>
          <w:rtl/>
        </w:rPr>
        <w:t>הואיל ונכנס אחריה לבודקה</w:t>
      </w:r>
      <w:r w:rsidR="001C02B7">
        <w:rPr>
          <w:rFonts w:ascii="David" w:hAnsi="David" w:cs="David" w:hint="cs"/>
          <w:sz w:val="24"/>
          <w:szCs w:val="24"/>
          <w:rtl/>
        </w:rPr>
        <w:t xml:space="preserve">' </w:t>
      </w:r>
      <w:r w:rsidR="001C02B7">
        <w:rPr>
          <w:rStyle w:val="a5"/>
          <w:rFonts w:ascii="David" w:hAnsi="David" w:cs="David"/>
          <w:sz w:val="24"/>
          <w:szCs w:val="24"/>
          <w:rtl/>
        </w:rPr>
        <w:footnoteReference w:id="8"/>
      </w:r>
      <w:r w:rsidR="001C02B7">
        <w:rPr>
          <w:rFonts w:ascii="David" w:hAnsi="David" w:cs="David" w:hint="cs"/>
          <w:sz w:val="24"/>
          <w:szCs w:val="24"/>
          <w:rtl/>
        </w:rPr>
        <w:t>"</w:t>
      </w:r>
      <w:r w:rsidR="009C5C4C">
        <w:rPr>
          <w:rFonts w:ascii="David" w:hAnsi="David" w:cs="David" w:hint="cs"/>
          <w:sz w:val="24"/>
          <w:szCs w:val="24"/>
          <w:rtl/>
        </w:rPr>
        <w:t xml:space="preserve">. </w:t>
      </w:r>
      <w:r w:rsidR="009C5C4C">
        <w:rPr>
          <w:rFonts w:asciiTheme="majorBidi" w:hAnsiTheme="majorBidi" w:cstheme="majorBidi" w:hint="cs"/>
          <w:sz w:val="24"/>
          <w:szCs w:val="24"/>
          <w:rtl/>
        </w:rPr>
        <w:t xml:space="preserve">המילה 'אלא' מורה, שמדובר כשיש מטרות חלופיות ואף מנוגדות, דהיינו להופכה מארוסה לנשואה. </w:t>
      </w:r>
    </w:p>
    <w:p w14:paraId="4E889644" w14:textId="32FA2851" w:rsidR="00B3262E" w:rsidRPr="00AA774E" w:rsidRDefault="001C02B7" w:rsidP="00B3262E">
      <w:pPr>
        <w:rPr>
          <w:rFonts w:asciiTheme="majorBidi" w:hAnsiTheme="majorBidi" w:cstheme="majorBidi"/>
          <w:sz w:val="24"/>
          <w:szCs w:val="24"/>
          <w:rtl/>
        </w:rPr>
      </w:pPr>
      <w:r>
        <w:rPr>
          <w:rFonts w:ascii="David" w:hAnsi="David" w:cs="David" w:hint="cs"/>
          <w:sz w:val="24"/>
          <w:szCs w:val="24"/>
          <w:rtl/>
        </w:rPr>
        <w:t xml:space="preserve"> </w:t>
      </w:r>
      <w:r w:rsidR="00B3262E">
        <w:rPr>
          <w:rFonts w:asciiTheme="majorBidi" w:hAnsiTheme="majorBidi" w:cstheme="majorBidi" w:hint="cs"/>
          <w:sz w:val="24"/>
          <w:szCs w:val="24"/>
          <w:rtl/>
        </w:rPr>
        <w:t xml:space="preserve">הרמב"ן מביא את שיטת ר"י </w:t>
      </w:r>
      <w:proofErr w:type="spellStart"/>
      <w:r w:rsidR="00B3262E">
        <w:rPr>
          <w:rFonts w:asciiTheme="majorBidi" w:hAnsiTheme="majorBidi" w:cstheme="majorBidi" w:hint="cs"/>
          <w:sz w:val="24"/>
          <w:szCs w:val="24"/>
          <w:rtl/>
        </w:rPr>
        <w:t>מגאש</w:t>
      </w:r>
      <w:proofErr w:type="spellEnd"/>
      <w:r w:rsidR="00B3262E">
        <w:rPr>
          <w:rFonts w:asciiTheme="majorBidi" w:hAnsiTheme="majorBidi" w:cstheme="majorBidi" w:hint="cs"/>
          <w:sz w:val="24"/>
          <w:szCs w:val="24"/>
          <w:rtl/>
        </w:rPr>
        <w:t xml:space="preserve">, שגם הוא סובר שמדובר בנשואה: </w:t>
      </w:r>
      <w:r w:rsidR="00B3262E">
        <w:rPr>
          <w:rFonts w:ascii="David" w:hAnsi="David" w:cs="David" w:hint="cs"/>
          <w:sz w:val="24"/>
          <w:szCs w:val="24"/>
          <w:rtl/>
        </w:rPr>
        <w:t>"</w:t>
      </w:r>
      <w:r w:rsidR="00B3262E" w:rsidRPr="00C1441B">
        <w:rPr>
          <w:rFonts w:ascii="David" w:hAnsi="David" w:cs="David"/>
          <w:sz w:val="24"/>
          <w:szCs w:val="24"/>
          <w:rtl/>
        </w:rPr>
        <w:t xml:space="preserve">אבל אמר </w:t>
      </w:r>
      <w:proofErr w:type="spellStart"/>
      <w:r w:rsidR="00B3262E" w:rsidRPr="00C1441B">
        <w:rPr>
          <w:rFonts w:ascii="David" w:hAnsi="David" w:cs="David"/>
          <w:sz w:val="24"/>
          <w:szCs w:val="24"/>
          <w:rtl/>
        </w:rPr>
        <w:t>דהכא</w:t>
      </w:r>
      <w:proofErr w:type="spellEnd"/>
      <w:r w:rsidR="00B3262E" w:rsidRPr="00C1441B">
        <w:rPr>
          <w:rFonts w:ascii="David" w:hAnsi="David" w:cs="David"/>
          <w:sz w:val="24"/>
          <w:szCs w:val="24"/>
          <w:rtl/>
        </w:rPr>
        <w:t xml:space="preserve"> </w:t>
      </w:r>
      <w:proofErr w:type="spellStart"/>
      <w:r w:rsidR="00B3262E" w:rsidRPr="00C1441B">
        <w:rPr>
          <w:rFonts w:ascii="David" w:hAnsi="David" w:cs="David"/>
          <w:sz w:val="24"/>
          <w:szCs w:val="24"/>
          <w:rtl/>
        </w:rPr>
        <w:t>דוקא</w:t>
      </w:r>
      <w:proofErr w:type="spellEnd"/>
      <w:r w:rsidR="00B3262E" w:rsidRPr="00C1441B">
        <w:rPr>
          <w:rFonts w:ascii="David" w:hAnsi="David" w:cs="David"/>
          <w:sz w:val="24"/>
          <w:szCs w:val="24"/>
          <w:rtl/>
        </w:rPr>
        <w:t xml:space="preserve"> הוא משום </w:t>
      </w:r>
      <w:proofErr w:type="spellStart"/>
      <w:r w:rsidR="00B3262E" w:rsidRPr="00B3262E">
        <w:rPr>
          <w:rFonts w:ascii="David" w:hAnsi="David" w:cs="David"/>
          <w:b/>
          <w:bCs/>
          <w:sz w:val="24"/>
          <w:szCs w:val="24"/>
          <w:rtl/>
        </w:rPr>
        <w:t>דמקחו</w:t>
      </w:r>
      <w:proofErr w:type="spellEnd"/>
      <w:r w:rsidR="00B3262E" w:rsidRPr="00B3262E">
        <w:rPr>
          <w:rFonts w:ascii="David" w:hAnsi="David" w:cs="David"/>
          <w:b/>
          <w:bCs/>
          <w:sz w:val="24"/>
          <w:szCs w:val="24"/>
          <w:rtl/>
        </w:rPr>
        <w:t xml:space="preserve"> מקח טעות</w:t>
      </w:r>
      <w:r w:rsidR="00B3262E" w:rsidRPr="00C1441B">
        <w:rPr>
          <w:rFonts w:ascii="David" w:hAnsi="David" w:cs="David"/>
          <w:sz w:val="24"/>
          <w:szCs w:val="24"/>
          <w:rtl/>
        </w:rPr>
        <w:t xml:space="preserve"> ובא לבטל קידושין מעיקרן, ולא תיקן כלום</w:t>
      </w:r>
      <w:r w:rsidR="00B3262E">
        <w:rPr>
          <w:rFonts w:ascii="David" w:hAnsi="David" w:cs="David" w:hint="cs"/>
          <w:sz w:val="24"/>
          <w:szCs w:val="24"/>
          <w:rtl/>
        </w:rPr>
        <w:t>,</w:t>
      </w:r>
      <w:r w:rsidR="00B3262E" w:rsidRPr="00C1441B">
        <w:rPr>
          <w:rFonts w:ascii="David" w:hAnsi="David" w:cs="David"/>
          <w:sz w:val="24"/>
          <w:szCs w:val="24"/>
          <w:rtl/>
        </w:rPr>
        <w:t xml:space="preserve"> </w:t>
      </w:r>
      <w:proofErr w:type="spellStart"/>
      <w:r w:rsidR="00B3262E" w:rsidRPr="00C1441B">
        <w:rPr>
          <w:rFonts w:ascii="David" w:hAnsi="David" w:cs="David"/>
          <w:sz w:val="24"/>
          <w:szCs w:val="24"/>
          <w:rtl/>
        </w:rPr>
        <w:t>דהא</w:t>
      </w:r>
      <w:proofErr w:type="spellEnd"/>
      <w:r w:rsidR="00B3262E" w:rsidRPr="00C1441B">
        <w:rPr>
          <w:rFonts w:ascii="David" w:hAnsi="David" w:cs="David"/>
          <w:sz w:val="24"/>
          <w:szCs w:val="24"/>
          <w:rtl/>
        </w:rPr>
        <w:t xml:space="preserve"> לא מן </w:t>
      </w:r>
      <w:proofErr w:type="spellStart"/>
      <w:r w:rsidR="00B3262E" w:rsidRPr="00C1441B">
        <w:rPr>
          <w:rFonts w:ascii="David" w:hAnsi="David" w:cs="David"/>
          <w:sz w:val="24"/>
          <w:szCs w:val="24"/>
          <w:rtl/>
        </w:rPr>
        <w:t>המומין</w:t>
      </w:r>
      <w:proofErr w:type="spellEnd"/>
      <w:r w:rsidR="00B3262E" w:rsidRPr="00C1441B">
        <w:rPr>
          <w:rFonts w:ascii="David" w:hAnsi="David" w:cs="David"/>
          <w:sz w:val="24"/>
          <w:szCs w:val="24"/>
          <w:rtl/>
        </w:rPr>
        <w:t xml:space="preserve"> </w:t>
      </w:r>
      <w:proofErr w:type="spellStart"/>
      <w:r w:rsidR="00B3262E" w:rsidRPr="00C1441B">
        <w:rPr>
          <w:rFonts w:ascii="David" w:hAnsi="David" w:cs="David"/>
          <w:sz w:val="24"/>
          <w:szCs w:val="24"/>
          <w:rtl/>
        </w:rPr>
        <w:t>הפוסלין</w:t>
      </w:r>
      <w:proofErr w:type="spellEnd"/>
      <w:r w:rsidR="00B3262E" w:rsidRPr="00C1441B">
        <w:rPr>
          <w:rFonts w:ascii="David" w:hAnsi="David" w:cs="David"/>
          <w:sz w:val="24"/>
          <w:szCs w:val="24"/>
          <w:rtl/>
        </w:rPr>
        <w:t xml:space="preserve"> באשה הוא, ועוד שהרי לא </w:t>
      </w:r>
      <w:proofErr w:type="spellStart"/>
      <w:r w:rsidR="00B3262E" w:rsidRPr="00C1441B">
        <w:rPr>
          <w:rFonts w:ascii="David" w:hAnsi="David" w:cs="David"/>
          <w:sz w:val="24"/>
          <w:szCs w:val="24"/>
          <w:rtl/>
        </w:rPr>
        <w:t>נתברר</w:t>
      </w:r>
      <w:proofErr w:type="spellEnd"/>
      <w:r w:rsidR="00B3262E" w:rsidRPr="00C1441B">
        <w:rPr>
          <w:rFonts w:ascii="David" w:hAnsi="David" w:cs="David"/>
          <w:sz w:val="24"/>
          <w:szCs w:val="24"/>
          <w:rtl/>
        </w:rPr>
        <w:t xml:space="preserve"> שהיה בה</w:t>
      </w:r>
      <w:r w:rsidR="000C3AB9">
        <w:rPr>
          <w:rStyle w:val="a5"/>
          <w:rFonts w:ascii="David" w:hAnsi="David" w:cs="David"/>
          <w:sz w:val="24"/>
          <w:szCs w:val="24"/>
          <w:rtl/>
        </w:rPr>
        <w:footnoteReference w:id="9"/>
      </w:r>
      <w:r w:rsidR="00B3262E">
        <w:rPr>
          <w:rFonts w:ascii="David" w:hAnsi="David" w:cs="David" w:hint="cs"/>
          <w:sz w:val="24"/>
          <w:szCs w:val="24"/>
          <w:rtl/>
        </w:rPr>
        <w:t>"</w:t>
      </w:r>
      <w:r w:rsidR="00B3262E" w:rsidRPr="00C1441B">
        <w:rPr>
          <w:rFonts w:ascii="David" w:hAnsi="David" w:cs="David"/>
          <w:sz w:val="24"/>
          <w:szCs w:val="24"/>
          <w:rtl/>
        </w:rPr>
        <w:t>.</w:t>
      </w:r>
      <w:r w:rsidR="00B3262E">
        <w:rPr>
          <w:rFonts w:ascii="David" w:hAnsi="David" w:cs="David" w:hint="cs"/>
          <w:sz w:val="24"/>
          <w:szCs w:val="24"/>
          <w:rtl/>
        </w:rPr>
        <w:t xml:space="preserve"> </w:t>
      </w:r>
      <w:r w:rsidR="00AA774E">
        <w:rPr>
          <w:rFonts w:asciiTheme="majorBidi" w:hAnsiTheme="majorBidi" w:cstheme="majorBidi" w:hint="cs"/>
          <w:sz w:val="24"/>
          <w:szCs w:val="24"/>
          <w:rtl/>
        </w:rPr>
        <w:t xml:space="preserve">משתמע, שלפי ר"י </w:t>
      </w:r>
      <w:proofErr w:type="spellStart"/>
      <w:r w:rsidR="00AA774E">
        <w:rPr>
          <w:rFonts w:asciiTheme="majorBidi" w:hAnsiTheme="majorBidi" w:cstheme="majorBidi" w:hint="cs"/>
          <w:sz w:val="24"/>
          <w:szCs w:val="24"/>
          <w:rtl/>
        </w:rPr>
        <w:t>מגאש</w:t>
      </w:r>
      <w:proofErr w:type="spellEnd"/>
      <w:r w:rsidR="00AA774E">
        <w:rPr>
          <w:rFonts w:asciiTheme="majorBidi" w:hAnsiTheme="majorBidi" w:cstheme="majorBidi" w:hint="cs"/>
          <w:sz w:val="24"/>
          <w:szCs w:val="24"/>
          <w:rtl/>
        </w:rPr>
        <w:t xml:space="preserve"> הניסיון אכן בירר שהיא </w:t>
      </w:r>
      <w:r w:rsidR="00043780">
        <w:rPr>
          <w:rFonts w:asciiTheme="majorBidi" w:hAnsiTheme="majorBidi" w:cstheme="majorBidi" w:hint="cs"/>
          <w:sz w:val="24"/>
          <w:szCs w:val="24"/>
          <w:rtl/>
        </w:rPr>
        <w:t>תותרנית</w:t>
      </w:r>
      <w:r w:rsidR="00AA774E">
        <w:rPr>
          <w:rFonts w:asciiTheme="majorBidi" w:hAnsiTheme="majorBidi" w:cstheme="majorBidi" w:hint="cs"/>
          <w:sz w:val="24"/>
          <w:szCs w:val="24"/>
          <w:rtl/>
        </w:rPr>
        <w:t>.</w:t>
      </w:r>
    </w:p>
    <w:p w14:paraId="4A2DDC4F" w14:textId="3E8CBEF4" w:rsidR="00B3262E" w:rsidRDefault="00B3262E" w:rsidP="00B3262E">
      <w:pPr>
        <w:rPr>
          <w:rFonts w:ascii="David" w:hAnsi="David" w:cs="David"/>
          <w:sz w:val="24"/>
          <w:szCs w:val="24"/>
          <w:rtl/>
        </w:rPr>
      </w:pPr>
      <w:r>
        <w:rPr>
          <w:rFonts w:asciiTheme="majorBidi" w:hAnsiTheme="majorBidi" w:cstheme="majorBidi" w:hint="cs"/>
          <w:sz w:val="24"/>
          <w:szCs w:val="24"/>
          <w:rtl/>
        </w:rPr>
        <w:t>ב</w:t>
      </w:r>
      <w:r w:rsidRPr="00C1441B">
        <w:rPr>
          <w:rFonts w:asciiTheme="majorBidi" w:hAnsiTheme="majorBidi" w:cstheme="majorBidi"/>
          <w:sz w:val="24"/>
          <w:szCs w:val="24"/>
          <w:rtl/>
        </w:rPr>
        <w:t xml:space="preserve">בית שמואל </w:t>
      </w:r>
      <w:r>
        <w:rPr>
          <w:rFonts w:asciiTheme="majorBidi" w:hAnsiTheme="majorBidi" w:cstheme="majorBidi" w:hint="cs"/>
          <w:sz w:val="24"/>
          <w:szCs w:val="24"/>
          <w:rtl/>
        </w:rPr>
        <w:t>הציע לדרך זו</w:t>
      </w:r>
      <w:r w:rsidR="00AA774E">
        <w:rPr>
          <w:rFonts w:asciiTheme="majorBidi" w:hAnsiTheme="majorBidi" w:cstheme="majorBidi" w:hint="cs"/>
          <w:sz w:val="24"/>
          <w:szCs w:val="24"/>
          <w:rtl/>
        </w:rPr>
        <w:t xml:space="preserve"> ע</w:t>
      </w:r>
      <w:r w:rsidR="00043780">
        <w:rPr>
          <w:rFonts w:asciiTheme="majorBidi" w:hAnsiTheme="majorBidi" w:cstheme="majorBidi" w:hint="cs"/>
          <w:sz w:val="24"/>
          <w:szCs w:val="24"/>
          <w:rtl/>
        </w:rPr>
        <w:t>ל</w:t>
      </w:r>
      <w:r w:rsidR="00AA774E">
        <w:rPr>
          <w:rFonts w:asciiTheme="majorBidi" w:hAnsiTheme="majorBidi" w:cstheme="majorBidi" w:hint="cs"/>
          <w:sz w:val="24"/>
          <w:szCs w:val="24"/>
          <w:rtl/>
        </w:rPr>
        <w:t xml:space="preserve"> מנת לתרץ את קושיית הרמב"ן</w:t>
      </w:r>
      <w:r>
        <w:rPr>
          <w:rFonts w:asciiTheme="majorBidi" w:hAnsiTheme="majorBidi" w:cstheme="majorBidi" w:hint="cs"/>
          <w:sz w:val="24"/>
          <w:szCs w:val="24"/>
          <w:rtl/>
        </w:rPr>
        <w:t>:</w:t>
      </w:r>
      <w:r>
        <w:rPr>
          <w:rFonts w:ascii="David" w:hAnsi="David" w:cs="David" w:hint="cs"/>
          <w:sz w:val="24"/>
          <w:szCs w:val="24"/>
          <w:rtl/>
        </w:rPr>
        <w:t xml:space="preserve">  "</w:t>
      </w:r>
      <w:r w:rsidRPr="00C1441B">
        <w:rPr>
          <w:rFonts w:ascii="David" w:hAnsi="David" w:cs="David"/>
          <w:sz w:val="24"/>
          <w:szCs w:val="24"/>
          <w:rtl/>
        </w:rPr>
        <w:t xml:space="preserve">אפשר </w:t>
      </w:r>
      <w:proofErr w:type="spellStart"/>
      <w:r w:rsidRPr="00C1441B">
        <w:rPr>
          <w:rFonts w:ascii="David" w:hAnsi="David" w:cs="David"/>
          <w:sz w:val="24"/>
          <w:szCs w:val="24"/>
          <w:rtl/>
        </w:rPr>
        <w:t>דאיירי</w:t>
      </w:r>
      <w:proofErr w:type="spellEnd"/>
      <w:r w:rsidRPr="00C1441B">
        <w:rPr>
          <w:rFonts w:ascii="David" w:hAnsi="David" w:cs="David"/>
          <w:sz w:val="24"/>
          <w:szCs w:val="24"/>
          <w:rtl/>
        </w:rPr>
        <w:t xml:space="preserve"> </w:t>
      </w:r>
      <w:proofErr w:type="spellStart"/>
      <w:r w:rsidRPr="00C1441B">
        <w:rPr>
          <w:rFonts w:ascii="David" w:hAnsi="David" w:cs="David"/>
          <w:sz w:val="24"/>
          <w:szCs w:val="24"/>
          <w:rtl/>
        </w:rPr>
        <w:t>בהתנה</w:t>
      </w:r>
      <w:proofErr w:type="spellEnd"/>
      <w:r w:rsidRPr="00C1441B">
        <w:rPr>
          <w:rFonts w:ascii="David" w:hAnsi="David" w:cs="David"/>
          <w:sz w:val="24"/>
          <w:szCs w:val="24"/>
          <w:rtl/>
        </w:rPr>
        <w:t xml:space="preserve"> כן בפירוש</w:t>
      </w:r>
      <w:r>
        <w:rPr>
          <w:rStyle w:val="a5"/>
          <w:rFonts w:ascii="David" w:hAnsi="David" w:cs="David"/>
          <w:sz w:val="24"/>
          <w:szCs w:val="24"/>
          <w:rtl/>
        </w:rPr>
        <w:footnoteReference w:id="10"/>
      </w:r>
      <w:r>
        <w:rPr>
          <w:rFonts w:ascii="David" w:hAnsi="David" w:cs="David" w:hint="cs"/>
          <w:sz w:val="24"/>
          <w:szCs w:val="24"/>
          <w:rtl/>
        </w:rPr>
        <w:t>".</w:t>
      </w:r>
    </w:p>
    <w:p w14:paraId="76E48B73" w14:textId="3792E103" w:rsidR="000F3D5D" w:rsidRPr="00A906BA" w:rsidRDefault="00B3262E" w:rsidP="00A906BA">
      <w:pPr>
        <w:rPr>
          <w:rFonts w:ascii="David" w:hAnsi="David" w:cs="David"/>
          <w:sz w:val="24"/>
          <w:szCs w:val="24"/>
          <w:rtl/>
        </w:rPr>
      </w:pPr>
      <w:r>
        <w:rPr>
          <w:rFonts w:ascii="David" w:hAnsi="David" w:cs="David" w:hint="cs"/>
          <w:sz w:val="24"/>
          <w:szCs w:val="24"/>
          <w:rtl/>
        </w:rPr>
        <w:t xml:space="preserve"> </w:t>
      </w:r>
      <w:r w:rsidR="009C5C4C">
        <w:rPr>
          <w:rFonts w:asciiTheme="majorBidi" w:hAnsiTheme="majorBidi" w:cstheme="majorBidi" w:hint="cs"/>
          <w:sz w:val="24"/>
          <w:szCs w:val="24"/>
          <w:rtl/>
        </w:rPr>
        <w:t xml:space="preserve">הרב יום טוב צהלון מצפת מנסה ליישב את שיטת </w:t>
      </w:r>
      <w:proofErr w:type="spellStart"/>
      <w:r w:rsidR="009C5C4C">
        <w:rPr>
          <w:rFonts w:asciiTheme="majorBidi" w:hAnsiTheme="majorBidi" w:cstheme="majorBidi" w:hint="cs"/>
          <w:sz w:val="24"/>
          <w:szCs w:val="24"/>
          <w:rtl/>
        </w:rPr>
        <w:t>הרשב"ם</w:t>
      </w:r>
      <w:proofErr w:type="spellEnd"/>
      <w:r w:rsidR="00AA774E">
        <w:rPr>
          <w:rFonts w:asciiTheme="majorBidi" w:hAnsiTheme="majorBidi" w:cstheme="majorBidi" w:hint="cs"/>
          <w:sz w:val="24"/>
          <w:szCs w:val="24"/>
          <w:rtl/>
        </w:rPr>
        <w:t xml:space="preserve">, על פיה </w:t>
      </w:r>
      <w:r w:rsidR="009C5C4C">
        <w:rPr>
          <w:rFonts w:asciiTheme="majorBidi" w:hAnsiTheme="majorBidi" w:cstheme="majorBidi" w:hint="cs"/>
          <w:sz w:val="24"/>
          <w:szCs w:val="24"/>
          <w:rtl/>
        </w:rPr>
        <w:t xml:space="preserve">מדובר בנשואה: </w:t>
      </w:r>
    </w:p>
    <w:p w14:paraId="4E0C3EC4" w14:textId="40605A2D" w:rsidR="00B3262E" w:rsidRDefault="000F3D5D" w:rsidP="00B3262E">
      <w:pPr>
        <w:rPr>
          <w:rFonts w:ascii="David" w:hAnsi="David" w:cs="David"/>
          <w:sz w:val="24"/>
          <w:szCs w:val="24"/>
          <w:rtl/>
        </w:rPr>
      </w:pPr>
      <w:r w:rsidRPr="000F3D5D">
        <w:rPr>
          <w:rFonts w:ascii="David" w:hAnsi="David" w:cs="David"/>
          <w:sz w:val="24"/>
          <w:szCs w:val="24"/>
          <w:rtl/>
        </w:rPr>
        <w:t xml:space="preserve"> </w:t>
      </w:r>
      <w:r w:rsidR="009C5C4C">
        <w:rPr>
          <w:rFonts w:ascii="David" w:hAnsi="David" w:cs="David" w:hint="cs"/>
          <w:sz w:val="24"/>
          <w:szCs w:val="24"/>
          <w:rtl/>
        </w:rPr>
        <w:t>"</w:t>
      </w:r>
      <w:r w:rsidRPr="000F3D5D">
        <w:rPr>
          <w:rFonts w:ascii="David" w:hAnsi="David" w:cs="David"/>
          <w:sz w:val="24"/>
          <w:szCs w:val="24"/>
          <w:rtl/>
        </w:rPr>
        <w:t>שכתב</w:t>
      </w:r>
      <w:r w:rsidR="009C5C4C">
        <w:rPr>
          <w:rFonts w:ascii="David" w:hAnsi="David" w:cs="David" w:hint="cs"/>
          <w:sz w:val="24"/>
          <w:szCs w:val="24"/>
          <w:rtl/>
        </w:rPr>
        <w:t>:</w:t>
      </w:r>
      <w:r w:rsidRPr="000F3D5D">
        <w:rPr>
          <w:rFonts w:ascii="David" w:hAnsi="David" w:cs="David"/>
          <w:sz w:val="24"/>
          <w:szCs w:val="24"/>
          <w:rtl/>
        </w:rPr>
        <w:t xml:space="preserve"> </w:t>
      </w:r>
      <w:r w:rsidR="009C5C4C">
        <w:rPr>
          <w:rFonts w:ascii="David" w:hAnsi="David" w:cs="David" w:hint="cs"/>
          <w:sz w:val="24"/>
          <w:szCs w:val="24"/>
          <w:rtl/>
        </w:rPr>
        <w:t>'</w:t>
      </w:r>
      <w:r w:rsidRPr="000F3D5D">
        <w:rPr>
          <w:rFonts w:ascii="David" w:hAnsi="David" w:cs="David"/>
          <w:sz w:val="24"/>
          <w:szCs w:val="24"/>
          <w:rtl/>
        </w:rPr>
        <w:t xml:space="preserve">שהיה בדעתו לגרשה אם </w:t>
      </w:r>
      <w:proofErr w:type="spellStart"/>
      <w:r w:rsidRPr="000F3D5D">
        <w:rPr>
          <w:rFonts w:ascii="David" w:hAnsi="David" w:cs="David"/>
          <w:sz w:val="24"/>
          <w:szCs w:val="24"/>
          <w:rtl/>
        </w:rPr>
        <w:t>ימצאנה</w:t>
      </w:r>
      <w:proofErr w:type="spellEnd"/>
      <w:r w:rsidRPr="000F3D5D">
        <w:rPr>
          <w:rFonts w:ascii="David" w:hAnsi="David" w:cs="David"/>
          <w:sz w:val="24"/>
          <w:szCs w:val="24"/>
          <w:rtl/>
        </w:rPr>
        <w:t xml:space="preserve"> בעלת מום ובתוך כך מתה קודם </w:t>
      </w:r>
      <w:proofErr w:type="spellStart"/>
      <w:r w:rsidRPr="000F3D5D">
        <w:rPr>
          <w:rFonts w:ascii="David" w:hAnsi="David" w:cs="David"/>
          <w:sz w:val="24"/>
          <w:szCs w:val="24"/>
          <w:rtl/>
        </w:rPr>
        <w:t>שנתפייסו</w:t>
      </w:r>
      <w:proofErr w:type="spellEnd"/>
      <w:r w:rsidR="009C5C4C">
        <w:rPr>
          <w:rFonts w:ascii="David" w:hAnsi="David" w:cs="David" w:hint="cs"/>
          <w:sz w:val="24"/>
          <w:szCs w:val="24"/>
          <w:rtl/>
        </w:rPr>
        <w:t xml:space="preserve">'. </w:t>
      </w:r>
      <w:r w:rsidRPr="000F3D5D">
        <w:rPr>
          <w:rFonts w:ascii="David" w:hAnsi="David" w:cs="David"/>
          <w:sz w:val="24"/>
          <w:szCs w:val="24"/>
          <w:rtl/>
        </w:rPr>
        <w:t xml:space="preserve">ראוי להבין מאי </w:t>
      </w:r>
      <w:r w:rsidR="009C5C4C">
        <w:rPr>
          <w:rFonts w:ascii="David" w:hAnsi="David" w:cs="David" w:hint="cs"/>
          <w:sz w:val="24"/>
          <w:szCs w:val="24"/>
          <w:rtl/>
        </w:rPr>
        <w:t>'</w:t>
      </w:r>
      <w:r w:rsidRPr="000F3D5D">
        <w:rPr>
          <w:rFonts w:ascii="David" w:hAnsi="David" w:cs="David"/>
          <w:sz w:val="24"/>
          <w:szCs w:val="24"/>
          <w:rtl/>
        </w:rPr>
        <w:t xml:space="preserve">קודם </w:t>
      </w:r>
      <w:proofErr w:type="spellStart"/>
      <w:r w:rsidRPr="009C5C4C">
        <w:rPr>
          <w:rFonts w:ascii="David" w:hAnsi="David" w:cs="David"/>
          <w:sz w:val="24"/>
          <w:szCs w:val="24"/>
          <w:rtl/>
        </w:rPr>
        <w:t>שנתפייס</w:t>
      </w:r>
      <w:r w:rsidRPr="009C5C4C">
        <w:rPr>
          <w:rFonts w:ascii="David" w:hAnsi="David" w:cs="David"/>
          <w:b/>
          <w:bCs/>
          <w:sz w:val="24"/>
          <w:szCs w:val="24"/>
          <w:rtl/>
        </w:rPr>
        <w:t>ו</w:t>
      </w:r>
      <w:proofErr w:type="spellEnd"/>
      <w:r w:rsidR="009C5C4C">
        <w:rPr>
          <w:rFonts w:ascii="David" w:hAnsi="David" w:cs="David" w:hint="cs"/>
          <w:b/>
          <w:bCs/>
          <w:sz w:val="24"/>
          <w:szCs w:val="24"/>
          <w:rtl/>
        </w:rPr>
        <w:t>'</w:t>
      </w:r>
      <w:r w:rsidR="009C5C4C">
        <w:rPr>
          <w:rFonts w:ascii="David" w:hAnsi="David" w:cs="David" w:hint="cs"/>
          <w:sz w:val="24"/>
          <w:szCs w:val="24"/>
          <w:rtl/>
        </w:rPr>
        <w:t>? '</w:t>
      </w:r>
      <w:r w:rsidRPr="000F3D5D">
        <w:rPr>
          <w:rFonts w:ascii="David" w:hAnsi="David" w:cs="David"/>
          <w:sz w:val="24"/>
          <w:szCs w:val="24"/>
          <w:rtl/>
        </w:rPr>
        <w:t>קודם שנתפייס</w:t>
      </w:r>
      <w:r w:rsidR="009C5C4C">
        <w:rPr>
          <w:rFonts w:ascii="David" w:hAnsi="David" w:cs="David" w:hint="cs"/>
          <w:sz w:val="24"/>
          <w:szCs w:val="24"/>
          <w:rtl/>
        </w:rPr>
        <w:t>'</w:t>
      </w:r>
      <w:r w:rsidRPr="000F3D5D">
        <w:rPr>
          <w:rFonts w:ascii="David" w:hAnsi="David" w:cs="David"/>
          <w:sz w:val="24"/>
          <w:szCs w:val="24"/>
          <w:rtl/>
        </w:rPr>
        <w:t xml:space="preserve"> </w:t>
      </w:r>
      <w:proofErr w:type="spellStart"/>
      <w:r w:rsidRPr="000F3D5D">
        <w:rPr>
          <w:rFonts w:ascii="David" w:hAnsi="David" w:cs="David"/>
          <w:sz w:val="24"/>
          <w:szCs w:val="24"/>
          <w:rtl/>
        </w:rPr>
        <w:t>מיבעי</w:t>
      </w:r>
      <w:proofErr w:type="spellEnd"/>
      <w:r w:rsidRPr="000F3D5D">
        <w:rPr>
          <w:rFonts w:ascii="David" w:hAnsi="David" w:cs="David"/>
          <w:sz w:val="24"/>
          <w:szCs w:val="24"/>
          <w:rtl/>
        </w:rPr>
        <w:t xml:space="preserve"> ליה. אמנם בא לתרץ קושיית הרמב"ן</w:t>
      </w:r>
      <w:r w:rsidR="009C5C4C">
        <w:rPr>
          <w:rStyle w:val="a5"/>
          <w:rFonts w:ascii="David" w:hAnsi="David" w:cs="David"/>
          <w:sz w:val="24"/>
          <w:szCs w:val="24"/>
          <w:rtl/>
        </w:rPr>
        <w:footnoteReference w:id="11"/>
      </w:r>
      <w:r w:rsidR="009C5C4C">
        <w:rPr>
          <w:rFonts w:ascii="David" w:hAnsi="David" w:cs="David" w:hint="cs"/>
          <w:sz w:val="24"/>
          <w:szCs w:val="24"/>
          <w:rtl/>
        </w:rPr>
        <w:t xml:space="preserve"> </w:t>
      </w:r>
      <w:proofErr w:type="spellStart"/>
      <w:r w:rsidRPr="000F3D5D">
        <w:rPr>
          <w:rFonts w:ascii="David" w:hAnsi="David" w:cs="David"/>
          <w:sz w:val="24"/>
          <w:szCs w:val="24"/>
          <w:rtl/>
        </w:rPr>
        <w:t>דכיון</w:t>
      </w:r>
      <w:proofErr w:type="spellEnd"/>
      <w:r w:rsidRPr="000F3D5D">
        <w:rPr>
          <w:rFonts w:ascii="David" w:hAnsi="David" w:cs="David"/>
          <w:sz w:val="24"/>
          <w:szCs w:val="24"/>
          <w:rtl/>
        </w:rPr>
        <w:t xml:space="preserve"> שנתן עיניו לגרשה מפני המום אעפ"י ששוב נודע שלא היה בו מום ונתפייס הוא אינו יורשה משום דאם הוא נתפייס היא לא </w:t>
      </w:r>
      <w:proofErr w:type="spellStart"/>
      <w:r w:rsidRPr="000F3D5D">
        <w:rPr>
          <w:rFonts w:ascii="David" w:hAnsi="David" w:cs="David"/>
          <w:sz w:val="24"/>
          <w:szCs w:val="24"/>
          <w:rtl/>
        </w:rPr>
        <w:t>נתפייסה</w:t>
      </w:r>
      <w:proofErr w:type="spellEnd"/>
      <w:r w:rsidRPr="000F3D5D">
        <w:rPr>
          <w:rFonts w:ascii="David" w:hAnsi="David" w:cs="David"/>
          <w:sz w:val="24"/>
          <w:szCs w:val="24"/>
          <w:rtl/>
        </w:rPr>
        <w:t xml:space="preserve"> </w:t>
      </w:r>
      <w:r w:rsidRPr="009C5C4C">
        <w:rPr>
          <w:rFonts w:ascii="David" w:hAnsi="David" w:cs="David"/>
          <w:b/>
          <w:bCs/>
          <w:sz w:val="24"/>
          <w:szCs w:val="24"/>
          <w:rtl/>
        </w:rPr>
        <w:t>כי תתרעם ותאמר וכי היית מביישני במום שאין בי</w:t>
      </w:r>
      <w:r w:rsidRPr="000F3D5D">
        <w:rPr>
          <w:rFonts w:ascii="David" w:hAnsi="David" w:cs="David"/>
          <w:sz w:val="24"/>
          <w:szCs w:val="24"/>
          <w:rtl/>
        </w:rPr>
        <w:t xml:space="preserve"> או אפי' היה בי</w:t>
      </w:r>
      <w:r w:rsidR="009C5C4C">
        <w:rPr>
          <w:rFonts w:ascii="David" w:hAnsi="David" w:cs="David" w:hint="cs"/>
          <w:sz w:val="24"/>
          <w:szCs w:val="24"/>
          <w:rtl/>
        </w:rPr>
        <w:t>,</w:t>
      </w:r>
      <w:r w:rsidRPr="000F3D5D">
        <w:rPr>
          <w:rFonts w:ascii="David" w:hAnsi="David" w:cs="David"/>
          <w:sz w:val="24"/>
          <w:szCs w:val="24"/>
          <w:rtl/>
        </w:rPr>
        <w:t xml:space="preserve"> לא מפני כך היה לך לגרשני נמצא שהיא </w:t>
      </w:r>
      <w:proofErr w:type="spellStart"/>
      <w:r w:rsidRPr="000F3D5D">
        <w:rPr>
          <w:rFonts w:ascii="David" w:hAnsi="David" w:cs="David"/>
          <w:sz w:val="24"/>
          <w:szCs w:val="24"/>
          <w:rtl/>
        </w:rPr>
        <w:t>היתה</w:t>
      </w:r>
      <w:proofErr w:type="spellEnd"/>
      <w:r w:rsidRPr="000F3D5D">
        <w:rPr>
          <w:rFonts w:ascii="David" w:hAnsi="David" w:cs="David"/>
          <w:sz w:val="24"/>
          <w:szCs w:val="24"/>
          <w:rtl/>
        </w:rPr>
        <w:t xml:space="preserve"> בכעס עמו</w:t>
      </w:r>
      <w:r w:rsidR="009C5C4C">
        <w:rPr>
          <w:rFonts w:ascii="David" w:hAnsi="David" w:cs="David" w:hint="cs"/>
          <w:sz w:val="24"/>
          <w:szCs w:val="24"/>
          <w:rtl/>
        </w:rPr>
        <w:t>.</w:t>
      </w:r>
      <w:r w:rsidRPr="000F3D5D">
        <w:rPr>
          <w:rFonts w:ascii="David" w:hAnsi="David" w:cs="David"/>
          <w:sz w:val="24"/>
          <w:szCs w:val="24"/>
          <w:rtl/>
        </w:rPr>
        <w:t xml:space="preserve"> וכיוון שמתה קודם שפייסה אינו יורשה</w:t>
      </w:r>
      <w:r w:rsidR="009C5C4C">
        <w:rPr>
          <w:rFonts w:ascii="David" w:hAnsi="David" w:cs="David" w:hint="cs"/>
          <w:sz w:val="24"/>
          <w:szCs w:val="24"/>
          <w:rtl/>
        </w:rPr>
        <w:t>.</w:t>
      </w:r>
      <w:r w:rsidRPr="000F3D5D">
        <w:rPr>
          <w:rFonts w:ascii="David" w:hAnsi="David" w:cs="David"/>
          <w:sz w:val="24"/>
          <w:szCs w:val="24"/>
          <w:rtl/>
        </w:rPr>
        <w:t xml:space="preserve"> ויש להביא ראיה והעד לדברי הרב</w:t>
      </w:r>
      <w:r w:rsidR="00043780">
        <w:rPr>
          <w:rFonts w:ascii="David" w:hAnsi="David" w:cs="David" w:hint="cs"/>
          <w:sz w:val="24"/>
          <w:szCs w:val="24"/>
          <w:rtl/>
        </w:rPr>
        <w:t xml:space="preserve">.. </w:t>
      </w:r>
      <w:r w:rsidRPr="000F3D5D">
        <w:rPr>
          <w:rFonts w:ascii="David" w:hAnsi="David" w:cs="David"/>
          <w:sz w:val="24"/>
          <w:szCs w:val="24"/>
          <w:rtl/>
        </w:rPr>
        <w:t>ממה שאמרו במסכת גיטין</w:t>
      </w:r>
      <w:r w:rsidR="009C5C4C">
        <w:rPr>
          <w:rFonts w:ascii="David" w:hAnsi="David" w:cs="David" w:hint="cs"/>
          <w:sz w:val="24"/>
          <w:szCs w:val="24"/>
          <w:rtl/>
        </w:rPr>
        <w:t>:</w:t>
      </w:r>
      <w:r w:rsidRPr="000F3D5D">
        <w:rPr>
          <w:rFonts w:ascii="David" w:hAnsi="David" w:cs="David"/>
          <w:sz w:val="24"/>
          <w:szCs w:val="24"/>
          <w:rtl/>
        </w:rPr>
        <w:t xml:space="preserve"> אמר רבא</w:t>
      </w:r>
      <w:r w:rsidR="009C5C4C">
        <w:rPr>
          <w:rFonts w:ascii="David" w:hAnsi="David" w:cs="David" w:hint="cs"/>
          <w:sz w:val="24"/>
          <w:szCs w:val="24"/>
          <w:rtl/>
        </w:rPr>
        <w:t>:</w:t>
      </w:r>
      <w:r w:rsidRPr="000F3D5D">
        <w:rPr>
          <w:rFonts w:ascii="David" w:hAnsi="David" w:cs="David"/>
          <w:sz w:val="24"/>
          <w:szCs w:val="24"/>
          <w:rtl/>
        </w:rPr>
        <w:t xml:space="preserve"> מאי טעמיה דר' שמעון</w:t>
      </w:r>
      <w:r w:rsidR="009C5C4C">
        <w:rPr>
          <w:rFonts w:ascii="David" w:hAnsi="David" w:cs="David" w:hint="cs"/>
          <w:sz w:val="24"/>
          <w:szCs w:val="24"/>
          <w:rtl/>
        </w:rPr>
        <w:t>?</w:t>
      </w:r>
      <w:r w:rsidRPr="000F3D5D">
        <w:rPr>
          <w:rFonts w:ascii="David" w:hAnsi="David" w:cs="David"/>
          <w:sz w:val="24"/>
          <w:szCs w:val="24"/>
          <w:rtl/>
        </w:rPr>
        <w:t xml:space="preserve"> </w:t>
      </w:r>
      <w:proofErr w:type="spellStart"/>
      <w:r w:rsidRPr="000F3D5D">
        <w:rPr>
          <w:rFonts w:ascii="David" w:hAnsi="David" w:cs="David"/>
          <w:sz w:val="24"/>
          <w:szCs w:val="24"/>
          <w:rtl/>
        </w:rPr>
        <w:t>קסבר</w:t>
      </w:r>
      <w:proofErr w:type="spellEnd"/>
      <w:r w:rsidRPr="000F3D5D">
        <w:rPr>
          <w:rFonts w:ascii="David" w:hAnsi="David" w:cs="David"/>
          <w:sz w:val="24"/>
          <w:szCs w:val="24"/>
          <w:rtl/>
        </w:rPr>
        <w:t xml:space="preserve"> כיון שנתן עיניו לגרשה שוב אין לו פירות</w:t>
      </w:r>
      <w:r w:rsidR="009C5C4C">
        <w:rPr>
          <w:rFonts w:ascii="David" w:hAnsi="David" w:cs="David" w:hint="cs"/>
          <w:sz w:val="24"/>
          <w:szCs w:val="24"/>
          <w:rtl/>
        </w:rPr>
        <w:t>.</w:t>
      </w:r>
      <w:r w:rsidRPr="000F3D5D">
        <w:rPr>
          <w:rFonts w:ascii="David" w:hAnsi="David" w:cs="David"/>
          <w:sz w:val="24"/>
          <w:szCs w:val="24"/>
          <w:rtl/>
        </w:rPr>
        <w:t xml:space="preserve"> אמר ריש לקיש לא הכשיר ר' שמעון אלא לאלתר אבל מכאן עד עשרה ימים </w:t>
      </w:r>
      <w:proofErr w:type="spellStart"/>
      <w:r w:rsidRPr="000F3D5D">
        <w:rPr>
          <w:rFonts w:ascii="David" w:hAnsi="David" w:cs="David"/>
          <w:sz w:val="24"/>
          <w:szCs w:val="24"/>
          <w:rtl/>
        </w:rPr>
        <w:t>חיישינן</w:t>
      </w:r>
      <w:proofErr w:type="spellEnd"/>
      <w:r w:rsidRPr="000F3D5D">
        <w:rPr>
          <w:rFonts w:ascii="David" w:hAnsi="David" w:cs="David"/>
          <w:sz w:val="24"/>
          <w:szCs w:val="24"/>
          <w:rtl/>
        </w:rPr>
        <w:t xml:space="preserve"> שמא פייס ע"כ.</w:t>
      </w:r>
      <w:r w:rsidR="00B3262E">
        <w:rPr>
          <w:rFonts w:ascii="David" w:hAnsi="David" w:cs="David" w:hint="cs"/>
          <w:sz w:val="24"/>
          <w:szCs w:val="24"/>
          <w:rtl/>
        </w:rPr>
        <w:t xml:space="preserve">. </w:t>
      </w:r>
    </w:p>
    <w:p w14:paraId="5026F923" w14:textId="77777777" w:rsidR="00A1542A" w:rsidRDefault="00B3262E" w:rsidP="00A1542A">
      <w:pPr>
        <w:rPr>
          <w:rFonts w:ascii="David" w:hAnsi="David" w:cs="David"/>
          <w:sz w:val="24"/>
          <w:szCs w:val="24"/>
          <w:rtl/>
        </w:rPr>
      </w:pPr>
      <w:r>
        <w:rPr>
          <w:rFonts w:ascii="David" w:hAnsi="David" w:cs="David" w:hint="cs"/>
          <w:sz w:val="24"/>
          <w:szCs w:val="24"/>
          <w:rtl/>
        </w:rPr>
        <w:t>"</w:t>
      </w:r>
      <w:proofErr w:type="spellStart"/>
      <w:r w:rsidRPr="00B3262E">
        <w:rPr>
          <w:rFonts w:ascii="David" w:hAnsi="David" w:cs="David"/>
          <w:sz w:val="24"/>
          <w:szCs w:val="24"/>
          <w:rtl/>
        </w:rPr>
        <w:t>דאע"ג</w:t>
      </w:r>
      <w:proofErr w:type="spellEnd"/>
      <w:r w:rsidRPr="00B3262E">
        <w:rPr>
          <w:rFonts w:ascii="David" w:hAnsi="David" w:cs="David"/>
          <w:sz w:val="24"/>
          <w:szCs w:val="24"/>
          <w:rtl/>
        </w:rPr>
        <w:t xml:space="preserve"> </w:t>
      </w:r>
      <w:proofErr w:type="spellStart"/>
      <w:r w:rsidRPr="00B3262E">
        <w:rPr>
          <w:rFonts w:ascii="David" w:hAnsi="David" w:cs="David"/>
          <w:sz w:val="24"/>
          <w:szCs w:val="24"/>
          <w:rtl/>
        </w:rPr>
        <w:t>דנתפייס</w:t>
      </w:r>
      <w:proofErr w:type="spellEnd"/>
      <w:r w:rsidRPr="00B3262E">
        <w:rPr>
          <w:rFonts w:ascii="David" w:hAnsi="David" w:cs="David"/>
          <w:sz w:val="24"/>
          <w:szCs w:val="24"/>
          <w:rtl/>
        </w:rPr>
        <w:t xml:space="preserve"> הוא</w:t>
      </w:r>
      <w:r>
        <w:rPr>
          <w:rFonts w:ascii="David" w:hAnsi="David" w:cs="David" w:hint="cs"/>
          <w:sz w:val="24"/>
          <w:szCs w:val="24"/>
          <w:rtl/>
        </w:rPr>
        <w:t>,</w:t>
      </w:r>
      <w:r w:rsidRPr="00B3262E">
        <w:rPr>
          <w:rFonts w:ascii="David" w:hAnsi="David" w:cs="David"/>
          <w:sz w:val="24"/>
          <w:szCs w:val="24"/>
          <w:rtl/>
        </w:rPr>
        <w:t xml:space="preserve"> צריך </w:t>
      </w:r>
      <w:proofErr w:type="spellStart"/>
      <w:r w:rsidRPr="00B3262E">
        <w:rPr>
          <w:rFonts w:ascii="David" w:hAnsi="David" w:cs="David"/>
          <w:sz w:val="24"/>
          <w:szCs w:val="24"/>
          <w:rtl/>
        </w:rPr>
        <w:t>שיפייסנ</w:t>
      </w:r>
      <w:r w:rsidRPr="00043780">
        <w:rPr>
          <w:rFonts w:ascii="David" w:hAnsi="David" w:cs="David"/>
          <w:b/>
          <w:bCs/>
          <w:sz w:val="24"/>
          <w:szCs w:val="24"/>
          <w:rtl/>
        </w:rPr>
        <w:t>ה</w:t>
      </w:r>
      <w:proofErr w:type="spellEnd"/>
      <w:r w:rsidRPr="00B3262E">
        <w:rPr>
          <w:rFonts w:ascii="David" w:hAnsi="David" w:cs="David"/>
          <w:sz w:val="24"/>
          <w:szCs w:val="24"/>
          <w:rtl/>
        </w:rPr>
        <w:t xml:space="preserve"> וכיון שלא </w:t>
      </w:r>
      <w:proofErr w:type="spellStart"/>
      <w:r w:rsidRPr="00B3262E">
        <w:rPr>
          <w:rFonts w:ascii="David" w:hAnsi="David" w:cs="David"/>
          <w:sz w:val="24"/>
          <w:szCs w:val="24"/>
          <w:rtl/>
        </w:rPr>
        <w:t>נתפייסה</w:t>
      </w:r>
      <w:proofErr w:type="spellEnd"/>
      <w:r w:rsidRPr="00B3262E">
        <w:rPr>
          <w:rFonts w:ascii="David" w:hAnsi="David" w:cs="David"/>
          <w:sz w:val="24"/>
          <w:szCs w:val="24"/>
          <w:rtl/>
        </w:rPr>
        <w:t xml:space="preserve"> אינו יורשה</w:t>
      </w:r>
      <w:r>
        <w:rPr>
          <w:rStyle w:val="a5"/>
          <w:rFonts w:ascii="David" w:hAnsi="David" w:cs="David"/>
          <w:sz w:val="24"/>
          <w:szCs w:val="24"/>
          <w:rtl/>
        </w:rPr>
        <w:footnoteReference w:id="12"/>
      </w:r>
      <w:r>
        <w:rPr>
          <w:rFonts w:ascii="David" w:hAnsi="David" w:cs="David" w:hint="cs"/>
          <w:sz w:val="24"/>
          <w:szCs w:val="24"/>
          <w:rtl/>
        </w:rPr>
        <w:t xml:space="preserve">". </w:t>
      </w:r>
    </w:p>
    <w:p w14:paraId="4C1405B5" w14:textId="2955B4F9" w:rsidR="009C5C4C" w:rsidRPr="00A1542A" w:rsidRDefault="00A1542A" w:rsidP="00A1542A">
      <w:pPr>
        <w:rPr>
          <w:rFonts w:asciiTheme="majorBidi" w:hAnsiTheme="majorBidi" w:cstheme="majorBidi"/>
          <w:sz w:val="24"/>
          <w:szCs w:val="24"/>
          <w:rtl/>
        </w:rPr>
      </w:pPr>
      <w:r w:rsidRPr="00A1542A">
        <w:rPr>
          <w:rFonts w:asciiTheme="majorBidi" w:hAnsiTheme="majorBidi" w:cstheme="majorBidi" w:hint="cs"/>
          <w:sz w:val="24"/>
          <w:szCs w:val="24"/>
          <w:rtl/>
        </w:rPr>
        <w:t xml:space="preserve">שורש לדברים מצינו אצל </w:t>
      </w:r>
      <w:proofErr w:type="spellStart"/>
      <w:r w:rsidRPr="00A1542A">
        <w:rPr>
          <w:rFonts w:asciiTheme="majorBidi" w:hAnsiTheme="majorBidi" w:cstheme="majorBidi" w:hint="cs"/>
          <w:sz w:val="24"/>
          <w:szCs w:val="24"/>
          <w:rtl/>
        </w:rPr>
        <w:t>הראבי"ה</w:t>
      </w:r>
      <w:proofErr w:type="spellEnd"/>
      <w:r w:rsidRPr="00A1542A">
        <w:rPr>
          <w:rFonts w:asciiTheme="majorBidi" w:hAnsiTheme="majorBidi" w:cstheme="majorBidi" w:hint="cs"/>
          <w:sz w:val="24"/>
          <w:szCs w:val="24"/>
          <w:rtl/>
        </w:rPr>
        <w:t>:</w:t>
      </w:r>
      <w:r>
        <w:rPr>
          <w:rFonts w:asciiTheme="majorBidi" w:hAnsiTheme="majorBidi" w:cstheme="majorBidi" w:hint="cs"/>
          <w:sz w:val="24"/>
          <w:szCs w:val="24"/>
          <w:rtl/>
        </w:rPr>
        <w:t xml:space="preserve"> </w:t>
      </w:r>
      <w:r>
        <w:rPr>
          <w:rFonts w:ascii="David" w:hAnsi="David" w:cs="David" w:hint="cs"/>
          <w:sz w:val="24"/>
          <w:szCs w:val="24"/>
          <w:rtl/>
        </w:rPr>
        <w:t>"</w:t>
      </w:r>
      <w:r w:rsidRPr="00A1542A">
        <w:rPr>
          <w:rFonts w:ascii="David" w:hAnsi="David" w:cs="David"/>
          <w:sz w:val="24"/>
          <w:szCs w:val="24"/>
          <w:rtl/>
        </w:rPr>
        <w:t xml:space="preserve">נראה כדברי המפרשים </w:t>
      </w:r>
      <w:proofErr w:type="spellStart"/>
      <w:r w:rsidRPr="00A1542A">
        <w:rPr>
          <w:rFonts w:ascii="David" w:hAnsi="David" w:cs="David"/>
          <w:sz w:val="24"/>
          <w:szCs w:val="24"/>
          <w:rtl/>
        </w:rPr>
        <w:t>דבארוסה</w:t>
      </w:r>
      <w:proofErr w:type="spellEnd"/>
      <w:r w:rsidRPr="00A1542A">
        <w:rPr>
          <w:rFonts w:ascii="David" w:hAnsi="David" w:cs="David"/>
          <w:sz w:val="24"/>
          <w:szCs w:val="24"/>
          <w:rtl/>
        </w:rPr>
        <w:t xml:space="preserve"> </w:t>
      </w:r>
      <w:proofErr w:type="spellStart"/>
      <w:r w:rsidRPr="00A1542A">
        <w:rPr>
          <w:rFonts w:ascii="David" w:hAnsi="David" w:cs="David"/>
          <w:sz w:val="24"/>
          <w:szCs w:val="24"/>
          <w:rtl/>
        </w:rPr>
        <w:t>מיירי</w:t>
      </w:r>
      <w:proofErr w:type="spellEnd"/>
      <w:r w:rsidRPr="00A1542A">
        <w:rPr>
          <w:rFonts w:ascii="David" w:hAnsi="David" w:cs="David"/>
          <w:sz w:val="24"/>
          <w:szCs w:val="24"/>
          <w:rtl/>
        </w:rPr>
        <w:t xml:space="preserve">. ואפי' אם נפרש בנשואה </w:t>
      </w:r>
      <w:r w:rsidRPr="00A1542A">
        <w:rPr>
          <w:rFonts w:ascii="David" w:hAnsi="David" w:cs="David"/>
          <w:b/>
          <w:bCs/>
          <w:sz w:val="24"/>
          <w:szCs w:val="24"/>
          <w:rtl/>
        </w:rPr>
        <w:t>התם הוא פושע</w:t>
      </w:r>
      <w:r w:rsidR="00043780">
        <w:rPr>
          <w:rFonts w:ascii="David" w:hAnsi="David" w:cs="David" w:hint="cs"/>
          <w:sz w:val="24"/>
          <w:szCs w:val="24"/>
          <w:rtl/>
        </w:rPr>
        <w:t>,</w:t>
      </w:r>
      <w:r w:rsidRPr="00A1542A">
        <w:rPr>
          <w:rFonts w:ascii="David" w:hAnsi="David" w:cs="David"/>
          <w:sz w:val="24"/>
          <w:szCs w:val="24"/>
          <w:rtl/>
        </w:rPr>
        <w:t xml:space="preserve"> שתותרנית אינה ראויה להוציא על מום זה</w:t>
      </w:r>
      <w:r w:rsidR="00043780">
        <w:rPr>
          <w:rFonts w:ascii="David" w:hAnsi="David" w:cs="David" w:hint="cs"/>
          <w:sz w:val="24"/>
          <w:szCs w:val="24"/>
          <w:rtl/>
        </w:rPr>
        <w:t>.</w:t>
      </w:r>
      <w:r w:rsidRPr="00A1542A">
        <w:rPr>
          <w:rFonts w:ascii="David" w:hAnsi="David" w:cs="David"/>
          <w:sz w:val="24"/>
          <w:szCs w:val="24"/>
          <w:rtl/>
        </w:rPr>
        <w:t xml:space="preserve"> לכן יפסיד הפירות</w:t>
      </w:r>
      <w:r>
        <w:rPr>
          <w:rStyle w:val="a5"/>
          <w:rFonts w:ascii="David" w:hAnsi="David" w:cs="David"/>
          <w:sz w:val="24"/>
          <w:szCs w:val="24"/>
          <w:rtl/>
        </w:rPr>
        <w:footnoteReference w:id="13"/>
      </w:r>
      <w:r>
        <w:rPr>
          <w:rFonts w:ascii="David" w:hAnsi="David" w:cs="David" w:hint="cs"/>
          <w:sz w:val="24"/>
          <w:szCs w:val="24"/>
          <w:rtl/>
        </w:rPr>
        <w:t>".</w:t>
      </w:r>
    </w:p>
    <w:p w14:paraId="2486CC39" w14:textId="60561C06" w:rsidR="009C5C4C" w:rsidRPr="00043780" w:rsidRDefault="00A1542A" w:rsidP="00043780">
      <w:pPr>
        <w:pStyle w:val="aa"/>
        <w:numPr>
          <w:ilvl w:val="0"/>
          <w:numId w:val="1"/>
        </w:numPr>
        <w:rPr>
          <w:rFonts w:asciiTheme="majorBidi" w:hAnsiTheme="majorBidi" w:cstheme="majorBidi"/>
          <w:b/>
          <w:bCs/>
          <w:sz w:val="24"/>
          <w:szCs w:val="24"/>
          <w:rtl/>
        </w:rPr>
      </w:pPr>
      <w:r w:rsidRPr="00043780">
        <w:rPr>
          <w:rFonts w:asciiTheme="majorBidi" w:hAnsiTheme="majorBidi" w:cstheme="majorBidi" w:hint="cs"/>
          <w:b/>
          <w:bCs/>
          <w:sz w:val="24"/>
          <w:szCs w:val="24"/>
          <w:rtl/>
        </w:rPr>
        <w:t>שיט</w:t>
      </w:r>
      <w:r w:rsidR="00B0196C" w:rsidRPr="00043780">
        <w:rPr>
          <w:rFonts w:asciiTheme="majorBidi" w:hAnsiTheme="majorBidi" w:cstheme="majorBidi" w:hint="cs"/>
          <w:b/>
          <w:bCs/>
          <w:sz w:val="24"/>
          <w:szCs w:val="24"/>
          <w:rtl/>
        </w:rPr>
        <w:t>ו</w:t>
      </w:r>
      <w:r w:rsidRPr="00043780">
        <w:rPr>
          <w:rFonts w:asciiTheme="majorBidi" w:hAnsiTheme="majorBidi" w:cstheme="majorBidi" w:hint="cs"/>
          <w:b/>
          <w:bCs/>
          <w:sz w:val="24"/>
          <w:szCs w:val="24"/>
          <w:rtl/>
        </w:rPr>
        <w:t>ת ה</w:t>
      </w:r>
      <w:r w:rsidR="00B0196C" w:rsidRPr="00043780">
        <w:rPr>
          <w:rFonts w:asciiTheme="majorBidi" w:hAnsiTheme="majorBidi" w:cstheme="majorBidi" w:hint="cs"/>
          <w:b/>
          <w:bCs/>
          <w:sz w:val="24"/>
          <w:szCs w:val="24"/>
          <w:rtl/>
        </w:rPr>
        <w:t>פוסקים</w:t>
      </w:r>
    </w:p>
    <w:p w14:paraId="31D36D72" w14:textId="6FADCD04" w:rsidR="009E4446" w:rsidRPr="00D62D0A" w:rsidRDefault="00B0196C" w:rsidP="00D62D0A">
      <w:pPr>
        <w:rPr>
          <w:rFonts w:ascii="David" w:hAnsi="David" w:cs="David"/>
          <w:sz w:val="24"/>
          <w:szCs w:val="24"/>
          <w:rtl/>
        </w:rPr>
      </w:pPr>
      <w:r>
        <w:rPr>
          <w:rFonts w:asciiTheme="majorBidi" w:hAnsiTheme="majorBidi" w:cstheme="majorBidi" w:hint="cs"/>
          <w:sz w:val="24"/>
          <w:szCs w:val="24"/>
          <w:rtl/>
        </w:rPr>
        <w:t xml:space="preserve">כתב </w:t>
      </w:r>
      <w:proofErr w:type="spellStart"/>
      <w:r>
        <w:rPr>
          <w:rFonts w:asciiTheme="majorBidi" w:hAnsiTheme="majorBidi" w:cstheme="majorBidi" w:hint="cs"/>
          <w:sz w:val="24"/>
          <w:szCs w:val="24"/>
          <w:rtl/>
        </w:rPr>
        <w:t>הרי"ף</w:t>
      </w:r>
      <w:proofErr w:type="spellEnd"/>
      <w:r>
        <w:rPr>
          <w:rFonts w:asciiTheme="majorBidi" w:hAnsiTheme="majorBidi" w:cstheme="majorBidi" w:hint="cs"/>
          <w:sz w:val="24"/>
          <w:szCs w:val="24"/>
          <w:rtl/>
        </w:rPr>
        <w:t xml:space="preserve">: </w:t>
      </w:r>
      <w:r w:rsidR="00A1542A">
        <w:rPr>
          <w:rFonts w:ascii="David" w:hAnsi="David" w:cs="David" w:hint="cs"/>
          <w:sz w:val="24"/>
          <w:szCs w:val="24"/>
          <w:rtl/>
        </w:rPr>
        <w:t>"</w:t>
      </w:r>
      <w:r w:rsidR="00A1542A" w:rsidRPr="00A1542A">
        <w:rPr>
          <w:rFonts w:ascii="David" w:hAnsi="David" w:cs="David"/>
          <w:sz w:val="24"/>
          <w:szCs w:val="24"/>
          <w:rtl/>
        </w:rPr>
        <w:t xml:space="preserve">לדברי </w:t>
      </w:r>
      <w:proofErr w:type="spellStart"/>
      <w:r w:rsidR="00A1542A" w:rsidRPr="00A1542A">
        <w:rPr>
          <w:rFonts w:ascii="David" w:hAnsi="David" w:cs="David"/>
          <w:sz w:val="24"/>
          <w:szCs w:val="24"/>
          <w:rtl/>
        </w:rPr>
        <w:t>הכל</w:t>
      </w:r>
      <w:proofErr w:type="spellEnd"/>
      <w:r w:rsidR="00A1542A" w:rsidRPr="00A1542A">
        <w:rPr>
          <w:rFonts w:ascii="David" w:hAnsi="David" w:cs="David"/>
          <w:sz w:val="24"/>
          <w:szCs w:val="24"/>
          <w:rtl/>
        </w:rPr>
        <w:t xml:space="preserve"> כל מאן </w:t>
      </w:r>
      <w:proofErr w:type="spellStart"/>
      <w:r w:rsidR="00A1542A" w:rsidRPr="00A1542A">
        <w:rPr>
          <w:rFonts w:ascii="David" w:hAnsi="David" w:cs="David"/>
          <w:sz w:val="24"/>
          <w:szCs w:val="24"/>
          <w:rtl/>
        </w:rPr>
        <w:t>דכייפינן</w:t>
      </w:r>
      <w:proofErr w:type="spellEnd"/>
      <w:r w:rsidR="00A1542A" w:rsidRPr="00A1542A">
        <w:rPr>
          <w:rFonts w:ascii="David" w:hAnsi="David" w:cs="David"/>
          <w:sz w:val="24"/>
          <w:szCs w:val="24"/>
          <w:rtl/>
        </w:rPr>
        <w:t xml:space="preserve"> ליה </w:t>
      </w:r>
      <w:proofErr w:type="spellStart"/>
      <w:r w:rsidR="00A1542A" w:rsidRPr="00A1542A">
        <w:rPr>
          <w:rFonts w:ascii="David" w:hAnsi="David" w:cs="David"/>
          <w:sz w:val="24"/>
          <w:szCs w:val="24"/>
          <w:rtl/>
        </w:rPr>
        <w:t>לאפוקי</w:t>
      </w:r>
      <w:proofErr w:type="spellEnd"/>
      <w:r w:rsidR="00A1542A" w:rsidRPr="00A1542A">
        <w:rPr>
          <w:rFonts w:ascii="David" w:hAnsi="David" w:cs="David"/>
          <w:sz w:val="24"/>
          <w:szCs w:val="24"/>
          <w:rtl/>
        </w:rPr>
        <w:t xml:space="preserve">, אי </w:t>
      </w:r>
      <w:proofErr w:type="spellStart"/>
      <w:r w:rsidR="00A1542A" w:rsidRPr="00A1542A">
        <w:rPr>
          <w:rFonts w:ascii="David" w:hAnsi="David" w:cs="David"/>
          <w:sz w:val="24"/>
          <w:szCs w:val="24"/>
          <w:rtl/>
        </w:rPr>
        <w:t>מיתא</w:t>
      </w:r>
      <w:proofErr w:type="spellEnd"/>
      <w:r w:rsidR="00A1542A" w:rsidRPr="00A1542A">
        <w:rPr>
          <w:rFonts w:ascii="David" w:hAnsi="David" w:cs="David"/>
          <w:sz w:val="24"/>
          <w:szCs w:val="24"/>
          <w:rtl/>
        </w:rPr>
        <w:t xml:space="preserve"> לה </w:t>
      </w:r>
      <w:proofErr w:type="spellStart"/>
      <w:r w:rsidR="00A1542A" w:rsidRPr="00A1542A">
        <w:rPr>
          <w:rFonts w:ascii="David" w:hAnsi="David" w:cs="David"/>
          <w:sz w:val="24"/>
          <w:szCs w:val="24"/>
          <w:rtl/>
        </w:rPr>
        <w:t>איתתא</w:t>
      </w:r>
      <w:proofErr w:type="spellEnd"/>
      <w:r w:rsidR="00A1542A" w:rsidRPr="00A1542A">
        <w:rPr>
          <w:rFonts w:ascii="David" w:hAnsi="David" w:cs="David"/>
          <w:sz w:val="24"/>
          <w:szCs w:val="24"/>
          <w:rtl/>
        </w:rPr>
        <w:t xml:space="preserve"> מקמי </w:t>
      </w:r>
      <w:proofErr w:type="spellStart"/>
      <w:r w:rsidR="00A1542A" w:rsidRPr="00A1542A">
        <w:rPr>
          <w:rFonts w:ascii="David" w:hAnsi="David" w:cs="David"/>
          <w:sz w:val="24"/>
          <w:szCs w:val="24"/>
          <w:rtl/>
        </w:rPr>
        <w:t>דתיפוק</w:t>
      </w:r>
      <w:proofErr w:type="spellEnd"/>
      <w:r w:rsidR="00A1542A" w:rsidRPr="00A1542A">
        <w:rPr>
          <w:rFonts w:ascii="David" w:hAnsi="David" w:cs="David"/>
          <w:sz w:val="24"/>
          <w:szCs w:val="24"/>
          <w:rtl/>
        </w:rPr>
        <w:t xml:space="preserve"> מיניה </w:t>
      </w:r>
      <w:proofErr w:type="spellStart"/>
      <w:r w:rsidR="00A1542A" w:rsidRPr="00A1542A">
        <w:rPr>
          <w:rFonts w:ascii="David" w:hAnsi="David" w:cs="David"/>
          <w:sz w:val="24"/>
          <w:szCs w:val="24"/>
          <w:rtl/>
        </w:rPr>
        <w:t>דבעל</w:t>
      </w:r>
      <w:proofErr w:type="spellEnd"/>
      <w:r w:rsidR="00A1542A" w:rsidRPr="00A1542A">
        <w:rPr>
          <w:rFonts w:ascii="David" w:hAnsi="David" w:cs="David"/>
          <w:sz w:val="24"/>
          <w:szCs w:val="24"/>
          <w:rtl/>
        </w:rPr>
        <w:t xml:space="preserve"> בגט- בעלה ירית לה, דלא </w:t>
      </w:r>
      <w:proofErr w:type="spellStart"/>
      <w:r w:rsidR="00A1542A" w:rsidRPr="00A1542A">
        <w:rPr>
          <w:rFonts w:ascii="David" w:hAnsi="David" w:cs="David"/>
          <w:sz w:val="24"/>
          <w:szCs w:val="24"/>
          <w:rtl/>
        </w:rPr>
        <w:t>מיפקע</w:t>
      </w:r>
      <w:proofErr w:type="spellEnd"/>
      <w:r w:rsidR="00A1542A" w:rsidRPr="00A1542A">
        <w:rPr>
          <w:rFonts w:ascii="David" w:hAnsi="David" w:cs="David"/>
          <w:sz w:val="24"/>
          <w:szCs w:val="24"/>
          <w:rtl/>
        </w:rPr>
        <w:t xml:space="preserve"> ירושה </w:t>
      </w:r>
      <w:proofErr w:type="spellStart"/>
      <w:r w:rsidR="00A1542A" w:rsidRPr="00A1542A">
        <w:rPr>
          <w:rFonts w:ascii="David" w:hAnsi="David" w:cs="David"/>
          <w:sz w:val="24"/>
          <w:szCs w:val="24"/>
          <w:rtl/>
        </w:rPr>
        <w:t>דבעל</w:t>
      </w:r>
      <w:proofErr w:type="spellEnd"/>
      <w:r w:rsidR="00A1542A" w:rsidRPr="00A1542A">
        <w:rPr>
          <w:rFonts w:ascii="David" w:hAnsi="David" w:cs="David"/>
          <w:sz w:val="24"/>
          <w:szCs w:val="24"/>
          <w:rtl/>
        </w:rPr>
        <w:t xml:space="preserve"> אלא בגירושין </w:t>
      </w:r>
      <w:proofErr w:type="spellStart"/>
      <w:r w:rsidR="00A1542A" w:rsidRPr="00A1542A">
        <w:rPr>
          <w:rFonts w:ascii="David" w:hAnsi="David" w:cs="David"/>
          <w:sz w:val="24"/>
          <w:szCs w:val="24"/>
          <w:rtl/>
        </w:rPr>
        <w:t>גמורין</w:t>
      </w:r>
      <w:proofErr w:type="spellEnd"/>
      <w:r w:rsidR="00A1542A" w:rsidRPr="00A1542A">
        <w:rPr>
          <w:rFonts w:ascii="David" w:hAnsi="David" w:cs="David"/>
          <w:sz w:val="24"/>
          <w:szCs w:val="24"/>
          <w:rtl/>
        </w:rPr>
        <w:t xml:space="preserve"> וכן הלכתא</w:t>
      </w:r>
      <w:r w:rsidR="00A1542A">
        <w:rPr>
          <w:rStyle w:val="a5"/>
          <w:rFonts w:ascii="David" w:hAnsi="David" w:cs="David"/>
          <w:sz w:val="24"/>
          <w:szCs w:val="24"/>
          <w:rtl/>
        </w:rPr>
        <w:footnoteReference w:id="14"/>
      </w:r>
      <w:r w:rsidR="00A1542A" w:rsidRPr="00A1542A">
        <w:rPr>
          <w:rFonts w:ascii="David" w:hAnsi="David" w:cs="David"/>
          <w:sz w:val="24"/>
          <w:szCs w:val="24"/>
          <w:rtl/>
        </w:rPr>
        <w:t>".</w:t>
      </w:r>
      <w:r w:rsidR="002F40C1">
        <w:rPr>
          <w:rFonts w:ascii="David" w:hAnsi="David" w:cs="David" w:hint="cs"/>
          <w:sz w:val="24"/>
          <w:szCs w:val="24"/>
          <w:rtl/>
        </w:rPr>
        <w:t xml:space="preserve"> </w:t>
      </w:r>
      <w:r w:rsidR="002F40C1" w:rsidRPr="002F40C1">
        <w:rPr>
          <w:rFonts w:asciiTheme="majorBidi" w:hAnsiTheme="majorBidi" w:cstheme="majorBidi"/>
          <w:sz w:val="24"/>
          <w:szCs w:val="24"/>
          <w:rtl/>
        </w:rPr>
        <w:t xml:space="preserve">מכאן שאיננו מסכים עם פירוש </w:t>
      </w:r>
      <w:proofErr w:type="spellStart"/>
      <w:r w:rsidR="002F40C1" w:rsidRPr="002F40C1">
        <w:rPr>
          <w:rFonts w:asciiTheme="majorBidi" w:hAnsiTheme="majorBidi" w:cstheme="majorBidi"/>
          <w:sz w:val="24"/>
          <w:szCs w:val="24"/>
          <w:rtl/>
        </w:rPr>
        <w:t>רשב"ם</w:t>
      </w:r>
      <w:proofErr w:type="spellEnd"/>
      <w:r w:rsidR="002F40C1" w:rsidRPr="002F40C1">
        <w:rPr>
          <w:rFonts w:asciiTheme="majorBidi" w:hAnsiTheme="majorBidi" w:cstheme="majorBidi"/>
          <w:sz w:val="24"/>
          <w:szCs w:val="24"/>
          <w:rtl/>
        </w:rPr>
        <w:t xml:space="preserve"> שמדובר בנשואה</w:t>
      </w:r>
      <w:r w:rsidR="002F40C1" w:rsidRPr="002F40C1">
        <w:rPr>
          <w:rStyle w:val="a5"/>
          <w:rFonts w:asciiTheme="majorBidi" w:hAnsiTheme="majorBidi" w:cstheme="majorBidi"/>
          <w:sz w:val="24"/>
          <w:szCs w:val="24"/>
          <w:rtl/>
        </w:rPr>
        <w:footnoteReference w:id="15"/>
      </w:r>
      <w:r w:rsidR="002F40C1">
        <w:rPr>
          <w:rFonts w:asciiTheme="majorBidi" w:hAnsiTheme="majorBidi" w:cstheme="majorBidi" w:hint="cs"/>
          <w:sz w:val="24"/>
          <w:szCs w:val="24"/>
          <w:rtl/>
        </w:rPr>
        <w:t xml:space="preserve">. אולם בשלטי הגיבורים כתב: </w:t>
      </w:r>
      <w:r w:rsidR="002F40C1">
        <w:rPr>
          <w:rFonts w:ascii="David" w:hAnsi="David" w:cs="David" w:hint="cs"/>
          <w:sz w:val="24"/>
          <w:szCs w:val="24"/>
          <w:rtl/>
        </w:rPr>
        <w:t xml:space="preserve">"כל המורד על </w:t>
      </w:r>
      <w:r w:rsidR="002F40C1">
        <w:rPr>
          <w:rFonts w:ascii="David" w:hAnsi="David" w:cs="David" w:hint="cs"/>
          <w:sz w:val="24"/>
          <w:szCs w:val="24"/>
          <w:rtl/>
        </w:rPr>
        <w:lastRenderedPageBreak/>
        <w:t xml:space="preserve">אשתו.. אם מתה אשתו </w:t>
      </w:r>
      <w:r w:rsidR="009E4446">
        <w:rPr>
          <w:rFonts w:ascii="David" w:hAnsi="David" w:cs="David" w:hint="cs"/>
          <w:sz w:val="24"/>
          <w:szCs w:val="24"/>
          <w:rtl/>
        </w:rPr>
        <w:t>בעוד שהוא במרדו ולא נתפייס עימה, אין בעלה יורשה, הואיל ואינו נוהג בה מנהג בעל</w:t>
      </w:r>
      <w:r w:rsidR="009E4446">
        <w:rPr>
          <w:rStyle w:val="a5"/>
          <w:rFonts w:ascii="David" w:hAnsi="David" w:cs="David"/>
          <w:sz w:val="24"/>
          <w:szCs w:val="24"/>
          <w:rtl/>
        </w:rPr>
        <w:footnoteReference w:id="16"/>
      </w:r>
      <w:r w:rsidR="009E4446">
        <w:rPr>
          <w:rFonts w:ascii="David" w:hAnsi="David" w:cs="David" w:hint="cs"/>
          <w:sz w:val="24"/>
          <w:szCs w:val="24"/>
          <w:rtl/>
        </w:rPr>
        <w:t xml:space="preserve">". </w:t>
      </w:r>
      <w:r w:rsidR="00D62D0A">
        <w:rPr>
          <w:rFonts w:ascii="David" w:hAnsi="David" w:cs="David" w:hint="cs"/>
          <w:sz w:val="24"/>
          <w:szCs w:val="24"/>
          <w:rtl/>
        </w:rPr>
        <w:t xml:space="preserve"> </w:t>
      </w:r>
      <w:r w:rsidR="009E4446">
        <w:rPr>
          <w:rFonts w:asciiTheme="majorBidi" w:hAnsiTheme="majorBidi" w:cstheme="majorBidi" w:hint="cs"/>
          <w:sz w:val="24"/>
          <w:szCs w:val="24"/>
          <w:rtl/>
        </w:rPr>
        <w:t xml:space="preserve"> </w:t>
      </w:r>
      <w:proofErr w:type="spellStart"/>
      <w:r w:rsidR="009E4446">
        <w:rPr>
          <w:rFonts w:asciiTheme="majorBidi" w:hAnsiTheme="majorBidi" w:cstheme="majorBidi" w:hint="cs"/>
          <w:sz w:val="24"/>
          <w:szCs w:val="24"/>
          <w:rtl/>
        </w:rPr>
        <w:t>הרי"ד</w:t>
      </w:r>
      <w:proofErr w:type="spellEnd"/>
      <w:r w:rsidR="009E4446">
        <w:rPr>
          <w:rFonts w:asciiTheme="majorBidi" w:hAnsiTheme="majorBidi" w:cstheme="majorBidi" w:hint="cs"/>
          <w:sz w:val="24"/>
          <w:szCs w:val="24"/>
          <w:rtl/>
        </w:rPr>
        <w:t xml:space="preserve"> הביא את דברי </w:t>
      </w:r>
      <w:proofErr w:type="spellStart"/>
      <w:r w:rsidR="009E4446">
        <w:rPr>
          <w:rFonts w:asciiTheme="majorBidi" w:hAnsiTheme="majorBidi" w:cstheme="majorBidi" w:hint="cs"/>
          <w:sz w:val="24"/>
          <w:szCs w:val="24"/>
          <w:rtl/>
        </w:rPr>
        <w:t>הרי"ף</w:t>
      </w:r>
      <w:proofErr w:type="spellEnd"/>
      <w:r w:rsidR="009E4446">
        <w:rPr>
          <w:rFonts w:asciiTheme="majorBidi" w:hAnsiTheme="majorBidi" w:cstheme="majorBidi" w:hint="cs"/>
          <w:sz w:val="24"/>
          <w:szCs w:val="24"/>
          <w:rtl/>
        </w:rPr>
        <w:t xml:space="preserve"> והוסיף: </w:t>
      </w:r>
    </w:p>
    <w:p w14:paraId="75D94CFC" w14:textId="0CC83722" w:rsidR="00B0196C" w:rsidRDefault="009E4446" w:rsidP="004409AC">
      <w:pPr>
        <w:rPr>
          <w:rFonts w:asciiTheme="majorBidi" w:hAnsiTheme="majorBidi" w:cstheme="majorBidi"/>
          <w:sz w:val="24"/>
          <w:szCs w:val="24"/>
          <w:rtl/>
        </w:rPr>
      </w:pPr>
      <w:r>
        <w:rPr>
          <w:rFonts w:ascii="David" w:hAnsi="David" w:cs="David" w:hint="cs"/>
          <w:sz w:val="24"/>
          <w:szCs w:val="24"/>
          <w:rtl/>
        </w:rPr>
        <w:t>"</w:t>
      </w:r>
      <w:r w:rsidRPr="009E4446">
        <w:rPr>
          <w:rFonts w:ascii="David" w:hAnsi="David" w:cs="David"/>
          <w:sz w:val="24"/>
          <w:szCs w:val="24"/>
          <w:rtl/>
        </w:rPr>
        <w:t xml:space="preserve">ונר' לי </w:t>
      </w:r>
      <w:proofErr w:type="spellStart"/>
      <w:r w:rsidRPr="009E4446">
        <w:rPr>
          <w:rFonts w:ascii="David" w:hAnsi="David" w:cs="David"/>
          <w:sz w:val="24"/>
          <w:szCs w:val="24"/>
          <w:rtl/>
        </w:rPr>
        <w:t>דדוקא</w:t>
      </w:r>
      <w:proofErr w:type="spellEnd"/>
      <w:r w:rsidRPr="009E4446">
        <w:rPr>
          <w:rFonts w:ascii="David" w:hAnsi="David" w:cs="David"/>
          <w:sz w:val="24"/>
          <w:szCs w:val="24"/>
          <w:rtl/>
        </w:rPr>
        <w:t xml:space="preserve"> המורדת על בעלה וכן אותן </w:t>
      </w:r>
      <w:proofErr w:type="spellStart"/>
      <w:r w:rsidRPr="009E4446">
        <w:rPr>
          <w:rFonts w:ascii="David" w:hAnsi="David" w:cs="David"/>
          <w:sz w:val="24"/>
          <w:szCs w:val="24"/>
          <w:rtl/>
        </w:rPr>
        <w:t>שכופין</w:t>
      </w:r>
      <w:proofErr w:type="spellEnd"/>
      <w:r w:rsidRPr="009E4446">
        <w:rPr>
          <w:rFonts w:ascii="David" w:hAnsi="David" w:cs="David"/>
          <w:sz w:val="24"/>
          <w:szCs w:val="24"/>
          <w:rtl/>
        </w:rPr>
        <w:t xml:space="preserve"> להוציא ירית לה בעל, אבל אם הוא הדיר את אשתו או אם הוא מורד בה ואינו רוצה להתפייס עמה אלא רוצה לגרשה ומתה אשתו קודם גירושין אינו מן הדין שיירש אותה</w:t>
      </w:r>
      <w:r>
        <w:rPr>
          <w:rStyle w:val="a5"/>
          <w:rFonts w:ascii="David" w:hAnsi="David" w:cs="David"/>
          <w:sz w:val="24"/>
          <w:szCs w:val="24"/>
          <w:rtl/>
        </w:rPr>
        <w:footnoteReference w:id="17"/>
      </w:r>
      <w:r>
        <w:rPr>
          <w:rFonts w:ascii="David" w:hAnsi="David" w:cs="David" w:hint="cs"/>
          <w:sz w:val="24"/>
          <w:szCs w:val="24"/>
          <w:rtl/>
        </w:rPr>
        <w:t xml:space="preserve">". </w:t>
      </w:r>
      <w:r>
        <w:rPr>
          <w:rFonts w:asciiTheme="majorBidi" w:hAnsiTheme="majorBidi" w:cstheme="majorBidi" w:hint="cs"/>
          <w:sz w:val="24"/>
          <w:szCs w:val="24"/>
          <w:rtl/>
        </w:rPr>
        <w:t xml:space="preserve">לפי זה דברי </w:t>
      </w:r>
      <w:proofErr w:type="spellStart"/>
      <w:r>
        <w:rPr>
          <w:rFonts w:asciiTheme="majorBidi" w:hAnsiTheme="majorBidi" w:cstheme="majorBidi" w:hint="cs"/>
          <w:sz w:val="24"/>
          <w:szCs w:val="24"/>
          <w:rtl/>
        </w:rPr>
        <w:t>הרי"ף</w:t>
      </w:r>
      <w:proofErr w:type="spellEnd"/>
      <w:r>
        <w:rPr>
          <w:rFonts w:asciiTheme="majorBidi" w:hAnsiTheme="majorBidi" w:cstheme="majorBidi" w:hint="cs"/>
          <w:sz w:val="24"/>
          <w:szCs w:val="24"/>
          <w:rtl/>
        </w:rPr>
        <w:t xml:space="preserve"> עשויים לעלות בקנה אחד עם שיטת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הרמ"א</w:t>
      </w:r>
      <w:proofErr w:type="spellEnd"/>
      <w:r>
        <w:rPr>
          <w:rFonts w:asciiTheme="majorBidi" w:hAnsiTheme="majorBidi" w:cstheme="majorBidi" w:hint="cs"/>
          <w:sz w:val="24"/>
          <w:szCs w:val="24"/>
          <w:rtl/>
        </w:rPr>
        <w:t xml:space="preserve"> הסתפק בזה</w:t>
      </w:r>
      <w:r w:rsidR="00531A8D">
        <w:rPr>
          <w:rStyle w:val="a5"/>
          <w:rFonts w:asciiTheme="majorBidi" w:hAnsiTheme="majorBidi" w:cstheme="majorBidi"/>
          <w:sz w:val="24"/>
          <w:szCs w:val="24"/>
          <w:rtl/>
        </w:rPr>
        <w:footnoteReference w:id="18"/>
      </w:r>
      <w:r w:rsidR="00531A8D">
        <w:rPr>
          <w:rFonts w:asciiTheme="majorBidi" w:hAnsiTheme="majorBidi" w:cstheme="majorBidi" w:hint="cs"/>
          <w:sz w:val="24"/>
          <w:szCs w:val="24"/>
          <w:rtl/>
        </w:rPr>
        <w:t xml:space="preserve">, ולהלכה כתב: </w:t>
      </w:r>
      <w:r w:rsidR="00531A8D">
        <w:rPr>
          <w:rFonts w:asciiTheme="majorBidi" w:hAnsiTheme="majorBidi" w:cs="Guttman Yad-Brush" w:hint="cs"/>
          <w:sz w:val="18"/>
          <w:szCs w:val="18"/>
          <w:rtl/>
        </w:rPr>
        <w:t>"יש אומרים דאם מתה אינו יורשה</w:t>
      </w:r>
      <w:r w:rsidR="00531A8D">
        <w:rPr>
          <w:rStyle w:val="a5"/>
          <w:rFonts w:asciiTheme="majorBidi" w:hAnsiTheme="majorBidi" w:cs="Guttman Yad-Brush"/>
          <w:sz w:val="18"/>
          <w:szCs w:val="18"/>
          <w:rtl/>
        </w:rPr>
        <w:footnoteReference w:id="19"/>
      </w:r>
      <w:r w:rsidR="00531A8D">
        <w:rPr>
          <w:rFonts w:asciiTheme="majorBidi" w:hAnsiTheme="majorBidi" w:cs="Guttman Yad-Brush" w:hint="cs"/>
          <w:sz w:val="18"/>
          <w:szCs w:val="18"/>
          <w:rtl/>
        </w:rPr>
        <w:t xml:space="preserve">". </w:t>
      </w:r>
      <w:r w:rsidR="00B0196C">
        <w:rPr>
          <w:rFonts w:asciiTheme="majorBidi" w:hAnsiTheme="majorBidi" w:cstheme="majorBidi" w:hint="cs"/>
          <w:sz w:val="24"/>
          <w:szCs w:val="24"/>
          <w:rtl/>
        </w:rPr>
        <w:t xml:space="preserve">הרי שהשאיר את האפשרות </w:t>
      </w:r>
      <w:r w:rsidR="004409AC">
        <w:rPr>
          <w:rFonts w:asciiTheme="majorBidi" w:hAnsiTheme="majorBidi" w:cstheme="majorBidi" w:hint="cs"/>
          <w:sz w:val="24"/>
          <w:szCs w:val="24"/>
          <w:rtl/>
        </w:rPr>
        <w:t xml:space="preserve">שההלכה של </w:t>
      </w:r>
      <w:proofErr w:type="spellStart"/>
      <w:r w:rsidR="004409AC">
        <w:rPr>
          <w:rFonts w:asciiTheme="majorBidi" w:hAnsiTheme="majorBidi" w:cstheme="majorBidi" w:hint="cs"/>
          <w:sz w:val="24"/>
          <w:szCs w:val="24"/>
          <w:rtl/>
        </w:rPr>
        <w:t>הרשב"ם</w:t>
      </w:r>
      <w:proofErr w:type="spellEnd"/>
      <w:r w:rsidR="004409AC">
        <w:rPr>
          <w:rFonts w:asciiTheme="majorBidi" w:hAnsiTheme="majorBidi" w:cstheme="majorBidi" w:hint="cs"/>
          <w:sz w:val="24"/>
          <w:szCs w:val="24"/>
          <w:rtl/>
        </w:rPr>
        <w:t xml:space="preserve"> מוסכמת כשהבעל אשם. </w:t>
      </w:r>
      <w:r w:rsidR="00531A8D">
        <w:rPr>
          <w:rFonts w:asciiTheme="majorBidi" w:hAnsiTheme="majorBidi" w:cstheme="majorBidi" w:hint="cs"/>
          <w:sz w:val="24"/>
          <w:szCs w:val="24"/>
          <w:rtl/>
        </w:rPr>
        <w:t>לבית שמואל</w:t>
      </w:r>
      <w:r w:rsidR="00531A8D">
        <w:rPr>
          <w:rStyle w:val="a5"/>
          <w:rFonts w:asciiTheme="majorBidi" w:hAnsiTheme="majorBidi" w:cstheme="majorBidi"/>
          <w:sz w:val="24"/>
          <w:szCs w:val="24"/>
          <w:rtl/>
        </w:rPr>
        <w:footnoteReference w:id="20"/>
      </w:r>
      <w:r w:rsidR="00531A8D">
        <w:rPr>
          <w:rFonts w:asciiTheme="majorBidi" w:hAnsiTheme="majorBidi" w:cstheme="majorBidi" w:hint="cs"/>
          <w:sz w:val="24"/>
          <w:szCs w:val="24"/>
          <w:rtl/>
        </w:rPr>
        <w:t xml:space="preserve"> ולחלקת מחוקק</w:t>
      </w:r>
      <w:r w:rsidR="00531A8D">
        <w:rPr>
          <w:rStyle w:val="a5"/>
          <w:rFonts w:asciiTheme="majorBidi" w:hAnsiTheme="majorBidi" w:cstheme="majorBidi"/>
          <w:sz w:val="24"/>
          <w:szCs w:val="24"/>
          <w:rtl/>
        </w:rPr>
        <w:footnoteReference w:id="21"/>
      </w:r>
      <w:r w:rsidR="00531A8D">
        <w:rPr>
          <w:rFonts w:asciiTheme="majorBidi" w:hAnsiTheme="majorBidi" w:cstheme="majorBidi" w:hint="cs"/>
          <w:sz w:val="24"/>
          <w:szCs w:val="24"/>
          <w:rtl/>
        </w:rPr>
        <w:t xml:space="preserve"> </w:t>
      </w:r>
      <w:r w:rsidR="00B0196C">
        <w:rPr>
          <w:rFonts w:asciiTheme="majorBidi" w:hAnsiTheme="majorBidi" w:cstheme="majorBidi" w:hint="cs"/>
          <w:sz w:val="24"/>
          <w:szCs w:val="24"/>
          <w:rtl/>
        </w:rPr>
        <w:t>פ</w:t>
      </w:r>
      <w:r w:rsidR="00531A8D">
        <w:rPr>
          <w:rFonts w:asciiTheme="majorBidi" w:hAnsiTheme="majorBidi" w:cstheme="majorBidi" w:hint="cs"/>
          <w:sz w:val="24"/>
          <w:szCs w:val="24"/>
          <w:rtl/>
        </w:rPr>
        <w:t xml:space="preserve">שוט </w:t>
      </w:r>
      <w:proofErr w:type="spellStart"/>
      <w:r w:rsidR="00531A8D">
        <w:rPr>
          <w:rFonts w:asciiTheme="majorBidi" w:hAnsiTheme="majorBidi" w:cstheme="majorBidi" w:hint="cs"/>
          <w:sz w:val="24"/>
          <w:szCs w:val="24"/>
          <w:rtl/>
        </w:rPr>
        <w:t>שהרי"ף</w:t>
      </w:r>
      <w:proofErr w:type="spellEnd"/>
      <w:r w:rsidR="00531A8D">
        <w:rPr>
          <w:rFonts w:asciiTheme="majorBidi" w:hAnsiTheme="majorBidi" w:cstheme="majorBidi" w:hint="cs"/>
          <w:sz w:val="24"/>
          <w:szCs w:val="24"/>
          <w:rtl/>
        </w:rPr>
        <w:t xml:space="preserve"> לא חילק</w:t>
      </w:r>
      <w:r w:rsidR="00531A8D">
        <w:rPr>
          <w:rStyle w:val="a5"/>
          <w:rFonts w:asciiTheme="majorBidi" w:hAnsiTheme="majorBidi" w:cstheme="majorBidi"/>
          <w:sz w:val="24"/>
          <w:szCs w:val="24"/>
          <w:rtl/>
        </w:rPr>
        <w:footnoteReference w:id="22"/>
      </w:r>
      <w:r w:rsidR="00B0196C">
        <w:rPr>
          <w:rFonts w:asciiTheme="majorBidi" w:hAnsiTheme="majorBidi" w:cstheme="majorBidi" w:hint="cs"/>
          <w:sz w:val="24"/>
          <w:szCs w:val="24"/>
          <w:rtl/>
        </w:rPr>
        <w:t>. הרמב"ם לא הזכיר את סוגייתנו במפורש, ונראה</w:t>
      </w:r>
      <w:r w:rsidR="00B0196C">
        <w:rPr>
          <w:rStyle w:val="a5"/>
          <w:rFonts w:asciiTheme="majorBidi" w:hAnsiTheme="majorBidi" w:cstheme="majorBidi"/>
          <w:sz w:val="24"/>
          <w:szCs w:val="24"/>
          <w:rtl/>
        </w:rPr>
        <w:footnoteReference w:id="23"/>
      </w:r>
      <w:r w:rsidR="00B0196C">
        <w:rPr>
          <w:rFonts w:asciiTheme="majorBidi" w:hAnsiTheme="majorBidi" w:cstheme="majorBidi" w:hint="cs"/>
          <w:sz w:val="24"/>
          <w:szCs w:val="24"/>
          <w:rtl/>
        </w:rPr>
        <w:t xml:space="preserve"> שפירש שמדובר במאורסת, ובזה כבר הורה: </w:t>
      </w:r>
      <w:r w:rsidR="00B0196C">
        <w:rPr>
          <w:rFonts w:ascii="David" w:hAnsi="David" w:cs="David" w:hint="cs"/>
          <w:sz w:val="24"/>
          <w:szCs w:val="24"/>
          <w:rtl/>
        </w:rPr>
        <w:t>"</w:t>
      </w:r>
      <w:proofErr w:type="spellStart"/>
      <w:r w:rsidR="00B0196C" w:rsidRPr="00B0196C">
        <w:rPr>
          <w:rFonts w:ascii="David" w:hAnsi="David" w:cs="David"/>
          <w:sz w:val="24"/>
          <w:szCs w:val="24"/>
          <w:rtl/>
        </w:rPr>
        <w:t>האשה</w:t>
      </w:r>
      <w:proofErr w:type="spellEnd"/>
      <w:r w:rsidR="00B0196C" w:rsidRPr="00B0196C">
        <w:rPr>
          <w:rFonts w:ascii="David" w:hAnsi="David" w:cs="David"/>
          <w:sz w:val="24"/>
          <w:szCs w:val="24"/>
          <w:rtl/>
        </w:rPr>
        <w:t xml:space="preserve"> </w:t>
      </w:r>
      <w:proofErr w:type="spellStart"/>
      <w:r w:rsidR="00B0196C" w:rsidRPr="00B0196C">
        <w:rPr>
          <w:rFonts w:ascii="David" w:hAnsi="David" w:cs="David"/>
          <w:sz w:val="24"/>
          <w:szCs w:val="24"/>
          <w:rtl/>
        </w:rPr>
        <w:t>שנתארסה</w:t>
      </w:r>
      <w:proofErr w:type="spellEnd"/>
      <w:r w:rsidR="00B0196C">
        <w:rPr>
          <w:rFonts w:ascii="David" w:hAnsi="David" w:cs="David" w:hint="cs"/>
          <w:sz w:val="24"/>
          <w:szCs w:val="24"/>
          <w:rtl/>
        </w:rPr>
        <w:t xml:space="preserve">.. </w:t>
      </w:r>
      <w:r w:rsidR="00B0196C" w:rsidRPr="00B0196C">
        <w:rPr>
          <w:rFonts w:ascii="David" w:hAnsi="David" w:cs="David"/>
          <w:sz w:val="24"/>
          <w:szCs w:val="24"/>
          <w:rtl/>
        </w:rPr>
        <w:t>אפילו נכנס הבעל עמה לחצר ללון כדרך שלנין עוברי דרכים בפונדק</w:t>
      </w:r>
      <w:r w:rsidR="00B0196C">
        <w:rPr>
          <w:rFonts w:ascii="David" w:hAnsi="David" w:cs="David" w:hint="cs"/>
          <w:sz w:val="24"/>
          <w:szCs w:val="24"/>
          <w:rtl/>
        </w:rPr>
        <w:t xml:space="preserve">.. </w:t>
      </w:r>
      <w:r w:rsidR="00B0196C" w:rsidRPr="00B0196C">
        <w:rPr>
          <w:rFonts w:ascii="David" w:hAnsi="David" w:cs="David"/>
          <w:sz w:val="24"/>
          <w:szCs w:val="24"/>
          <w:rtl/>
        </w:rPr>
        <w:t xml:space="preserve">ועדיין לא </w:t>
      </w:r>
      <w:proofErr w:type="spellStart"/>
      <w:r w:rsidR="00B0196C" w:rsidRPr="00B0196C">
        <w:rPr>
          <w:rFonts w:ascii="David" w:hAnsi="David" w:cs="David"/>
          <w:sz w:val="24"/>
          <w:szCs w:val="24"/>
          <w:rtl/>
        </w:rPr>
        <w:t>נתיחד</w:t>
      </w:r>
      <w:proofErr w:type="spellEnd"/>
      <w:r w:rsidR="00B0196C" w:rsidRPr="00B0196C">
        <w:rPr>
          <w:rFonts w:ascii="David" w:hAnsi="David" w:cs="David"/>
          <w:sz w:val="24"/>
          <w:szCs w:val="24"/>
          <w:rtl/>
        </w:rPr>
        <w:t xml:space="preserve"> עמה לשם </w:t>
      </w:r>
      <w:proofErr w:type="spellStart"/>
      <w:r w:rsidR="00B0196C" w:rsidRPr="00B0196C">
        <w:rPr>
          <w:rFonts w:ascii="David" w:hAnsi="David" w:cs="David"/>
          <w:sz w:val="24"/>
          <w:szCs w:val="24"/>
          <w:rtl/>
        </w:rPr>
        <w:t>נשואין</w:t>
      </w:r>
      <w:proofErr w:type="spellEnd"/>
      <w:r w:rsidR="00B0196C">
        <w:rPr>
          <w:rFonts w:ascii="David" w:hAnsi="David" w:cs="David" w:hint="cs"/>
          <w:sz w:val="24"/>
          <w:szCs w:val="24"/>
          <w:rtl/>
        </w:rPr>
        <w:t>-</w:t>
      </w:r>
      <w:r w:rsidR="00B0196C" w:rsidRPr="00B0196C">
        <w:rPr>
          <w:rFonts w:ascii="David" w:hAnsi="David" w:cs="David"/>
          <w:sz w:val="24"/>
          <w:szCs w:val="24"/>
          <w:rtl/>
        </w:rPr>
        <w:t xml:space="preserve"> אם מתה </w:t>
      </w:r>
      <w:proofErr w:type="spellStart"/>
      <w:r w:rsidR="00B0196C" w:rsidRPr="00B0196C">
        <w:rPr>
          <w:rFonts w:ascii="David" w:hAnsi="David" w:cs="David"/>
          <w:sz w:val="24"/>
          <w:szCs w:val="24"/>
          <w:rtl/>
        </w:rPr>
        <w:t>יירשנה</w:t>
      </w:r>
      <w:proofErr w:type="spellEnd"/>
      <w:r w:rsidR="00B0196C" w:rsidRPr="00B0196C">
        <w:rPr>
          <w:rFonts w:ascii="David" w:hAnsi="David" w:cs="David"/>
          <w:sz w:val="24"/>
          <w:szCs w:val="24"/>
          <w:rtl/>
        </w:rPr>
        <w:t xml:space="preserve"> אביה</w:t>
      </w:r>
      <w:r w:rsidR="00B0196C">
        <w:rPr>
          <w:rStyle w:val="a5"/>
          <w:rFonts w:ascii="David" w:hAnsi="David" w:cs="David"/>
          <w:sz w:val="24"/>
          <w:szCs w:val="24"/>
          <w:rtl/>
        </w:rPr>
        <w:footnoteReference w:id="24"/>
      </w:r>
      <w:r w:rsidR="00B0196C">
        <w:rPr>
          <w:rFonts w:ascii="David" w:hAnsi="David" w:cs="David" w:hint="cs"/>
          <w:sz w:val="24"/>
          <w:szCs w:val="24"/>
          <w:rtl/>
        </w:rPr>
        <w:t>"</w:t>
      </w:r>
      <w:r w:rsidR="004409AC">
        <w:rPr>
          <w:rFonts w:asciiTheme="majorBidi" w:hAnsiTheme="majorBidi" w:cstheme="majorBidi" w:hint="cs"/>
          <w:sz w:val="24"/>
          <w:szCs w:val="24"/>
          <w:rtl/>
        </w:rPr>
        <w:t>.</w:t>
      </w:r>
    </w:p>
    <w:p w14:paraId="77F7BC42" w14:textId="2548E92C" w:rsidR="004409AC" w:rsidRDefault="004409AC" w:rsidP="004409AC">
      <w:pPr>
        <w:rPr>
          <w:rFonts w:asciiTheme="majorBidi" w:hAnsiTheme="majorBidi" w:cstheme="majorBidi"/>
          <w:sz w:val="24"/>
          <w:szCs w:val="24"/>
          <w:rtl/>
        </w:rPr>
      </w:pPr>
      <w:r>
        <w:rPr>
          <w:rFonts w:asciiTheme="majorBidi" w:hAnsiTheme="majorBidi" w:cstheme="majorBidi" w:hint="cs"/>
          <w:sz w:val="24"/>
          <w:szCs w:val="24"/>
          <w:rtl/>
        </w:rPr>
        <w:t xml:space="preserve">בדברי הטור חילופי גרסאות משמעותיים: לאחר שהביא את דעת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והרא"ש</w:t>
      </w:r>
      <w:proofErr w:type="spellEnd"/>
      <w:r>
        <w:rPr>
          <w:rFonts w:asciiTheme="majorBidi" w:hAnsiTheme="majorBidi" w:cstheme="majorBidi" w:hint="cs"/>
          <w:sz w:val="24"/>
          <w:szCs w:val="24"/>
          <w:rtl/>
        </w:rPr>
        <w:t xml:space="preserve"> כתב: </w:t>
      </w:r>
    </w:p>
    <w:p w14:paraId="1D09FA31" w14:textId="5D0A7392" w:rsidR="00741D2A" w:rsidRPr="00741D2A" w:rsidRDefault="004409AC" w:rsidP="00D62D0A">
      <w:pPr>
        <w:rPr>
          <w:rFonts w:asciiTheme="majorBidi" w:hAnsiTheme="majorBidi" w:cstheme="majorBidi"/>
          <w:sz w:val="24"/>
          <w:szCs w:val="24"/>
          <w:rtl/>
        </w:rPr>
      </w:pPr>
      <w:r w:rsidRPr="00D62D0A">
        <w:rPr>
          <w:rFonts w:ascii="David" w:hAnsi="David" w:cs="David"/>
          <w:sz w:val="24"/>
          <w:szCs w:val="24"/>
          <w:rtl/>
        </w:rPr>
        <w:t xml:space="preserve">"וכ"כ הרמב"ם: הורו הגאונים: </w:t>
      </w:r>
      <w:proofErr w:type="spellStart"/>
      <w:r w:rsidRPr="00D62D0A">
        <w:rPr>
          <w:rFonts w:ascii="David" w:hAnsi="David" w:cs="David"/>
          <w:sz w:val="24"/>
          <w:szCs w:val="24"/>
          <w:rtl/>
        </w:rPr>
        <w:t>אשה</w:t>
      </w:r>
      <w:proofErr w:type="spellEnd"/>
      <w:r w:rsidRPr="00D62D0A">
        <w:rPr>
          <w:rFonts w:ascii="David" w:hAnsi="David" w:cs="David"/>
          <w:sz w:val="24"/>
          <w:szCs w:val="24"/>
          <w:rtl/>
        </w:rPr>
        <w:t xml:space="preserve"> שחלתה ובקשה מבעלה </w:t>
      </w:r>
      <w:proofErr w:type="spellStart"/>
      <w:r w:rsidRPr="00D62D0A">
        <w:rPr>
          <w:rFonts w:ascii="David" w:hAnsi="David" w:cs="David"/>
          <w:sz w:val="24"/>
          <w:szCs w:val="24"/>
          <w:rtl/>
        </w:rPr>
        <w:t>שיגרשנה</w:t>
      </w:r>
      <w:proofErr w:type="spellEnd"/>
      <w:r w:rsidRPr="00D62D0A">
        <w:rPr>
          <w:rFonts w:ascii="David" w:hAnsi="David" w:cs="David"/>
          <w:sz w:val="24"/>
          <w:szCs w:val="24"/>
          <w:rtl/>
        </w:rPr>
        <w:t xml:space="preserve"> ותצא בלא כתובה כדי שלא </w:t>
      </w:r>
      <w:proofErr w:type="spellStart"/>
      <w:r w:rsidRPr="00D62D0A">
        <w:rPr>
          <w:rFonts w:ascii="David" w:hAnsi="David" w:cs="David"/>
          <w:sz w:val="24"/>
          <w:szCs w:val="24"/>
          <w:rtl/>
        </w:rPr>
        <w:t>ירשנה</w:t>
      </w:r>
      <w:proofErr w:type="spellEnd"/>
      <w:r w:rsidRPr="00D62D0A">
        <w:rPr>
          <w:rFonts w:ascii="David" w:hAnsi="David" w:cs="David"/>
          <w:sz w:val="24"/>
          <w:szCs w:val="24"/>
          <w:rtl/>
        </w:rPr>
        <w:t xml:space="preserve">, אין </w:t>
      </w:r>
      <w:proofErr w:type="spellStart"/>
      <w:r w:rsidRPr="00D62D0A">
        <w:rPr>
          <w:rFonts w:ascii="David" w:hAnsi="David" w:cs="David"/>
          <w:sz w:val="24"/>
          <w:szCs w:val="24"/>
          <w:rtl/>
        </w:rPr>
        <w:t>שומעין</w:t>
      </w:r>
      <w:proofErr w:type="spellEnd"/>
      <w:r w:rsidRPr="00D62D0A">
        <w:rPr>
          <w:rFonts w:ascii="David" w:hAnsi="David" w:cs="David"/>
          <w:sz w:val="24"/>
          <w:szCs w:val="24"/>
          <w:rtl/>
        </w:rPr>
        <w:t xml:space="preserve"> לה. ואפי' אמרה אני שונאת אותו ואיני רוצה לעמוד עמו- אין </w:t>
      </w:r>
      <w:proofErr w:type="spellStart"/>
      <w:r w:rsidRPr="00D62D0A">
        <w:rPr>
          <w:rFonts w:ascii="David" w:hAnsi="David" w:cs="David"/>
          <w:sz w:val="24"/>
          <w:szCs w:val="24"/>
          <w:rtl/>
        </w:rPr>
        <w:t>שומעין</w:t>
      </w:r>
      <w:proofErr w:type="spellEnd"/>
      <w:r w:rsidRPr="00D62D0A">
        <w:rPr>
          <w:rFonts w:ascii="David" w:hAnsi="David" w:cs="David"/>
          <w:sz w:val="24"/>
          <w:szCs w:val="24"/>
          <w:rtl/>
        </w:rPr>
        <w:t xml:space="preserve"> לה</w:t>
      </w:r>
      <w:r w:rsidR="001B5048" w:rsidRPr="00D62D0A">
        <w:rPr>
          <w:rStyle w:val="a5"/>
          <w:rFonts w:ascii="David" w:hAnsi="David" w:cs="David"/>
          <w:sz w:val="24"/>
          <w:szCs w:val="24"/>
          <w:rtl/>
        </w:rPr>
        <w:footnoteReference w:id="25"/>
      </w:r>
      <w:r w:rsidRPr="00D62D0A">
        <w:rPr>
          <w:rFonts w:ascii="David" w:hAnsi="David" w:cs="David"/>
          <w:sz w:val="24"/>
          <w:szCs w:val="24"/>
          <w:rtl/>
        </w:rPr>
        <w:t>".</w:t>
      </w:r>
      <w:r>
        <w:rPr>
          <w:rFonts w:asciiTheme="majorBidi" w:hAnsiTheme="majorBidi" w:cs="Times New Roman" w:hint="cs"/>
          <w:sz w:val="24"/>
          <w:szCs w:val="24"/>
          <w:rtl/>
        </w:rPr>
        <w:t xml:space="preserve"> משמע שהבין שהרמב"ם סבר </w:t>
      </w:r>
      <w:proofErr w:type="spellStart"/>
      <w:r>
        <w:rPr>
          <w:rFonts w:asciiTheme="majorBidi" w:hAnsiTheme="majorBidi" w:cs="Times New Roman" w:hint="cs"/>
          <w:sz w:val="24"/>
          <w:szCs w:val="24"/>
          <w:rtl/>
        </w:rPr>
        <w:t>כרא"ש</w:t>
      </w:r>
      <w:proofErr w:type="spellEnd"/>
      <w:r>
        <w:rPr>
          <w:rFonts w:asciiTheme="majorBidi" w:hAnsiTheme="majorBidi" w:cs="Times New Roman" w:hint="cs"/>
          <w:sz w:val="24"/>
          <w:szCs w:val="24"/>
          <w:rtl/>
        </w:rPr>
        <w:t>, אולם יש גרסה השונה את ציטוט הרמב"ם ללא ו' החיבור, ו</w:t>
      </w:r>
      <w:r w:rsidR="001B5048">
        <w:rPr>
          <w:rFonts w:asciiTheme="majorBidi" w:hAnsiTheme="majorBidi" w:cs="Times New Roman" w:hint="cs"/>
          <w:sz w:val="24"/>
          <w:szCs w:val="24"/>
          <w:rtl/>
        </w:rPr>
        <w:t xml:space="preserve">אז יתכן שההלכות מנותקות: </w:t>
      </w:r>
      <w:r w:rsidR="001B5048" w:rsidRPr="001B5048">
        <w:rPr>
          <w:rFonts w:ascii="David" w:hAnsi="David" w:cs="David"/>
          <w:sz w:val="24"/>
          <w:szCs w:val="24"/>
          <w:rtl/>
        </w:rPr>
        <w:t xml:space="preserve">"מה שהביא רבינו דברי הרמב"ם כדי לסייע </w:t>
      </w:r>
      <w:proofErr w:type="spellStart"/>
      <w:r w:rsidR="001B5048" w:rsidRPr="001B5048">
        <w:rPr>
          <w:rFonts w:ascii="David" w:hAnsi="David" w:cs="David"/>
          <w:sz w:val="24"/>
          <w:szCs w:val="24"/>
          <w:rtl/>
        </w:rPr>
        <w:t>להרא"ש</w:t>
      </w:r>
      <w:proofErr w:type="spellEnd"/>
      <w:r w:rsidR="001B5048" w:rsidRPr="001B5048">
        <w:rPr>
          <w:rFonts w:ascii="David" w:hAnsi="David" w:cs="David"/>
          <w:sz w:val="24"/>
          <w:szCs w:val="24"/>
          <w:rtl/>
        </w:rPr>
        <w:t xml:space="preserve"> איכא </w:t>
      </w:r>
      <w:proofErr w:type="spellStart"/>
      <w:r w:rsidR="001B5048" w:rsidRPr="001B5048">
        <w:rPr>
          <w:rFonts w:ascii="David" w:hAnsi="David" w:cs="David"/>
          <w:sz w:val="24"/>
          <w:szCs w:val="24"/>
          <w:rtl/>
        </w:rPr>
        <w:t>למידחי</w:t>
      </w:r>
      <w:proofErr w:type="spellEnd"/>
      <w:r w:rsidR="001B5048" w:rsidRPr="001B5048">
        <w:rPr>
          <w:rFonts w:ascii="David" w:hAnsi="David" w:cs="David"/>
          <w:sz w:val="24"/>
          <w:szCs w:val="24"/>
          <w:rtl/>
        </w:rPr>
        <w:t xml:space="preserve"> </w:t>
      </w:r>
      <w:proofErr w:type="spellStart"/>
      <w:r w:rsidR="001B5048" w:rsidRPr="001B5048">
        <w:rPr>
          <w:rFonts w:ascii="David" w:hAnsi="David" w:cs="David"/>
          <w:sz w:val="24"/>
          <w:szCs w:val="24"/>
          <w:rtl/>
        </w:rPr>
        <w:t>דשאני</w:t>
      </w:r>
      <w:proofErr w:type="spellEnd"/>
      <w:r w:rsidR="001B5048" w:rsidRPr="001B5048">
        <w:rPr>
          <w:rFonts w:ascii="David" w:hAnsi="David" w:cs="David"/>
          <w:sz w:val="24"/>
          <w:szCs w:val="24"/>
          <w:rtl/>
        </w:rPr>
        <w:t xml:space="preserve"> התם שהוא אינו רוצה לגרשה</w:t>
      </w:r>
      <w:r w:rsidR="00D62D0A">
        <w:rPr>
          <w:rFonts w:ascii="David" w:hAnsi="David" w:cs="David" w:hint="cs"/>
          <w:sz w:val="24"/>
          <w:szCs w:val="24"/>
          <w:rtl/>
        </w:rPr>
        <w:t>.</w:t>
      </w:r>
      <w:r w:rsidR="001B5048" w:rsidRPr="001B5048">
        <w:rPr>
          <w:rFonts w:ascii="David" w:hAnsi="David" w:cs="David"/>
          <w:sz w:val="24"/>
          <w:szCs w:val="24"/>
          <w:rtl/>
        </w:rPr>
        <w:t xml:space="preserve"> ואף על פי שהיא רוצה להתגרש</w:t>
      </w:r>
      <w:r w:rsidR="00D62D0A">
        <w:rPr>
          <w:rFonts w:ascii="David" w:hAnsi="David" w:cs="David" w:hint="cs"/>
          <w:sz w:val="24"/>
          <w:szCs w:val="24"/>
          <w:rtl/>
        </w:rPr>
        <w:t>,</w:t>
      </w:r>
      <w:r w:rsidR="001B5048" w:rsidRPr="001B5048">
        <w:rPr>
          <w:rFonts w:ascii="David" w:hAnsi="David" w:cs="David"/>
          <w:sz w:val="24"/>
          <w:szCs w:val="24"/>
          <w:rtl/>
        </w:rPr>
        <w:t xml:space="preserve"> לא הפסיד הוא זכותו בשביל כך</w:t>
      </w:r>
      <w:r w:rsidR="001B5048" w:rsidRPr="001B5048">
        <w:rPr>
          <w:rStyle w:val="a5"/>
          <w:rFonts w:ascii="David" w:hAnsi="David" w:cs="David"/>
          <w:sz w:val="24"/>
          <w:szCs w:val="24"/>
          <w:rtl/>
        </w:rPr>
        <w:footnoteReference w:id="26"/>
      </w:r>
      <w:r w:rsidR="001B5048" w:rsidRPr="001B5048">
        <w:rPr>
          <w:rFonts w:ascii="David" w:hAnsi="David" w:cs="David"/>
          <w:sz w:val="24"/>
          <w:szCs w:val="24"/>
          <w:rtl/>
        </w:rPr>
        <w:t>"</w:t>
      </w:r>
      <w:r w:rsidR="00D62D0A">
        <w:rPr>
          <w:rFonts w:ascii="David" w:hAnsi="David" w:cs="David" w:hint="cs"/>
          <w:sz w:val="24"/>
          <w:szCs w:val="24"/>
          <w:rtl/>
        </w:rPr>
        <w:t>.</w:t>
      </w:r>
      <w:r w:rsidR="00D62D0A">
        <w:rPr>
          <w:rFonts w:asciiTheme="majorBidi" w:hAnsiTheme="majorBidi" w:cstheme="majorBidi" w:hint="cs"/>
          <w:sz w:val="24"/>
          <w:szCs w:val="24"/>
          <w:rtl/>
        </w:rPr>
        <w:t xml:space="preserve">    </w:t>
      </w:r>
      <w:r w:rsidR="00741D2A">
        <w:rPr>
          <w:rFonts w:asciiTheme="majorBidi" w:hAnsiTheme="majorBidi" w:cs="Times New Roman" w:hint="cs"/>
          <w:sz w:val="24"/>
          <w:szCs w:val="24"/>
          <w:rtl/>
        </w:rPr>
        <w:t>חידש הרב</w:t>
      </w:r>
      <w:r w:rsidR="00741D2A" w:rsidRPr="00741D2A">
        <w:rPr>
          <w:rFonts w:asciiTheme="majorBidi" w:hAnsiTheme="majorBidi" w:cs="Times New Roman"/>
          <w:sz w:val="24"/>
          <w:szCs w:val="24"/>
          <w:rtl/>
        </w:rPr>
        <w:t xml:space="preserve"> שלמה</w:t>
      </w:r>
      <w:r w:rsidR="00741D2A">
        <w:rPr>
          <w:rFonts w:asciiTheme="majorBidi" w:hAnsiTheme="majorBidi" w:cs="Times New Roman" w:hint="cs"/>
          <w:sz w:val="24"/>
          <w:szCs w:val="24"/>
          <w:rtl/>
        </w:rPr>
        <w:t xml:space="preserve"> </w:t>
      </w:r>
      <w:proofErr w:type="spellStart"/>
      <w:r w:rsidR="00741D2A">
        <w:rPr>
          <w:rFonts w:asciiTheme="majorBidi" w:hAnsiTheme="majorBidi" w:cs="Times New Roman" w:hint="cs"/>
          <w:sz w:val="24"/>
          <w:szCs w:val="24"/>
          <w:rtl/>
        </w:rPr>
        <w:t>קלוגר</w:t>
      </w:r>
      <w:proofErr w:type="spellEnd"/>
      <w:r w:rsidR="00741D2A">
        <w:rPr>
          <w:rStyle w:val="a5"/>
          <w:rFonts w:asciiTheme="majorBidi" w:hAnsiTheme="majorBidi" w:cs="Times New Roman"/>
          <w:sz w:val="24"/>
          <w:szCs w:val="24"/>
          <w:rtl/>
        </w:rPr>
        <w:footnoteReference w:id="27"/>
      </w:r>
      <w:r w:rsidR="00741D2A">
        <w:rPr>
          <w:rFonts w:asciiTheme="majorBidi" w:hAnsiTheme="majorBidi" w:cstheme="majorBidi" w:hint="cs"/>
          <w:sz w:val="24"/>
          <w:szCs w:val="24"/>
          <w:rtl/>
        </w:rPr>
        <w:t>:</w:t>
      </w:r>
    </w:p>
    <w:p w14:paraId="017BEF93" w14:textId="7500A278" w:rsidR="00741D2A" w:rsidRPr="00741D2A" w:rsidRDefault="00741D2A" w:rsidP="00741D2A">
      <w:pPr>
        <w:rPr>
          <w:rFonts w:ascii="David" w:hAnsi="David" w:cs="David"/>
          <w:sz w:val="24"/>
          <w:szCs w:val="24"/>
          <w:rtl/>
        </w:rPr>
      </w:pPr>
      <w:r w:rsidRPr="00741D2A">
        <w:rPr>
          <w:rFonts w:ascii="David" w:hAnsi="David" w:cs="David"/>
          <w:sz w:val="24"/>
          <w:szCs w:val="24"/>
          <w:rtl/>
        </w:rPr>
        <w:t xml:space="preserve">"אם תפסו יורשי </w:t>
      </w:r>
      <w:proofErr w:type="spellStart"/>
      <w:r w:rsidRPr="00741D2A">
        <w:rPr>
          <w:rFonts w:ascii="David" w:hAnsi="David" w:cs="David"/>
          <w:sz w:val="24"/>
          <w:szCs w:val="24"/>
          <w:rtl/>
        </w:rPr>
        <w:t>האשה</w:t>
      </w:r>
      <w:proofErr w:type="spellEnd"/>
      <w:r w:rsidRPr="00741D2A">
        <w:rPr>
          <w:rFonts w:ascii="David" w:hAnsi="David" w:cs="David"/>
          <w:sz w:val="24"/>
          <w:szCs w:val="24"/>
          <w:rtl/>
        </w:rPr>
        <w:t xml:space="preserve"> הי' נראה </w:t>
      </w:r>
      <w:proofErr w:type="spellStart"/>
      <w:r w:rsidRPr="00741D2A">
        <w:rPr>
          <w:rFonts w:ascii="David" w:hAnsi="David" w:cs="David"/>
          <w:b/>
          <w:bCs/>
          <w:sz w:val="24"/>
          <w:szCs w:val="24"/>
          <w:rtl/>
        </w:rPr>
        <w:t>דיכולין</w:t>
      </w:r>
      <w:proofErr w:type="spellEnd"/>
      <w:r w:rsidRPr="00741D2A">
        <w:rPr>
          <w:rFonts w:ascii="David" w:hAnsi="David" w:cs="David"/>
          <w:b/>
          <w:bCs/>
          <w:sz w:val="24"/>
          <w:szCs w:val="24"/>
          <w:rtl/>
        </w:rPr>
        <w:t xml:space="preserve"> לומר קים להו </w:t>
      </w:r>
      <w:proofErr w:type="spellStart"/>
      <w:r w:rsidRPr="00741D2A">
        <w:rPr>
          <w:rFonts w:ascii="David" w:hAnsi="David" w:cs="David"/>
          <w:b/>
          <w:bCs/>
          <w:sz w:val="24"/>
          <w:szCs w:val="24"/>
          <w:rtl/>
        </w:rPr>
        <w:t>כהרשב</w:t>
      </w:r>
      <w:r w:rsidRPr="00741D2A">
        <w:rPr>
          <w:rFonts w:ascii="David" w:hAnsi="David" w:cs="David"/>
          <w:sz w:val="24"/>
          <w:szCs w:val="24"/>
          <w:rtl/>
        </w:rPr>
        <w:t>"ם</w:t>
      </w:r>
      <w:proofErr w:type="spellEnd"/>
      <w:r w:rsidRPr="00741D2A">
        <w:rPr>
          <w:rFonts w:ascii="David" w:hAnsi="David" w:cs="David"/>
          <w:sz w:val="24"/>
          <w:szCs w:val="24"/>
          <w:rtl/>
        </w:rPr>
        <w:t xml:space="preserve"> ותשובת </w:t>
      </w:r>
      <w:proofErr w:type="spellStart"/>
      <w:r w:rsidRPr="00741D2A">
        <w:rPr>
          <w:rFonts w:ascii="David" w:hAnsi="David" w:cs="David"/>
          <w:sz w:val="24"/>
          <w:szCs w:val="24"/>
          <w:rtl/>
        </w:rPr>
        <w:t>מיימוני</w:t>
      </w:r>
      <w:proofErr w:type="spellEnd"/>
      <w:r w:rsidRPr="00741D2A">
        <w:rPr>
          <w:rFonts w:ascii="David" w:hAnsi="David" w:cs="David"/>
          <w:sz w:val="24"/>
          <w:szCs w:val="24"/>
          <w:rtl/>
        </w:rPr>
        <w:t xml:space="preserve">.. ואף </w:t>
      </w:r>
      <w:proofErr w:type="spellStart"/>
      <w:r w:rsidRPr="00741D2A">
        <w:rPr>
          <w:rFonts w:ascii="David" w:hAnsi="David" w:cs="David"/>
          <w:sz w:val="24"/>
          <w:szCs w:val="24"/>
          <w:rtl/>
        </w:rPr>
        <w:t>דקיי"ל</w:t>
      </w:r>
      <w:proofErr w:type="spellEnd"/>
      <w:r w:rsidRPr="00741D2A">
        <w:rPr>
          <w:rFonts w:ascii="David" w:hAnsi="David" w:cs="David"/>
          <w:sz w:val="24"/>
          <w:szCs w:val="24"/>
          <w:rtl/>
        </w:rPr>
        <w:t xml:space="preserve"> </w:t>
      </w:r>
      <w:proofErr w:type="spellStart"/>
      <w:r w:rsidRPr="00741D2A">
        <w:rPr>
          <w:rFonts w:ascii="David" w:hAnsi="David" w:cs="David"/>
          <w:sz w:val="24"/>
          <w:szCs w:val="24"/>
          <w:rtl/>
        </w:rPr>
        <w:t>דכנגד</w:t>
      </w:r>
      <w:proofErr w:type="spellEnd"/>
      <w:r w:rsidRPr="00741D2A">
        <w:rPr>
          <w:rFonts w:ascii="David" w:hAnsi="David" w:cs="David"/>
          <w:sz w:val="24"/>
          <w:szCs w:val="24"/>
          <w:rtl/>
        </w:rPr>
        <w:t xml:space="preserve"> דעה שלא הובא </w:t>
      </w:r>
      <w:proofErr w:type="spellStart"/>
      <w:r w:rsidRPr="00741D2A">
        <w:rPr>
          <w:rFonts w:ascii="David" w:hAnsi="David" w:cs="David"/>
          <w:sz w:val="24"/>
          <w:szCs w:val="24"/>
          <w:rtl/>
        </w:rPr>
        <w:t>בש"ע</w:t>
      </w:r>
      <w:proofErr w:type="spellEnd"/>
      <w:r w:rsidRPr="00741D2A">
        <w:rPr>
          <w:rFonts w:ascii="David" w:hAnsi="David" w:cs="David"/>
          <w:sz w:val="24"/>
          <w:szCs w:val="24"/>
          <w:rtl/>
        </w:rPr>
        <w:t xml:space="preserve"> אין יכול לומר קים להו, מ"מ כיון </w:t>
      </w:r>
      <w:proofErr w:type="spellStart"/>
      <w:r w:rsidRPr="00741D2A">
        <w:rPr>
          <w:rFonts w:ascii="David" w:hAnsi="David" w:cs="David"/>
          <w:sz w:val="24"/>
          <w:szCs w:val="24"/>
          <w:rtl/>
        </w:rPr>
        <w:t>דהביא</w:t>
      </w:r>
      <w:proofErr w:type="spellEnd"/>
      <w:r w:rsidRPr="00741D2A">
        <w:rPr>
          <w:rFonts w:ascii="David" w:hAnsi="David" w:cs="David"/>
          <w:sz w:val="24"/>
          <w:szCs w:val="24"/>
          <w:rtl/>
        </w:rPr>
        <w:t xml:space="preserve"> </w:t>
      </w:r>
      <w:proofErr w:type="spellStart"/>
      <w:r w:rsidRPr="00741D2A">
        <w:rPr>
          <w:rFonts w:ascii="David" w:hAnsi="David" w:cs="David"/>
          <w:sz w:val="24"/>
          <w:szCs w:val="24"/>
          <w:rtl/>
        </w:rPr>
        <w:t>הרמ"א</w:t>
      </w:r>
      <w:proofErr w:type="spellEnd"/>
      <w:r w:rsidRPr="00741D2A">
        <w:rPr>
          <w:rFonts w:ascii="David" w:hAnsi="David" w:cs="David"/>
          <w:sz w:val="24"/>
          <w:szCs w:val="24"/>
          <w:rtl/>
        </w:rPr>
        <w:t xml:space="preserve"> אח"כ דעת </w:t>
      </w:r>
      <w:proofErr w:type="spellStart"/>
      <w:r w:rsidRPr="00741D2A">
        <w:rPr>
          <w:rFonts w:ascii="David" w:hAnsi="David" w:cs="David"/>
          <w:sz w:val="24"/>
          <w:szCs w:val="24"/>
          <w:rtl/>
        </w:rPr>
        <w:t>הש"ג</w:t>
      </w:r>
      <w:proofErr w:type="spellEnd"/>
      <w:r w:rsidRPr="00741D2A">
        <w:rPr>
          <w:rFonts w:ascii="David" w:hAnsi="David" w:cs="David"/>
          <w:sz w:val="24"/>
          <w:szCs w:val="24"/>
          <w:rtl/>
        </w:rPr>
        <w:t xml:space="preserve">.. א"כ </w:t>
      </w:r>
      <w:proofErr w:type="spellStart"/>
      <w:r w:rsidRPr="00741D2A">
        <w:rPr>
          <w:rFonts w:ascii="David" w:hAnsi="David" w:cs="David"/>
          <w:sz w:val="24"/>
          <w:szCs w:val="24"/>
          <w:rtl/>
        </w:rPr>
        <w:t>י"ל</w:t>
      </w:r>
      <w:proofErr w:type="spellEnd"/>
      <w:r w:rsidRPr="00741D2A">
        <w:rPr>
          <w:rFonts w:ascii="David" w:hAnsi="David" w:cs="David"/>
          <w:sz w:val="24"/>
          <w:szCs w:val="24"/>
          <w:rtl/>
        </w:rPr>
        <w:t xml:space="preserve"> דהוה </w:t>
      </w:r>
      <w:proofErr w:type="spellStart"/>
      <w:r w:rsidRPr="00741D2A">
        <w:rPr>
          <w:rFonts w:ascii="David" w:hAnsi="David" w:cs="David"/>
          <w:sz w:val="24"/>
          <w:szCs w:val="24"/>
          <w:rtl/>
        </w:rPr>
        <w:t>כהובא</w:t>
      </w:r>
      <w:proofErr w:type="spellEnd"/>
      <w:r w:rsidRPr="00741D2A">
        <w:rPr>
          <w:rFonts w:ascii="David" w:hAnsi="David" w:cs="David"/>
          <w:sz w:val="24"/>
          <w:szCs w:val="24"/>
          <w:rtl/>
        </w:rPr>
        <w:t xml:space="preserve"> דעת </w:t>
      </w:r>
      <w:proofErr w:type="spellStart"/>
      <w:r w:rsidRPr="00741D2A">
        <w:rPr>
          <w:rFonts w:ascii="David" w:hAnsi="David" w:cs="David"/>
          <w:sz w:val="24"/>
          <w:szCs w:val="24"/>
          <w:rtl/>
        </w:rPr>
        <w:t>הרשב"ם</w:t>
      </w:r>
      <w:proofErr w:type="spellEnd"/>
      <w:r w:rsidRPr="00741D2A">
        <w:rPr>
          <w:rFonts w:ascii="David" w:hAnsi="David" w:cs="David"/>
          <w:sz w:val="24"/>
          <w:szCs w:val="24"/>
          <w:rtl/>
        </w:rPr>
        <w:t xml:space="preserve"> </w:t>
      </w:r>
      <w:proofErr w:type="spellStart"/>
      <w:r w:rsidRPr="00741D2A">
        <w:rPr>
          <w:rFonts w:ascii="David" w:hAnsi="David" w:cs="David"/>
          <w:sz w:val="24"/>
          <w:szCs w:val="24"/>
          <w:rtl/>
        </w:rPr>
        <w:t>בש"ע</w:t>
      </w:r>
      <w:proofErr w:type="spellEnd"/>
      <w:r w:rsidRPr="00741D2A">
        <w:rPr>
          <w:rFonts w:ascii="David" w:hAnsi="David" w:cs="David"/>
          <w:sz w:val="24"/>
          <w:szCs w:val="24"/>
          <w:rtl/>
        </w:rPr>
        <w:t xml:space="preserve"> ולכך יכול לומר קים לי'.  ועוד נראה לי לומר דאף החולקים על </w:t>
      </w:r>
      <w:proofErr w:type="spellStart"/>
      <w:r w:rsidRPr="00741D2A">
        <w:rPr>
          <w:rFonts w:ascii="David" w:hAnsi="David" w:cs="David"/>
          <w:sz w:val="24"/>
          <w:szCs w:val="24"/>
          <w:rtl/>
        </w:rPr>
        <w:t>הרשב"ם</w:t>
      </w:r>
      <w:proofErr w:type="spellEnd"/>
      <w:r w:rsidRPr="00741D2A">
        <w:rPr>
          <w:rFonts w:ascii="David" w:hAnsi="David" w:cs="David"/>
          <w:sz w:val="24"/>
          <w:szCs w:val="24"/>
          <w:rtl/>
        </w:rPr>
        <w:t xml:space="preserve"> היינו רק </w:t>
      </w:r>
      <w:proofErr w:type="spellStart"/>
      <w:r w:rsidRPr="00741D2A">
        <w:rPr>
          <w:rFonts w:ascii="David" w:hAnsi="David" w:cs="David"/>
          <w:sz w:val="24"/>
          <w:szCs w:val="24"/>
          <w:rtl/>
        </w:rPr>
        <w:t>בנצ"ב</w:t>
      </w:r>
      <w:proofErr w:type="spellEnd"/>
      <w:r w:rsidR="00D62D0A">
        <w:rPr>
          <w:rStyle w:val="a5"/>
          <w:rFonts w:ascii="David" w:hAnsi="David" w:cs="David"/>
          <w:sz w:val="24"/>
          <w:szCs w:val="24"/>
          <w:rtl/>
        </w:rPr>
        <w:footnoteReference w:id="28"/>
      </w:r>
      <w:r w:rsidRPr="00741D2A">
        <w:rPr>
          <w:rFonts w:ascii="David" w:hAnsi="David" w:cs="David"/>
          <w:sz w:val="24"/>
          <w:szCs w:val="24"/>
          <w:rtl/>
        </w:rPr>
        <w:t xml:space="preserve">, אבל בנכסי מלוג מודה דהרי גבי נפל הבית עליו ועל אשתו </w:t>
      </w:r>
      <w:proofErr w:type="spellStart"/>
      <w:r w:rsidRPr="00741D2A">
        <w:rPr>
          <w:rFonts w:ascii="David" w:hAnsi="David" w:cs="David"/>
          <w:sz w:val="24"/>
          <w:szCs w:val="24"/>
          <w:rtl/>
        </w:rPr>
        <w:t>קיי"ל</w:t>
      </w:r>
      <w:proofErr w:type="spellEnd"/>
      <w:r w:rsidRPr="00741D2A">
        <w:rPr>
          <w:rFonts w:ascii="David" w:hAnsi="David" w:cs="David"/>
          <w:sz w:val="24"/>
          <w:szCs w:val="24"/>
          <w:rtl/>
        </w:rPr>
        <w:t xml:space="preserve"> ד.. נכסי מלוג הוי בחזקת יורשי </w:t>
      </w:r>
      <w:proofErr w:type="spellStart"/>
      <w:r w:rsidRPr="00741D2A">
        <w:rPr>
          <w:rFonts w:ascii="David" w:hAnsi="David" w:cs="David"/>
          <w:sz w:val="24"/>
          <w:szCs w:val="24"/>
          <w:rtl/>
        </w:rPr>
        <w:t>האשה</w:t>
      </w:r>
      <w:proofErr w:type="spellEnd"/>
      <w:r w:rsidRPr="00741D2A">
        <w:rPr>
          <w:rFonts w:ascii="David" w:hAnsi="David" w:cs="David"/>
          <w:sz w:val="24"/>
          <w:szCs w:val="24"/>
          <w:rtl/>
        </w:rPr>
        <w:t xml:space="preserve">". </w:t>
      </w:r>
    </w:p>
    <w:p w14:paraId="2A5FA74D" w14:textId="412B2130" w:rsidR="00B0196C" w:rsidRPr="004409AC" w:rsidRDefault="00B0196C" w:rsidP="004409AC">
      <w:pPr>
        <w:tabs>
          <w:tab w:val="left" w:pos="543"/>
        </w:tabs>
        <w:rPr>
          <w:rFonts w:asciiTheme="majorBidi" w:hAnsiTheme="majorBidi" w:cstheme="majorBidi"/>
          <w:sz w:val="24"/>
          <w:szCs w:val="24"/>
          <w:rtl/>
        </w:rPr>
      </w:pPr>
      <w:r>
        <w:rPr>
          <w:rFonts w:asciiTheme="majorBidi" w:hAnsiTheme="majorBidi" w:cstheme="majorBidi" w:hint="cs"/>
          <w:sz w:val="24"/>
          <w:szCs w:val="24"/>
          <w:rtl/>
        </w:rPr>
        <w:t xml:space="preserve">  </w:t>
      </w:r>
      <w:r w:rsidR="004409AC">
        <w:rPr>
          <w:rFonts w:asciiTheme="majorBidi" w:hAnsiTheme="majorBidi" w:cstheme="majorBidi" w:hint="cs"/>
          <w:sz w:val="24"/>
          <w:szCs w:val="24"/>
          <w:rtl/>
        </w:rPr>
        <w:t>בפתחי תשובה מביא בשם החתם סופר שבימינו אין מחלוקת:</w:t>
      </w:r>
    </w:p>
    <w:p w14:paraId="09E363FE" w14:textId="6E873323" w:rsidR="00B0196C" w:rsidRDefault="004409AC" w:rsidP="00B0196C">
      <w:pPr>
        <w:rPr>
          <w:rFonts w:ascii="David" w:hAnsi="David" w:cs="David"/>
          <w:sz w:val="24"/>
          <w:szCs w:val="24"/>
          <w:rtl/>
        </w:rPr>
      </w:pPr>
      <w:r w:rsidRPr="004409AC">
        <w:rPr>
          <w:rFonts w:ascii="David" w:hAnsi="David" w:cs="David"/>
          <w:sz w:val="24"/>
          <w:szCs w:val="24"/>
          <w:rtl/>
        </w:rPr>
        <w:lastRenderedPageBreak/>
        <w:t>"</w:t>
      </w:r>
      <w:r w:rsidR="00B0196C" w:rsidRPr="004409AC">
        <w:rPr>
          <w:rFonts w:ascii="David" w:hAnsi="David" w:cs="David"/>
          <w:sz w:val="24"/>
          <w:szCs w:val="24"/>
          <w:rtl/>
        </w:rPr>
        <w:t xml:space="preserve">אפילו </w:t>
      </w:r>
      <w:proofErr w:type="spellStart"/>
      <w:r w:rsidR="00B0196C" w:rsidRPr="004409AC">
        <w:rPr>
          <w:rFonts w:ascii="David" w:hAnsi="David" w:cs="David"/>
          <w:sz w:val="24"/>
          <w:szCs w:val="24"/>
          <w:rtl/>
        </w:rPr>
        <w:t>הרשב"ם</w:t>
      </w:r>
      <w:proofErr w:type="spellEnd"/>
      <w:r w:rsidR="00B0196C" w:rsidRPr="004409AC">
        <w:rPr>
          <w:rFonts w:ascii="David" w:hAnsi="David" w:cs="David"/>
          <w:sz w:val="24"/>
          <w:szCs w:val="24"/>
          <w:rtl/>
        </w:rPr>
        <w:t xml:space="preserve"> נמי לא אמרה אלא קודם תקנת </w:t>
      </w:r>
      <w:proofErr w:type="spellStart"/>
      <w:r w:rsidR="00B0196C" w:rsidRPr="004409AC">
        <w:rPr>
          <w:rFonts w:ascii="David" w:hAnsi="David" w:cs="David"/>
          <w:sz w:val="24"/>
          <w:szCs w:val="24"/>
          <w:rtl/>
        </w:rPr>
        <w:t>רגמ"ה</w:t>
      </w:r>
      <w:proofErr w:type="spellEnd"/>
      <w:r>
        <w:rPr>
          <w:rFonts w:ascii="David" w:hAnsi="David" w:cs="David" w:hint="cs"/>
          <w:sz w:val="24"/>
          <w:szCs w:val="24"/>
          <w:rtl/>
        </w:rPr>
        <w:t>,</w:t>
      </w:r>
      <w:r w:rsidR="00B0196C" w:rsidRPr="004409AC">
        <w:rPr>
          <w:rFonts w:ascii="David" w:hAnsi="David" w:cs="David"/>
          <w:sz w:val="24"/>
          <w:szCs w:val="24"/>
          <w:rtl/>
        </w:rPr>
        <w:t xml:space="preserve"> אבל עכשיו שאין בידו לגרשה לא עדיף הוא מאשה שאמרה לבעלה</w:t>
      </w:r>
      <w:r w:rsidR="00D62D0A">
        <w:rPr>
          <w:rFonts w:ascii="David" w:hAnsi="David" w:cs="David" w:hint="cs"/>
          <w:sz w:val="24"/>
          <w:szCs w:val="24"/>
          <w:rtl/>
        </w:rPr>
        <w:t>:</w:t>
      </w:r>
      <w:r w:rsidR="00B0196C" w:rsidRPr="004409AC">
        <w:rPr>
          <w:rFonts w:ascii="David" w:hAnsi="David" w:cs="David"/>
          <w:sz w:val="24"/>
          <w:szCs w:val="24"/>
          <w:rtl/>
        </w:rPr>
        <w:t xml:space="preserve"> </w:t>
      </w:r>
      <w:r w:rsidR="00D62D0A">
        <w:rPr>
          <w:rFonts w:ascii="David" w:hAnsi="David" w:cs="David" w:hint="cs"/>
          <w:sz w:val="24"/>
          <w:szCs w:val="24"/>
          <w:rtl/>
        </w:rPr>
        <w:t>'</w:t>
      </w:r>
      <w:r w:rsidR="00B0196C" w:rsidRPr="004409AC">
        <w:rPr>
          <w:rFonts w:ascii="David" w:hAnsi="David" w:cs="David"/>
          <w:sz w:val="24"/>
          <w:szCs w:val="24"/>
          <w:rtl/>
        </w:rPr>
        <w:t>גרשני</w:t>
      </w:r>
      <w:r w:rsidR="00D62D0A">
        <w:rPr>
          <w:rFonts w:ascii="David" w:hAnsi="David" w:cs="David" w:hint="cs"/>
          <w:sz w:val="24"/>
          <w:szCs w:val="24"/>
          <w:rtl/>
        </w:rPr>
        <w:t>',</w:t>
      </w:r>
      <w:r w:rsidR="00B0196C" w:rsidRPr="004409AC">
        <w:rPr>
          <w:rFonts w:ascii="David" w:hAnsi="David" w:cs="David"/>
          <w:sz w:val="24"/>
          <w:szCs w:val="24"/>
          <w:rtl/>
        </w:rPr>
        <w:t xml:space="preserve"> דלא מקרי בזה קטטה </w:t>
      </w:r>
      <w:r w:rsidR="00B0196C" w:rsidRPr="004409AC">
        <w:rPr>
          <w:rFonts w:ascii="David" w:hAnsi="David" w:cs="David"/>
          <w:sz w:val="20"/>
          <w:szCs w:val="20"/>
          <w:rtl/>
        </w:rPr>
        <w:t xml:space="preserve">כמבואר ר"פ </w:t>
      </w:r>
      <w:proofErr w:type="spellStart"/>
      <w:r w:rsidR="00B0196C" w:rsidRPr="004409AC">
        <w:rPr>
          <w:rFonts w:ascii="David" w:hAnsi="David" w:cs="David"/>
          <w:sz w:val="20"/>
          <w:szCs w:val="20"/>
          <w:rtl/>
        </w:rPr>
        <w:t>האש</w:t>
      </w:r>
      <w:r w:rsidR="001B5048">
        <w:rPr>
          <w:rFonts w:ascii="David" w:hAnsi="David" w:cs="David" w:hint="cs"/>
          <w:sz w:val="20"/>
          <w:szCs w:val="20"/>
          <w:rtl/>
        </w:rPr>
        <w:t>ה</w:t>
      </w:r>
      <w:proofErr w:type="spellEnd"/>
      <w:r w:rsidR="001B5048">
        <w:rPr>
          <w:rFonts w:ascii="David" w:hAnsi="David" w:cs="David" w:hint="cs"/>
          <w:sz w:val="20"/>
          <w:szCs w:val="20"/>
          <w:rtl/>
        </w:rPr>
        <w:t xml:space="preserve"> </w:t>
      </w:r>
      <w:r w:rsidR="00B0196C" w:rsidRPr="004409AC">
        <w:rPr>
          <w:rFonts w:ascii="David" w:hAnsi="David" w:cs="David"/>
          <w:sz w:val="20"/>
          <w:szCs w:val="20"/>
          <w:rtl/>
        </w:rPr>
        <w:t>שלום</w:t>
      </w:r>
      <w:r w:rsidRPr="004409AC">
        <w:rPr>
          <w:rStyle w:val="a5"/>
          <w:rFonts w:ascii="David" w:hAnsi="David" w:cs="David"/>
          <w:sz w:val="24"/>
          <w:szCs w:val="24"/>
          <w:rtl/>
        </w:rPr>
        <w:footnoteReference w:id="29"/>
      </w:r>
      <w:r w:rsidRPr="004409AC">
        <w:rPr>
          <w:rFonts w:ascii="David" w:hAnsi="David" w:cs="David"/>
          <w:sz w:val="24"/>
          <w:szCs w:val="24"/>
          <w:rtl/>
        </w:rPr>
        <w:t>".</w:t>
      </w:r>
    </w:p>
    <w:p w14:paraId="30AE6071" w14:textId="5F2692D0" w:rsidR="001B5048" w:rsidRPr="001B5048" w:rsidRDefault="001B5048" w:rsidP="00B0196C">
      <w:pPr>
        <w:rPr>
          <w:rFonts w:asciiTheme="majorBidi" w:hAnsiTheme="majorBidi" w:cstheme="majorBidi"/>
          <w:b/>
          <w:bCs/>
          <w:sz w:val="24"/>
          <w:szCs w:val="24"/>
          <w:rtl/>
        </w:rPr>
      </w:pPr>
      <w:r w:rsidRPr="001B5048">
        <w:rPr>
          <w:rFonts w:asciiTheme="majorBidi" w:hAnsiTheme="majorBidi" w:cstheme="majorBidi" w:hint="cs"/>
          <w:b/>
          <w:bCs/>
          <w:sz w:val="24"/>
          <w:szCs w:val="24"/>
          <w:rtl/>
        </w:rPr>
        <w:t>לעניין אבלות</w:t>
      </w:r>
    </w:p>
    <w:p w14:paraId="13F9A39C" w14:textId="328C99C5" w:rsidR="00B0196C" w:rsidRPr="001B5048" w:rsidRDefault="001B5048" w:rsidP="001B5048">
      <w:pPr>
        <w:rPr>
          <w:rFonts w:asciiTheme="majorBidi" w:hAnsiTheme="majorBidi" w:cstheme="majorBidi"/>
          <w:sz w:val="24"/>
          <w:szCs w:val="24"/>
          <w:rtl/>
        </w:rPr>
      </w:pPr>
      <w:proofErr w:type="spellStart"/>
      <w:r>
        <w:rPr>
          <w:rFonts w:asciiTheme="majorBidi" w:hAnsiTheme="majorBidi" w:cstheme="majorBidi" w:hint="cs"/>
          <w:sz w:val="24"/>
          <w:szCs w:val="24"/>
          <w:rtl/>
        </w:rPr>
        <w:t>הרש"ש</w:t>
      </w:r>
      <w:proofErr w:type="spellEnd"/>
      <w:r>
        <w:rPr>
          <w:rFonts w:asciiTheme="majorBidi" w:hAnsiTheme="majorBidi" w:cstheme="majorBidi" w:hint="cs"/>
          <w:sz w:val="24"/>
          <w:szCs w:val="24"/>
          <w:rtl/>
        </w:rPr>
        <w:t xml:space="preserve"> הגיב על דברי </w:t>
      </w: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w:t>
      </w:r>
      <w:r w:rsidRPr="001B5048">
        <w:rPr>
          <w:rFonts w:ascii="David" w:hAnsi="David" w:cs="David"/>
          <w:sz w:val="24"/>
          <w:szCs w:val="24"/>
          <w:rtl/>
        </w:rPr>
        <w:t xml:space="preserve">"נ"ל </w:t>
      </w:r>
      <w:proofErr w:type="spellStart"/>
      <w:r w:rsidRPr="001B5048">
        <w:rPr>
          <w:rFonts w:ascii="David" w:hAnsi="David" w:cs="David"/>
          <w:sz w:val="24"/>
          <w:szCs w:val="24"/>
          <w:rtl/>
        </w:rPr>
        <w:t>דה"ה</w:t>
      </w:r>
      <w:proofErr w:type="spellEnd"/>
      <w:r w:rsidRPr="001B5048">
        <w:rPr>
          <w:rFonts w:ascii="David" w:hAnsi="David" w:cs="David"/>
          <w:sz w:val="24"/>
          <w:szCs w:val="24"/>
          <w:rtl/>
        </w:rPr>
        <w:t xml:space="preserve"> שאינו מתאבל עליה. </w:t>
      </w:r>
      <w:proofErr w:type="spellStart"/>
      <w:r w:rsidRPr="001B5048">
        <w:rPr>
          <w:rFonts w:ascii="David" w:hAnsi="David" w:cs="David"/>
          <w:sz w:val="24"/>
          <w:szCs w:val="24"/>
          <w:rtl/>
        </w:rPr>
        <w:t>דבתרוייהו</w:t>
      </w:r>
      <w:proofErr w:type="spellEnd"/>
      <w:r w:rsidRPr="001B5048">
        <w:rPr>
          <w:rFonts w:ascii="David" w:hAnsi="David" w:cs="David"/>
          <w:sz w:val="24"/>
          <w:szCs w:val="24"/>
          <w:rtl/>
        </w:rPr>
        <w:t xml:space="preserve"> כתיב לשארו הקרוב אליו. ואף שהפוסקים דחו לפירושו</w:t>
      </w:r>
      <w:r w:rsidR="00D62D0A">
        <w:rPr>
          <w:rFonts w:ascii="David" w:hAnsi="David" w:cs="David" w:hint="cs"/>
          <w:sz w:val="24"/>
          <w:szCs w:val="24"/>
          <w:rtl/>
        </w:rPr>
        <w:t>,</w:t>
      </w:r>
      <w:r w:rsidRPr="001B5048">
        <w:rPr>
          <w:rFonts w:ascii="David" w:hAnsi="David" w:cs="David"/>
          <w:sz w:val="24"/>
          <w:szCs w:val="24"/>
          <w:rtl/>
        </w:rPr>
        <w:t xml:space="preserve"> מ"מ </w:t>
      </w:r>
      <w:proofErr w:type="spellStart"/>
      <w:r w:rsidRPr="001B5048">
        <w:rPr>
          <w:rFonts w:ascii="David" w:hAnsi="David" w:cs="David"/>
          <w:sz w:val="24"/>
          <w:szCs w:val="24"/>
          <w:rtl/>
        </w:rPr>
        <w:t>לענין</w:t>
      </w:r>
      <w:proofErr w:type="spellEnd"/>
      <w:r w:rsidRPr="001B5048">
        <w:rPr>
          <w:rFonts w:ascii="David" w:hAnsi="David" w:cs="David"/>
          <w:sz w:val="24"/>
          <w:szCs w:val="24"/>
          <w:rtl/>
        </w:rPr>
        <w:t xml:space="preserve"> </w:t>
      </w:r>
      <w:proofErr w:type="spellStart"/>
      <w:r w:rsidRPr="001B5048">
        <w:rPr>
          <w:rFonts w:ascii="David" w:hAnsi="David" w:cs="David"/>
          <w:sz w:val="24"/>
          <w:szCs w:val="24"/>
          <w:rtl/>
        </w:rPr>
        <w:t>אבילות</w:t>
      </w:r>
      <w:proofErr w:type="spellEnd"/>
      <w:r w:rsidRPr="001B5048">
        <w:rPr>
          <w:rFonts w:ascii="David" w:hAnsi="David" w:cs="David"/>
          <w:sz w:val="24"/>
          <w:szCs w:val="24"/>
          <w:rtl/>
        </w:rPr>
        <w:t xml:space="preserve"> יש לסמוך עליו</w:t>
      </w:r>
      <w:r>
        <w:rPr>
          <w:rFonts w:ascii="David" w:hAnsi="David" w:cs="David" w:hint="cs"/>
          <w:sz w:val="24"/>
          <w:szCs w:val="24"/>
          <w:rtl/>
        </w:rPr>
        <w:t>,</w:t>
      </w:r>
      <w:r w:rsidRPr="001B5048">
        <w:rPr>
          <w:rFonts w:ascii="David" w:hAnsi="David" w:cs="David"/>
          <w:sz w:val="24"/>
          <w:szCs w:val="24"/>
          <w:rtl/>
        </w:rPr>
        <w:t xml:space="preserve"> </w:t>
      </w:r>
      <w:proofErr w:type="spellStart"/>
      <w:r w:rsidRPr="001B5048">
        <w:rPr>
          <w:rFonts w:ascii="David" w:hAnsi="David" w:cs="David"/>
          <w:sz w:val="24"/>
          <w:szCs w:val="24"/>
          <w:rtl/>
        </w:rPr>
        <w:t>דהלכה</w:t>
      </w:r>
      <w:proofErr w:type="spellEnd"/>
      <w:r w:rsidRPr="001B5048">
        <w:rPr>
          <w:rFonts w:ascii="David" w:hAnsi="David" w:cs="David"/>
          <w:sz w:val="24"/>
          <w:szCs w:val="24"/>
          <w:rtl/>
        </w:rPr>
        <w:t xml:space="preserve"> כדברי </w:t>
      </w:r>
      <w:proofErr w:type="spellStart"/>
      <w:r w:rsidRPr="001B5048">
        <w:rPr>
          <w:rFonts w:ascii="David" w:hAnsi="David" w:cs="David"/>
          <w:sz w:val="24"/>
          <w:szCs w:val="24"/>
          <w:rtl/>
        </w:rPr>
        <w:t>המיקל</w:t>
      </w:r>
      <w:proofErr w:type="spellEnd"/>
      <w:r w:rsidRPr="001B5048">
        <w:rPr>
          <w:rFonts w:ascii="David" w:hAnsi="David" w:cs="David"/>
          <w:sz w:val="24"/>
          <w:szCs w:val="24"/>
          <w:rtl/>
        </w:rPr>
        <w:t xml:space="preserve"> באבל". </w:t>
      </w:r>
      <w:r>
        <w:rPr>
          <w:rFonts w:asciiTheme="majorBidi" w:hAnsiTheme="majorBidi" w:cstheme="majorBidi" w:hint="cs"/>
          <w:sz w:val="24"/>
          <w:szCs w:val="24"/>
          <w:rtl/>
        </w:rPr>
        <w:t xml:space="preserve">אמנם, הוא עצמו מציין שיש שאינם מיישמים כלל זה במחלוקת הפוסקים. חלוקים עליו </w:t>
      </w:r>
      <w:r w:rsidR="00D62D0A">
        <w:rPr>
          <w:rFonts w:asciiTheme="majorBidi" w:hAnsiTheme="majorBidi" w:cstheme="majorBidi" w:hint="cs"/>
          <w:sz w:val="24"/>
          <w:szCs w:val="24"/>
          <w:rtl/>
        </w:rPr>
        <w:t xml:space="preserve">בזה </w:t>
      </w:r>
      <w:r>
        <w:rPr>
          <w:rFonts w:asciiTheme="majorBidi" w:hAnsiTheme="majorBidi" w:cstheme="majorBidi" w:hint="cs"/>
          <w:sz w:val="24"/>
          <w:szCs w:val="24"/>
          <w:rtl/>
        </w:rPr>
        <w:t>האחרונים</w:t>
      </w:r>
      <w:r>
        <w:rPr>
          <w:rStyle w:val="a5"/>
          <w:rFonts w:asciiTheme="majorBidi" w:hAnsiTheme="majorBidi" w:cstheme="majorBidi"/>
          <w:sz w:val="24"/>
          <w:szCs w:val="24"/>
          <w:rtl/>
        </w:rPr>
        <w:footnoteReference w:id="30"/>
      </w:r>
      <w:r>
        <w:rPr>
          <w:rFonts w:asciiTheme="majorBidi" w:hAnsiTheme="majorBidi" w:cstheme="majorBidi" w:hint="cs"/>
          <w:sz w:val="24"/>
          <w:szCs w:val="24"/>
          <w:rtl/>
        </w:rPr>
        <w:t xml:space="preserve">, ומצמידים דין אבל לדין ירושה.  </w:t>
      </w:r>
      <w:r w:rsidR="00D62D0A">
        <w:rPr>
          <w:rFonts w:asciiTheme="majorBidi" w:hAnsiTheme="majorBidi" w:cstheme="majorBidi" w:hint="cs"/>
          <w:sz w:val="24"/>
          <w:szCs w:val="24"/>
          <w:rtl/>
        </w:rPr>
        <w:t xml:space="preserve">מכל מקום </w:t>
      </w:r>
      <w:r>
        <w:rPr>
          <w:rFonts w:asciiTheme="majorBidi" w:hAnsiTheme="majorBidi" w:cstheme="majorBidi" w:hint="cs"/>
          <w:sz w:val="24"/>
          <w:szCs w:val="24"/>
          <w:rtl/>
        </w:rPr>
        <w:t>כפי שהתבאר, לאחר תקנת רבינו גרשום</w:t>
      </w:r>
      <w:r w:rsidR="00741D2A">
        <w:rPr>
          <w:rFonts w:asciiTheme="majorBidi" w:hAnsiTheme="majorBidi" w:cstheme="majorBidi" w:hint="cs"/>
          <w:sz w:val="24"/>
          <w:szCs w:val="24"/>
          <w:rtl/>
        </w:rPr>
        <w:t xml:space="preserve"> יודה </w:t>
      </w:r>
      <w:proofErr w:type="spellStart"/>
      <w:r w:rsidR="00741D2A">
        <w:rPr>
          <w:rFonts w:asciiTheme="majorBidi" w:hAnsiTheme="majorBidi" w:cstheme="majorBidi" w:hint="cs"/>
          <w:sz w:val="24"/>
          <w:szCs w:val="24"/>
          <w:rtl/>
        </w:rPr>
        <w:t>הרשב"ם</w:t>
      </w:r>
      <w:proofErr w:type="spellEnd"/>
      <w:r w:rsidR="00741D2A">
        <w:rPr>
          <w:rFonts w:asciiTheme="majorBidi" w:hAnsiTheme="majorBidi" w:cstheme="majorBidi" w:hint="cs"/>
          <w:sz w:val="24"/>
          <w:szCs w:val="24"/>
          <w:rtl/>
        </w:rPr>
        <w:t xml:space="preserve"> שיורשה ומתאבל עליה</w:t>
      </w:r>
      <w:r w:rsidR="00741D2A">
        <w:rPr>
          <w:rStyle w:val="a5"/>
          <w:rFonts w:asciiTheme="majorBidi" w:hAnsiTheme="majorBidi" w:cstheme="majorBidi"/>
          <w:sz w:val="24"/>
          <w:szCs w:val="24"/>
          <w:rtl/>
        </w:rPr>
        <w:footnoteReference w:id="31"/>
      </w:r>
      <w:r w:rsidR="00741D2A">
        <w:rPr>
          <w:rFonts w:asciiTheme="majorBidi" w:hAnsiTheme="majorBidi" w:cstheme="majorBidi" w:hint="cs"/>
          <w:sz w:val="24"/>
          <w:szCs w:val="24"/>
          <w:rtl/>
        </w:rPr>
        <w:t xml:space="preserve">. </w:t>
      </w:r>
    </w:p>
    <w:p w14:paraId="6F7754B1" w14:textId="77777777" w:rsidR="00B0196C" w:rsidRPr="00531A8D" w:rsidRDefault="00B0196C" w:rsidP="00531A8D">
      <w:pPr>
        <w:rPr>
          <w:rFonts w:asciiTheme="majorBidi" w:hAnsiTheme="majorBidi" w:cstheme="majorBidi"/>
          <w:sz w:val="24"/>
          <w:szCs w:val="24"/>
          <w:rtl/>
        </w:rPr>
      </w:pPr>
    </w:p>
    <w:sectPr w:rsidR="00B0196C" w:rsidRPr="00531A8D"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AE97" w14:textId="77777777" w:rsidR="003024AD" w:rsidRDefault="003024AD" w:rsidP="00B740FF">
      <w:pPr>
        <w:spacing w:line="240" w:lineRule="auto"/>
      </w:pPr>
      <w:r>
        <w:separator/>
      </w:r>
    </w:p>
  </w:endnote>
  <w:endnote w:type="continuationSeparator" w:id="0">
    <w:p w14:paraId="0FE83553" w14:textId="77777777" w:rsidR="003024AD" w:rsidRDefault="003024AD" w:rsidP="00B74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1D7EA" w14:textId="77777777" w:rsidR="003024AD" w:rsidRDefault="003024AD" w:rsidP="00B740FF">
      <w:pPr>
        <w:spacing w:line="240" w:lineRule="auto"/>
      </w:pPr>
      <w:r>
        <w:separator/>
      </w:r>
    </w:p>
  </w:footnote>
  <w:footnote w:type="continuationSeparator" w:id="0">
    <w:p w14:paraId="1CCB7325" w14:textId="77777777" w:rsidR="003024AD" w:rsidRDefault="003024AD" w:rsidP="00B740FF">
      <w:pPr>
        <w:spacing w:line="240" w:lineRule="auto"/>
      </w:pPr>
      <w:r>
        <w:continuationSeparator/>
      </w:r>
    </w:p>
  </w:footnote>
  <w:footnote w:id="1">
    <w:p w14:paraId="2489C130" w14:textId="7965E0FF" w:rsidR="007119B1" w:rsidRDefault="007119B1" w:rsidP="007119B1">
      <w:pPr>
        <w:pStyle w:val="a3"/>
        <w:spacing w:line="360" w:lineRule="auto"/>
      </w:pPr>
      <w:r>
        <w:rPr>
          <w:rStyle w:val="a5"/>
        </w:rPr>
        <w:footnoteRef/>
      </w:r>
      <w:r>
        <w:rPr>
          <w:rtl/>
        </w:rPr>
        <w:t xml:space="preserve"> </w:t>
      </w:r>
      <w:r w:rsidRPr="007119B1">
        <w:rPr>
          <w:rFonts w:asciiTheme="majorBidi" w:hAnsiTheme="majorBidi" w:cstheme="majorBidi"/>
          <w:rtl/>
        </w:rPr>
        <w:t>בירור הלכה דף קמו עמוד ב ציון א אות א.</w:t>
      </w:r>
    </w:p>
  </w:footnote>
  <w:footnote w:id="2">
    <w:p w14:paraId="1C3C4E8B" w14:textId="081D1D2D" w:rsidR="001C02B7" w:rsidRPr="001C02B7" w:rsidRDefault="001C02B7" w:rsidP="007119B1">
      <w:pPr>
        <w:pStyle w:val="a3"/>
        <w:rPr>
          <w:rFonts w:asciiTheme="majorBidi" w:hAnsiTheme="majorBidi" w:cstheme="majorBidi"/>
          <w:rtl/>
        </w:rPr>
      </w:pPr>
      <w:r w:rsidRPr="001C02B7">
        <w:rPr>
          <w:rStyle w:val="a5"/>
          <w:rFonts w:asciiTheme="majorBidi" w:hAnsiTheme="majorBidi" w:cstheme="majorBidi"/>
        </w:rPr>
        <w:footnoteRef/>
      </w:r>
      <w:r w:rsidRPr="001C02B7">
        <w:rPr>
          <w:rFonts w:asciiTheme="majorBidi" w:hAnsiTheme="majorBidi" w:cstheme="majorBidi"/>
          <w:rtl/>
        </w:rPr>
        <w:t xml:space="preserve"> משמע </w:t>
      </w:r>
      <w:r>
        <w:rPr>
          <w:rFonts w:asciiTheme="majorBidi" w:hAnsiTheme="majorBidi" w:cstheme="majorBidi" w:hint="cs"/>
          <w:rtl/>
        </w:rPr>
        <w:t>שבחלוף זמן מינימלי שיש להגדירו, נניח שחזר בו מאחר שנמצאה בריאה, ושוב הוא בעלה לכל דבר.</w:t>
      </w:r>
      <w:r w:rsidR="007119B1">
        <w:rPr>
          <w:rFonts w:asciiTheme="majorBidi" w:hAnsiTheme="majorBidi" w:cstheme="majorBidi" w:hint="cs"/>
          <w:rtl/>
        </w:rPr>
        <w:t xml:space="preserve"> ועיין </w:t>
      </w:r>
      <w:proofErr w:type="spellStart"/>
      <w:r w:rsidR="007119B1">
        <w:rPr>
          <w:rFonts w:asciiTheme="majorBidi" w:hAnsiTheme="majorBidi" w:cstheme="majorBidi" w:hint="cs"/>
          <w:rtl/>
        </w:rPr>
        <w:t>מהרי"טץ</w:t>
      </w:r>
      <w:proofErr w:type="spellEnd"/>
      <w:r w:rsidR="007119B1">
        <w:rPr>
          <w:rFonts w:asciiTheme="majorBidi" w:hAnsiTheme="majorBidi" w:cstheme="majorBidi" w:hint="cs"/>
          <w:rtl/>
        </w:rPr>
        <w:t xml:space="preserve"> בהמשך הדברים.</w:t>
      </w:r>
    </w:p>
  </w:footnote>
  <w:footnote w:id="3">
    <w:p w14:paraId="0EA8CF0A" w14:textId="29D90185" w:rsidR="00B740FF" w:rsidRPr="007119B1" w:rsidRDefault="00B740FF" w:rsidP="007119B1">
      <w:pPr>
        <w:rPr>
          <w:rFonts w:asciiTheme="majorBidi" w:hAnsiTheme="majorBidi" w:cstheme="majorBidi"/>
          <w:sz w:val="20"/>
          <w:szCs w:val="20"/>
          <w:rtl/>
        </w:rPr>
      </w:pPr>
      <w:r w:rsidRPr="007119B1">
        <w:rPr>
          <w:rStyle w:val="a5"/>
          <w:rFonts w:asciiTheme="majorBidi" w:hAnsiTheme="majorBidi" w:cstheme="majorBidi"/>
          <w:sz w:val="20"/>
          <w:szCs w:val="20"/>
        </w:rPr>
        <w:footnoteRef/>
      </w:r>
      <w:r w:rsidRPr="007119B1">
        <w:rPr>
          <w:rFonts w:asciiTheme="majorBidi" w:hAnsiTheme="majorBidi" w:cstheme="majorBidi"/>
          <w:sz w:val="20"/>
          <w:szCs w:val="20"/>
          <w:rtl/>
        </w:rPr>
        <w:t xml:space="preserve">   אור זרוע חלק ג פסקי בבא </w:t>
      </w:r>
      <w:proofErr w:type="spellStart"/>
      <w:r w:rsidRPr="007119B1">
        <w:rPr>
          <w:rFonts w:asciiTheme="majorBidi" w:hAnsiTheme="majorBidi" w:cstheme="majorBidi"/>
          <w:sz w:val="20"/>
          <w:szCs w:val="20"/>
          <w:rtl/>
        </w:rPr>
        <w:t>בתרא</w:t>
      </w:r>
      <w:proofErr w:type="spellEnd"/>
      <w:r w:rsidRPr="007119B1">
        <w:rPr>
          <w:rFonts w:asciiTheme="majorBidi" w:hAnsiTheme="majorBidi" w:cstheme="majorBidi"/>
          <w:sz w:val="20"/>
          <w:szCs w:val="20"/>
          <w:rtl/>
        </w:rPr>
        <w:t xml:space="preserve"> סימן </w:t>
      </w:r>
      <w:proofErr w:type="spellStart"/>
      <w:r w:rsidRPr="007119B1">
        <w:rPr>
          <w:rFonts w:asciiTheme="majorBidi" w:hAnsiTheme="majorBidi" w:cstheme="majorBidi"/>
          <w:sz w:val="20"/>
          <w:szCs w:val="20"/>
          <w:rtl/>
        </w:rPr>
        <w:t>קעח</w:t>
      </w:r>
      <w:proofErr w:type="spellEnd"/>
      <w:r w:rsidRPr="007119B1">
        <w:rPr>
          <w:rFonts w:asciiTheme="majorBidi" w:hAnsiTheme="majorBidi" w:cstheme="majorBidi"/>
          <w:sz w:val="20"/>
          <w:szCs w:val="20"/>
          <w:rtl/>
        </w:rPr>
        <w:t>.</w:t>
      </w:r>
    </w:p>
  </w:footnote>
  <w:footnote w:id="4">
    <w:p w14:paraId="31B9611E" w14:textId="4323A66A" w:rsidR="00A20F4B" w:rsidRDefault="00A20F4B" w:rsidP="004B37E9">
      <w:pPr>
        <w:spacing w:line="240" w:lineRule="auto"/>
        <w:rPr>
          <w:rFonts w:asciiTheme="majorBidi" w:hAnsiTheme="majorBidi" w:cstheme="majorBidi"/>
          <w:sz w:val="20"/>
          <w:szCs w:val="20"/>
          <w:rtl/>
        </w:rPr>
      </w:pPr>
      <w:r w:rsidRPr="004B37E9">
        <w:rPr>
          <w:rStyle w:val="a5"/>
          <w:rFonts w:asciiTheme="majorBidi" w:hAnsiTheme="majorBidi" w:cstheme="majorBidi"/>
          <w:sz w:val="20"/>
          <w:szCs w:val="20"/>
        </w:rPr>
        <w:footnoteRef/>
      </w:r>
      <w:r w:rsidRPr="004B37E9">
        <w:rPr>
          <w:rFonts w:asciiTheme="majorBidi" w:hAnsiTheme="majorBidi" w:cstheme="majorBidi"/>
          <w:sz w:val="20"/>
          <w:szCs w:val="20"/>
          <w:rtl/>
        </w:rPr>
        <w:t xml:space="preserve"> לא בהכרח מדובר בביאה. יתכן שיש </w:t>
      </w:r>
      <w:r w:rsidRPr="004B37E9">
        <w:rPr>
          <w:rFonts w:asciiTheme="majorBidi" w:hAnsiTheme="majorBidi" w:cstheme="majorBidi" w:hint="cs"/>
          <w:sz w:val="20"/>
          <w:szCs w:val="20"/>
          <w:rtl/>
        </w:rPr>
        <w:t>כ</w:t>
      </w:r>
      <w:r w:rsidRPr="004B37E9">
        <w:rPr>
          <w:rFonts w:asciiTheme="majorBidi" w:hAnsiTheme="majorBidi" w:cstheme="majorBidi"/>
          <w:sz w:val="20"/>
          <w:szCs w:val="20"/>
          <w:rtl/>
        </w:rPr>
        <w:t>אן הכנסה לחופה:</w:t>
      </w:r>
      <w:r w:rsidR="004B37E9" w:rsidRPr="004B37E9">
        <w:rPr>
          <w:rFonts w:asciiTheme="majorBidi" w:hAnsiTheme="majorBidi" w:cstheme="majorBidi" w:hint="cs"/>
          <w:sz w:val="20"/>
          <w:szCs w:val="20"/>
          <w:rtl/>
        </w:rPr>
        <w:t xml:space="preserve"> </w:t>
      </w:r>
      <w:r w:rsidR="004B37E9" w:rsidRPr="004B37E9">
        <w:rPr>
          <w:rFonts w:ascii="David" w:hAnsi="David" w:cs="David" w:hint="cs"/>
          <w:sz w:val="20"/>
          <w:szCs w:val="20"/>
          <w:rtl/>
        </w:rPr>
        <w:t>"</w:t>
      </w:r>
      <w:r w:rsidR="004B37E9" w:rsidRPr="004B37E9">
        <w:rPr>
          <w:rFonts w:ascii="David" w:hAnsi="David" w:cs="David"/>
          <w:sz w:val="20"/>
          <w:szCs w:val="20"/>
          <w:rtl/>
        </w:rPr>
        <w:t xml:space="preserve">וכגון שהחורבה שלו </w:t>
      </w:r>
      <w:proofErr w:type="spellStart"/>
      <w:r w:rsidR="004B37E9" w:rsidRPr="004B37E9">
        <w:rPr>
          <w:rFonts w:ascii="David" w:hAnsi="David" w:cs="David"/>
          <w:sz w:val="20"/>
          <w:szCs w:val="20"/>
          <w:rtl/>
        </w:rPr>
        <w:t>כדאמר</w:t>
      </w:r>
      <w:proofErr w:type="spellEnd"/>
      <w:r w:rsidR="004B37E9" w:rsidRPr="004B37E9">
        <w:rPr>
          <w:rFonts w:ascii="David" w:hAnsi="David" w:cs="David"/>
          <w:sz w:val="20"/>
          <w:szCs w:val="20"/>
          <w:rtl/>
        </w:rPr>
        <w:t xml:space="preserve"> בכתובות </w:t>
      </w:r>
      <w:r w:rsidR="004B37E9" w:rsidRPr="004B37E9">
        <w:rPr>
          <w:rFonts w:ascii="David" w:hAnsi="David" w:cs="David"/>
          <w:sz w:val="16"/>
          <w:szCs w:val="16"/>
          <w:rtl/>
        </w:rPr>
        <w:t xml:space="preserve">פרק נערה (דף מח: ושם) </w:t>
      </w:r>
      <w:r w:rsidR="004B37E9" w:rsidRPr="004B37E9">
        <w:rPr>
          <w:rFonts w:ascii="David" w:hAnsi="David" w:cs="David"/>
          <w:sz w:val="20"/>
          <w:szCs w:val="20"/>
          <w:rtl/>
        </w:rPr>
        <w:t xml:space="preserve">לעולם היא ברשות האב היה לו חצר בדרך ונכנסה עמו יורשה </w:t>
      </w:r>
      <w:proofErr w:type="spellStart"/>
      <w:r w:rsidR="004B37E9" w:rsidRPr="004B37E9">
        <w:rPr>
          <w:rFonts w:ascii="David" w:hAnsi="David" w:cs="David"/>
          <w:sz w:val="20"/>
          <w:szCs w:val="20"/>
          <w:rtl/>
        </w:rPr>
        <w:t>דחצר</w:t>
      </w:r>
      <w:proofErr w:type="spellEnd"/>
      <w:r w:rsidR="004B37E9" w:rsidRPr="004B37E9">
        <w:rPr>
          <w:rFonts w:ascii="David" w:hAnsi="David" w:cs="David"/>
          <w:sz w:val="20"/>
          <w:szCs w:val="20"/>
          <w:rtl/>
        </w:rPr>
        <w:t xml:space="preserve"> </w:t>
      </w:r>
      <w:proofErr w:type="spellStart"/>
      <w:r w:rsidR="004B37E9" w:rsidRPr="004B37E9">
        <w:rPr>
          <w:rFonts w:ascii="David" w:hAnsi="David" w:cs="David"/>
          <w:sz w:val="20"/>
          <w:szCs w:val="20"/>
          <w:rtl/>
        </w:rPr>
        <w:t>דידיה</w:t>
      </w:r>
      <w:proofErr w:type="spellEnd"/>
      <w:r w:rsidR="004B37E9" w:rsidRPr="004B37E9">
        <w:rPr>
          <w:rFonts w:ascii="David" w:hAnsi="David" w:cs="David"/>
          <w:sz w:val="20"/>
          <w:szCs w:val="20"/>
          <w:rtl/>
        </w:rPr>
        <w:t xml:space="preserve"> </w:t>
      </w:r>
      <w:proofErr w:type="spellStart"/>
      <w:r w:rsidR="004B37E9" w:rsidRPr="004B37E9">
        <w:rPr>
          <w:rFonts w:ascii="David" w:hAnsi="David" w:cs="David"/>
          <w:sz w:val="20"/>
          <w:szCs w:val="20"/>
          <w:rtl/>
        </w:rPr>
        <w:t>לנשואין</w:t>
      </w:r>
      <w:proofErr w:type="spellEnd"/>
      <w:r w:rsidR="004B37E9" w:rsidRPr="004B37E9">
        <w:rPr>
          <w:rFonts w:ascii="David" w:hAnsi="David" w:cs="David" w:hint="cs"/>
          <w:sz w:val="20"/>
          <w:szCs w:val="20"/>
          <w:rtl/>
        </w:rPr>
        <w:t>"</w:t>
      </w:r>
      <w:r w:rsidR="004B37E9" w:rsidRPr="004B37E9">
        <w:rPr>
          <w:rFonts w:asciiTheme="majorBidi" w:hAnsiTheme="majorBidi" w:cstheme="majorBidi"/>
          <w:sz w:val="20"/>
          <w:szCs w:val="20"/>
          <w:rtl/>
        </w:rPr>
        <w:t xml:space="preserve"> </w:t>
      </w:r>
      <w:r w:rsidR="004B37E9" w:rsidRPr="004B37E9">
        <w:rPr>
          <w:rFonts w:asciiTheme="majorBidi" w:hAnsiTheme="majorBidi" w:cstheme="majorBidi" w:hint="cs"/>
          <w:sz w:val="20"/>
          <w:szCs w:val="20"/>
          <w:rtl/>
        </w:rPr>
        <w:t>(</w:t>
      </w:r>
      <w:r w:rsidR="004B37E9" w:rsidRPr="004B37E9">
        <w:rPr>
          <w:rFonts w:asciiTheme="majorBidi" w:hAnsiTheme="majorBidi" w:cstheme="majorBidi"/>
          <w:sz w:val="20"/>
          <w:szCs w:val="20"/>
          <w:rtl/>
        </w:rPr>
        <w:t>תוספות עמוד ב</w:t>
      </w:r>
      <w:r w:rsidR="004B37E9" w:rsidRPr="004B37E9">
        <w:rPr>
          <w:rFonts w:asciiTheme="majorBidi" w:hAnsiTheme="majorBidi" w:cstheme="majorBidi" w:hint="cs"/>
          <w:sz w:val="20"/>
          <w:szCs w:val="20"/>
          <w:rtl/>
        </w:rPr>
        <w:t xml:space="preserve"> ד"ה נכנס).</w:t>
      </w:r>
    </w:p>
    <w:p w14:paraId="49B40A0C" w14:textId="77777777" w:rsidR="004B37E9" w:rsidRPr="004B37E9" w:rsidRDefault="004B37E9" w:rsidP="004B37E9">
      <w:pPr>
        <w:spacing w:line="240" w:lineRule="auto"/>
        <w:rPr>
          <w:rFonts w:asciiTheme="majorBidi" w:hAnsiTheme="majorBidi" w:cstheme="majorBidi"/>
          <w:sz w:val="20"/>
          <w:szCs w:val="20"/>
          <w:rtl/>
        </w:rPr>
      </w:pPr>
    </w:p>
  </w:footnote>
  <w:footnote w:id="5">
    <w:p w14:paraId="53F91576" w14:textId="77116D60" w:rsidR="000C3AB9" w:rsidRPr="000C3AB9" w:rsidRDefault="000C3AB9" w:rsidP="000C3AB9">
      <w:pPr>
        <w:pStyle w:val="a3"/>
        <w:rPr>
          <w:rFonts w:asciiTheme="majorBidi" w:hAnsiTheme="majorBidi" w:cstheme="majorBidi"/>
          <w:rtl/>
        </w:rPr>
      </w:pPr>
      <w:r w:rsidRPr="000C3AB9">
        <w:rPr>
          <w:rStyle w:val="a5"/>
          <w:rFonts w:asciiTheme="majorBidi" w:hAnsiTheme="majorBidi" w:cstheme="majorBidi"/>
        </w:rPr>
        <w:footnoteRef/>
      </w:r>
      <w:r w:rsidRPr="000C3AB9">
        <w:rPr>
          <w:rFonts w:asciiTheme="majorBidi" w:hAnsiTheme="majorBidi" w:cstheme="majorBidi"/>
          <w:rtl/>
        </w:rPr>
        <w:t xml:space="preserve"> רצון לגרש כדי לא להשאירה עגונה אינו </w:t>
      </w:r>
      <w:r>
        <w:rPr>
          <w:rFonts w:asciiTheme="majorBidi" w:hAnsiTheme="majorBidi" w:cstheme="majorBidi" w:hint="cs"/>
          <w:rtl/>
        </w:rPr>
        <w:t>שולל ירושתה</w:t>
      </w:r>
      <w:r w:rsidRPr="000C3AB9">
        <w:rPr>
          <w:rFonts w:asciiTheme="majorBidi" w:hAnsiTheme="majorBidi" w:cstheme="majorBidi"/>
          <w:rtl/>
        </w:rPr>
        <w:t xml:space="preserve">: </w:t>
      </w:r>
    </w:p>
    <w:p w14:paraId="2F90B01B" w14:textId="1D4FA0FF" w:rsidR="000C3AB9" w:rsidRDefault="000C3AB9" w:rsidP="000C3AB9">
      <w:pPr>
        <w:pStyle w:val="a3"/>
        <w:rPr>
          <w:rFonts w:asciiTheme="majorBidi" w:hAnsiTheme="majorBidi" w:cstheme="majorBidi"/>
          <w:rtl/>
        </w:rPr>
      </w:pPr>
      <w:r>
        <w:rPr>
          <w:rFonts w:ascii="David" w:hAnsi="David" w:cs="David" w:hint="cs"/>
          <w:rtl/>
        </w:rPr>
        <w:t>"</w:t>
      </w:r>
      <w:r w:rsidRPr="000C3AB9">
        <w:rPr>
          <w:rFonts w:ascii="David" w:hAnsi="David" w:cs="David"/>
          <w:rtl/>
        </w:rPr>
        <w:t>כי כן יודעי</w:t>
      </w:r>
      <w:r>
        <w:rPr>
          <w:rFonts w:ascii="David" w:hAnsi="David" w:cs="David" w:hint="cs"/>
          <w:rtl/>
        </w:rPr>
        <w:t>ם</w:t>
      </w:r>
      <w:r w:rsidRPr="000C3AB9">
        <w:rPr>
          <w:rFonts w:ascii="David" w:hAnsi="David" w:cs="David"/>
          <w:rtl/>
        </w:rPr>
        <w:t xml:space="preserve"> כל קהל </w:t>
      </w:r>
      <w:proofErr w:type="spellStart"/>
      <w:r w:rsidRPr="000C3AB9">
        <w:rPr>
          <w:rFonts w:ascii="David" w:hAnsi="David" w:cs="David"/>
          <w:rtl/>
        </w:rPr>
        <w:t>איסלינגין</w:t>
      </w:r>
      <w:proofErr w:type="spellEnd"/>
      <w:r w:rsidRPr="000C3AB9">
        <w:rPr>
          <w:rFonts w:ascii="David" w:hAnsi="David" w:cs="David"/>
          <w:rtl/>
        </w:rPr>
        <w:t xml:space="preserve"> שהייתי שמה ששלחתי אליה אם </w:t>
      </w:r>
      <w:proofErr w:type="spellStart"/>
      <w:r w:rsidRPr="000C3AB9">
        <w:rPr>
          <w:rFonts w:ascii="David" w:hAnsi="David" w:cs="David"/>
          <w:rtl/>
        </w:rPr>
        <w:t>היתה</w:t>
      </w:r>
      <w:proofErr w:type="spellEnd"/>
      <w:r w:rsidRPr="000C3AB9">
        <w:rPr>
          <w:rFonts w:ascii="David" w:hAnsi="David" w:cs="David"/>
          <w:rtl/>
        </w:rPr>
        <w:t xml:space="preserve"> רוצה לעבור עמי שהייתי רוצה לקבלה ולא אביתי לשלחה</w:t>
      </w:r>
      <w:r>
        <w:rPr>
          <w:rFonts w:ascii="David" w:hAnsi="David" w:cs="David" w:hint="cs"/>
          <w:rtl/>
        </w:rPr>
        <w:t>"</w:t>
      </w:r>
      <w:r w:rsidRPr="000C3AB9">
        <w:rPr>
          <w:rFonts w:ascii="David" w:hAnsi="David" w:cs="David"/>
          <w:rtl/>
        </w:rPr>
        <w:t>.</w:t>
      </w:r>
      <w:r>
        <w:rPr>
          <w:rFonts w:ascii="David" w:hAnsi="David" w:cs="David" w:hint="cs"/>
          <w:rtl/>
        </w:rPr>
        <w:t xml:space="preserve"> </w:t>
      </w:r>
      <w:r>
        <w:rPr>
          <w:rFonts w:asciiTheme="majorBidi" w:hAnsiTheme="majorBidi" w:cstheme="majorBidi" w:hint="cs"/>
          <w:rtl/>
        </w:rPr>
        <w:t xml:space="preserve">מלבד זאת, אין הלכה </w:t>
      </w:r>
      <w:proofErr w:type="spellStart"/>
      <w:r>
        <w:rPr>
          <w:rFonts w:asciiTheme="majorBidi" w:hAnsiTheme="majorBidi" w:cstheme="majorBidi" w:hint="cs"/>
          <w:rtl/>
        </w:rPr>
        <w:t>כרשב"ם</w:t>
      </w:r>
      <w:proofErr w:type="spellEnd"/>
      <w:r>
        <w:rPr>
          <w:rFonts w:asciiTheme="majorBidi" w:hAnsiTheme="majorBidi" w:cstheme="majorBidi" w:hint="cs"/>
          <w:rtl/>
        </w:rPr>
        <w:t xml:space="preserve"> (</w:t>
      </w:r>
      <w:r w:rsidRPr="000C3AB9">
        <w:rPr>
          <w:rFonts w:asciiTheme="majorBidi" w:hAnsiTheme="majorBidi" w:cstheme="majorBidi"/>
          <w:rtl/>
        </w:rPr>
        <w:t xml:space="preserve">שו"ת </w:t>
      </w:r>
      <w:proofErr w:type="spellStart"/>
      <w:r w:rsidRPr="000C3AB9">
        <w:rPr>
          <w:rFonts w:asciiTheme="majorBidi" w:hAnsiTheme="majorBidi" w:cstheme="majorBidi"/>
          <w:rtl/>
        </w:rPr>
        <w:t>מהר"ם</w:t>
      </w:r>
      <w:proofErr w:type="spellEnd"/>
      <w:r w:rsidRPr="000C3AB9">
        <w:rPr>
          <w:rFonts w:asciiTheme="majorBidi" w:hAnsiTheme="majorBidi" w:cstheme="majorBidi"/>
          <w:rtl/>
        </w:rPr>
        <w:t xml:space="preserve"> </w:t>
      </w:r>
      <w:proofErr w:type="spellStart"/>
      <w:r w:rsidRPr="000C3AB9">
        <w:rPr>
          <w:rFonts w:asciiTheme="majorBidi" w:hAnsiTheme="majorBidi" w:cstheme="majorBidi"/>
          <w:rtl/>
        </w:rPr>
        <w:t>מרוטנבורג</w:t>
      </w:r>
      <w:proofErr w:type="spellEnd"/>
      <w:r w:rsidRPr="000C3AB9">
        <w:rPr>
          <w:rFonts w:asciiTheme="majorBidi" w:hAnsiTheme="majorBidi" w:cstheme="majorBidi"/>
          <w:rtl/>
        </w:rPr>
        <w:t xml:space="preserve"> סימן </w:t>
      </w:r>
      <w:proofErr w:type="spellStart"/>
      <w:r w:rsidRPr="000C3AB9">
        <w:rPr>
          <w:rFonts w:asciiTheme="majorBidi" w:hAnsiTheme="majorBidi" w:cstheme="majorBidi"/>
          <w:rtl/>
        </w:rPr>
        <w:t>תריא</w:t>
      </w:r>
      <w:proofErr w:type="spellEnd"/>
      <w:r>
        <w:rPr>
          <w:rFonts w:asciiTheme="majorBidi" w:hAnsiTheme="majorBidi" w:cstheme="majorBidi" w:hint="cs"/>
          <w:rtl/>
        </w:rPr>
        <w:t>).</w:t>
      </w:r>
    </w:p>
    <w:p w14:paraId="567A742E" w14:textId="77777777" w:rsidR="000C3AB9" w:rsidRPr="000C3AB9" w:rsidRDefault="000C3AB9" w:rsidP="000C3AB9">
      <w:pPr>
        <w:pStyle w:val="a3"/>
        <w:rPr>
          <w:rFonts w:asciiTheme="majorBidi" w:hAnsiTheme="majorBidi" w:cstheme="majorBidi"/>
        </w:rPr>
      </w:pPr>
    </w:p>
  </w:footnote>
  <w:footnote w:id="6">
    <w:p w14:paraId="47CE3A15" w14:textId="3001D996" w:rsidR="003049F4" w:rsidRDefault="003049F4">
      <w:pPr>
        <w:pStyle w:val="a3"/>
        <w:rPr>
          <w:rtl/>
        </w:rPr>
      </w:pPr>
      <w:r w:rsidRPr="003049F4">
        <w:rPr>
          <w:rStyle w:val="a5"/>
        </w:rPr>
        <w:footnoteRef/>
      </w:r>
      <w:r w:rsidRPr="003049F4">
        <w:rPr>
          <w:rtl/>
        </w:rPr>
        <w:t xml:space="preserve"> </w:t>
      </w:r>
      <w:r w:rsidRPr="003049F4">
        <w:rPr>
          <w:rFonts w:asciiTheme="majorBidi" w:hAnsiTheme="majorBidi" w:cstheme="majorBidi"/>
          <w:rtl/>
        </w:rPr>
        <w:t xml:space="preserve">בהנחה זו פקפק </w:t>
      </w:r>
      <w:proofErr w:type="spellStart"/>
      <w:r w:rsidRPr="003049F4">
        <w:rPr>
          <w:rFonts w:asciiTheme="majorBidi" w:hAnsiTheme="majorBidi" w:cstheme="majorBidi"/>
          <w:rtl/>
        </w:rPr>
        <w:t>בפלפולא</w:t>
      </w:r>
      <w:proofErr w:type="spellEnd"/>
      <w:r w:rsidRPr="003049F4">
        <w:rPr>
          <w:rFonts w:asciiTheme="majorBidi" w:hAnsiTheme="majorBidi" w:cstheme="majorBidi"/>
          <w:rtl/>
        </w:rPr>
        <w:t xml:space="preserve"> </w:t>
      </w:r>
      <w:proofErr w:type="spellStart"/>
      <w:r w:rsidRPr="003049F4">
        <w:rPr>
          <w:rFonts w:asciiTheme="majorBidi" w:hAnsiTheme="majorBidi" w:cstheme="majorBidi"/>
          <w:rtl/>
        </w:rPr>
        <w:t>חריפתא</w:t>
      </w:r>
      <w:proofErr w:type="spellEnd"/>
      <w:r w:rsidRPr="003049F4">
        <w:rPr>
          <w:rFonts w:asciiTheme="majorBidi" w:hAnsiTheme="majorBidi" w:cstheme="majorBidi"/>
          <w:rtl/>
        </w:rPr>
        <w:t xml:space="preserve"> (אות ש).</w:t>
      </w:r>
      <w:r w:rsidRPr="003049F4">
        <w:rPr>
          <w:rFonts w:hint="cs"/>
          <w:rtl/>
        </w:rPr>
        <w:t xml:space="preserve"> "</w:t>
      </w:r>
      <w:r w:rsidRPr="003049F4">
        <w:rPr>
          <w:rFonts w:ascii="David" w:hAnsi="David" w:cs="David"/>
          <w:rtl/>
        </w:rPr>
        <w:t xml:space="preserve">תמיהה לי </w:t>
      </w:r>
      <w:proofErr w:type="spellStart"/>
      <w:r w:rsidRPr="003049F4">
        <w:rPr>
          <w:rFonts w:ascii="David" w:hAnsi="David" w:cs="David"/>
          <w:rtl/>
        </w:rPr>
        <w:t>דבגמרא</w:t>
      </w:r>
      <w:proofErr w:type="spellEnd"/>
      <w:r w:rsidRPr="003049F4">
        <w:rPr>
          <w:rFonts w:ascii="David" w:hAnsi="David" w:cs="David"/>
          <w:rtl/>
        </w:rPr>
        <w:t xml:space="preserve"> </w:t>
      </w:r>
      <w:r w:rsidRPr="003049F4">
        <w:rPr>
          <w:rFonts w:ascii="David" w:hAnsi="David" w:cs="David"/>
          <w:sz w:val="18"/>
          <w:szCs w:val="18"/>
          <w:rtl/>
        </w:rPr>
        <w:t xml:space="preserve">רפ"ט </w:t>
      </w:r>
      <w:proofErr w:type="spellStart"/>
      <w:r w:rsidRPr="003049F4">
        <w:rPr>
          <w:rFonts w:ascii="David" w:hAnsi="David" w:cs="David"/>
          <w:sz w:val="18"/>
          <w:szCs w:val="18"/>
          <w:rtl/>
        </w:rPr>
        <w:t>דכתובות</w:t>
      </w:r>
      <w:proofErr w:type="spellEnd"/>
      <w:r w:rsidRPr="003049F4">
        <w:rPr>
          <w:rFonts w:ascii="David" w:hAnsi="David" w:cs="David"/>
          <w:rtl/>
        </w:rPr>
        <w:t xml:space="preserve"> </w:t>
      </w:r>
      <w:proofErr w:type="spellStart"/>
      <w:r w:rsidRPr="003049F4">
        <w:rPr>
          <w:rFonts w:ascii="David" w:hAnsi="David" w:cs="David"/>
          <w:rtl/>
        </w:rPr>
        <w:t>מסקינן</w:t>
      </w:r>
      <w:proofErr w:type="spellEnd"/>
      <w:r w:rsidRPr="003049F4">
        <w:rPr>
          <w:rFonts w:ascii="David" w:hAnsi="David" w:cs="David"/>
          <w:rtl/>
        </w:rPr>
        <w:t xml:space="preserve"> </w:t>
      </w:r>
      <w:proofErr w:type="spellStart"/>
      <w:r w:rsidRPr="003049F4">
        <w:rPr>
          <w:rFonts w:ascii="David" w:hAnsi="David" w:cs="David"/>
          <w:rtl/>
        </w:rPr>
        <w:t>דירושת</w:t>
      </w:r>
      <w:proofErr w:type="spellEnd"/>
      <w:r w:rsidRPr="003049F4">
        <w:rPr>
          <w:rFonts w:ascii="David" w:hAnsi="David" w:cs="David"/>
          <w:rtl/>
        </w:rPr>
        <w:t xml:space="preserve"> בעל מדרבנן</w:t>
      </w:r>
      <w:r>
        <w:rPr>
          <w:rFonts w:ascii="David" w:hAnsi="David" w:cs="David" w:hint="cs"/>
          <w:rtl/>
        </w:rPr>
        <w:t>.</w:t>
      </w:r>
      <w:r w:rsidRPr="003049F4">
        <w:rPr>
          <w:rFonts w:ascii="David" w:hAnsi="David" w:cs="David"/>
          <w:rtl/>
        </w:rPr>
        <w:t xml:space="preserve"> שמא משום </w:t>
      </w:r>
      <w:proofErr w:type="spellStart"/>
      <w:r w:rsidRPr="003049F4">
        <w:rPr>
          <w:rFonts w:ascii="David" w:hAnsi="David" w:cs="David"/>
          <w:rtl/>
        </w:rPr>
        <w:t>דאמרי</w:t>
      </w:r>
      <w:proofErr w:type="spellEnd"/>
      <w:r w:rsidRPr="003049F4">
        <w:rPr>
          <w:rFonts w:ascii="David" w:hAnsi="David" w:cs="David"/>
          <w:rtl/>
        </w:rPr>
        <w:t>' נמי שעשו לה חיזוק כשל תורה</w:t>
      </w:r>
      <w:r w:rsidRPr="003049F4">
        <w:rPr>
          <w:rFonts w:hint="cs"/>
          <w:rtl/>
        </w:rPr>
        <w:t>"</w:t>
      </w:r>
      <w:r>
        <w:rPr>
          <w:rFonts w:hint="cs"/>
          <w:rtl/>
        </w:rPr>
        <w:t xml:space="preserve">. </w:t>
      </w:r>
      <w:r w:rsidRPr="003049F4">
        <w:rPr>
          <w:rFonts w:asciiTheme="majorBidi" w:hAnsiTheme="majorBidi" w:cstheme="majorBidi"/>
          <w:rtl/>
        </w:rPr>
        <w:t xml:space="preserve">לפי זה מתורצת קושיה זו על </w:t>
      </w:r>
      <w:proofErr w:type="spellStart"/>
      <w:r w:rsidRPr="003049F4">
        <w:rPr>
          <w:rFonts w:asciiTheme="majorBidi" w:hAnsiTheme="majorBidi" w:cstheme="majorBidi"/>
          <w:rtl/>
        </w:rPr>
        <w:t>הרשב"ם</w:t>
      </w:r>
      <w:proofErr w:type="spellEnd"/>
      <w:r w:rsidRPr="003049F4">
        <w:rPr>
          <w:rFonts w:asciiTheme="majorBidi" w:hAnsiTheme="majorBidi" w:cstheme="majorBidi"/>
          <w:rtl/>
        </w:rPr>
        <w:t>.</w:t>
      </w:r>
      <w:r>
        <w:rPr>
          <w:rFonts w:hint="cs"/>
          <w:rtl/>
        </w:rPr>
        <w:t xml:space="preserve"> </w:t>
      </w:r>
    </w:p>
    <w:p w14:paraId="5205213D" w14:textId="77777777" w:rsidR="007119B1" w:rsidRPr="003049F4" w:rsidRDefault="007119B1">
      <w:pPr>
        <w:pStyle w:val="a3"/>
        <w:rPr>
          <w:rtl/>
        </w:rPr>
      </w:pPr>
    </w:p>
  </w:footnote>
  <w:footnote w:id="7">
    <w:p w14:paraId="1F964298" w14:textId="1BFA3A14" w:rsidR="004B37E9" w:rsidRDefault="004B37E9" w:rsidP="00043780">
      <w:pPr>
        <w:pStyle w:val="a3"/>
        <w:spacing w:line="360" w:lineRule="auto"/>
        <w:rPr>
          <w:rtl/>
        </w:rPr>
      </w:pPr>
      <w:r>
        <w:rPr>
          <w:rStyle w:val="a5"/>
        </w:rPr>
        <w:footnoteRef/>
      </w:r>
      <w:r>
        <w:rPr>
          <w:rtl/>
        </w:rPr>
        <w:t xml:space="preserve"> </w:t>
      </w:r>
      <w:proofErr w:type="spellStart"/>
      <w:r w:rsidRPr="004B37E9">
        <w:rPr>
          <w:rFonts w:asciiTheme="majorBidi" w:hAnsiTheme="majorBidi" w:cstheme="majorBidi"/>
          <w:rtl/>
        </w:rPr>
        <w:t>רא"ש</w:t>
      </w:r>
      <w:proofErr w:type="spellEnd"/>
      <w:r w:rsidRPr="004B37E9">
        <w:rPr>
          <w:rFonts w:asciiTheme="majorBidi" w:hAnsiTheme="majorBidi" w:cstheme="majorBidi"/>
          <w:rtl/>
        </w:rPr>
        <w:t xml:space="preserve"> פרק ט סימן </w:t>
      </w:r>
      <w:proofErr w:type="spellStart"/>
      <w:r w:rsidRPr="004B37E9">
        <w:rPr>
          <w:rFonts w:asciiTheme="majorBidi" w:hAnsiTheme="majorBidi" w:cstheme="majorBidi"/>
          <w:rtl/>
        </w:rPr>
        <w:t>טז</w:t>
      </w:r>
      <w:proofErr w:type="spellEnd"/>
      <w:r w:rsidRPr="004B37E9">
        <w:rPr>
          <w:rFonts w:asciiTheme="majorBidi" w:hAnsiTheme="majorBidi" w:cstheme="majorBidi" w:hint="cs"/>
          <w:rtl/>
        </w:rPr>
        <w:t>.</w:t>
      </w:r>
    </w:p>
  </w:footnote>
  <w:footnote w:id="8">
    <w:p w14:paraId="2B67559E" w14:textId="638A28DF" w:rsidR="001C02B7" w:rsidRPr="007119B1" w:rsidRDefault="001C02B7" w:rsidP="00043780">
      <w:pPr>
        <w:rPr>
          <w:rFonts w:asciiTheme="majorBidi" w:hAnsiTheme="majorBidi" w:cstheme="majorBidi"/>
          <w:sz w:val="20"/>
          <w:szCs w:val="20"/>
          <w:rtl/>
        </w:rPr>
      </w:pPr>
      <w:r w:rsidRPr="007119B1">
        <w:rPr>
          <w:rStyle w:val="a5"/>
          <w:sz w:val="20"/>
          <w:szCs w:val="20"/>
        </w:rPr>
        <w:footnoteRef/>
      </w:r>
      <w:r w:rsidRPr="007119B1">
        <w:rPr>
          <w:sz w:val="20"/>
          <w:szCs w:val="20"/>
          <w:rtl/>
        </w:rPr>
        <w:t xml:space="preserve"> </w:t>
      </w:r>
      <w:r w:rsidRPr="007119B1">
        <w:rPr>
          <w:rFonts w:asciiTheme="majorBidi" w:hAnsiTheme="majorBidi" w:cstheme="majorBidi"/>
          <w:sz w:val="20"/>
          <w:szCs w:val="20"/>
          <w:rtl/>
        </w:rPr>
        <w:t>תוספות עמוד ב</w:t>
      </w:r>
      <w:r w:rsidRPr="007119B1">
        <w:rPr>
          <w:rFonts w:asciiTheme="majorBidi" w:hAnsiTheme="majorBidi" w:cstheme="majorBidi" w:hint="cs"/>
          <w:sz w:val="20"/>
          <w:szCs w:val="20"/>
          <w:rtl/>
        </w:rPr>
        <w:t xml:space="preserve"> ד"ה נכנס.</w:t>
      </w:r>
    </w:p>
  </w:footnote>
  <w:footnote w:id="9">
    <w:p w14:paraId="5068D6B5" w14:textId="336F157C" w:rsidR="000C3AB9" w:rsidRDefault="000C3AB9" w:rsidP="003325AA">
      <w:pPr>
        <w:pStyle w:val="a3"/>
        <w:rPr>
          <w:rFonts w:asciiTheme="majorBidi" w:hAnsiTheme="majorBidi" w:cstheme="majorBidi"/>
          <w:rtl/>
        </w:rPr>
      </w:pPr>
      <w:r w:rsidRPr="003325AA">
        <w:rPr>
          <w:rStyle w:val="a5"/>
          <w:rFonts w:asciiTheme="majorBidi" w:hAnsiTheme="majorBidi" w:cstheme="majorBidi"/>
        </w:rPr>
        <w:footnoteRef/>
      </w:r>
      <w:r w:rsidRPr="003325AA">
        <w:rPr>
          <w:rFonts w:asciiTheme="majorBidi" w:hAnsiTheme="majorBidi" w:cstheme="majorBidi"/>
          <w:rtl/>
        </w:rPr>
        <w:t xml:space="preserve"> </w:t>
      </w:r>
      <w:r w:rsidRPr="003325AA">
        <w:rPr>
          <w:rFonts w:ascii="David" w:hAnsi="David" w:cs="David"/>
          <w:rtl/>
        </w:rPr>
        <w:t xml:space="preserve">"פירוש הדבר אף אם נחליט כי תותרנית נחשבת כבעלת מום, הרי לא </w:t>
      </w:r>
      <w:proofErr w:type="spellStart"/>
      <w:r w:rsidRPr="003325AA">
        <w:rPr>
          <w:rFonts w:ascii="David" w:hAnsi="David" w:cs="David"/>
          <w:rtl/>
        </w:rPr>
        <w:t>נתברר</w:t>
      </w:r>
      <w:proofErr w:type="spellEnd"/>
      <w:r w:rsidRPr="003325AA">
        <w:rPr>
          <w:rFonts w:ascii="David" w:hAnsi="David" w:cs="David"/>
          <w:rtl/>
        </w:rPr>
        <w:t xml:space="preserve"> שאמנם היה בה המום, וא"כ גם הרמב"ן לא החליט בוודאות שאין זה מום</w:t>
      </w:r>
      <w:r w:rsidR="003325AA" w:rsidRPr="003325AA">
        <w:rPr>
          <w:rFonts w:ascii="David" w:hAnsi="David" w:cs="David"/>
          <w:rtl/>
        </w:rPr>
        <w:t>"</w:t>
      </w:r>
      <w:r w:rsidR="003325AA">
        <w:rPr>
          <w:rFonts w:ascii="David" w:hAnsi="David" w:cs="David" w:hint="cs"/>
          <w:rtl/>
        </w:rPr>
        <w:t xml:space="preserve"> (</w:t>
      </w:r>
      <w:r w:rsidR="003325AA" w:rsidRPr="003325AA">
        <w:rPr>
          <w:rFonts w:asciiTheme="majorBidi" w:hAnsiTheme="majorBidi" w:cstheme="majorBidi"/>
          <w:rtl/>
        </w:rPr>
        <w:t>פסקי דין רבניים חלק ח עמוד 268</w:t>
      </w:r>
      <w:r w:rsidR="003325AA">
        <w:rPr>
          <w:rFonts w:asciiTheme="majorBidi" w:hAnsiTheme="majorBidi" w:cstheme="majorBidi" w:hint="cs"/>
          <w:rtl/>
        </w:rPr>
        <w:t>).</w:t>
      </w:r>
    </w:p>
    <w:p w14:paraId="479808EB" w14:textId="77777777" w:rsidR="003325AA" w:rsidRPr="003325AA" w:rsidRDefault="003325AA" w:rsidP="003325AA">
      <w:pPr>
        <w:pStyle w:val="a3"/>
        <w:rPr>
          <w:rFonts w:asciiTheme="majorBidi" w:hAnsiTheme="majorBidi" w:cstheme="majorBidi"/>
          <w:rtl/>
        </w:rPr>
      </w:pPr>
    </w:p>
  </w:footnote>
  <w:footnote w:id="10">
    <w:p w14:paraId="2724A0EC" w14:textId="12772C57" w:rsidR="00B3262E" w:rsidRPr="007119B1" w:rsidRDefault="00B3262E" w:rsidP="007119B1">
      <w:pPr>
        <w:pStyle w:val="a3"/>
        <w:spacing w:line="360" w:lineRule="auto"/>
        <w:rPr>
          <w:rtl/>
        </w:rPr>
      </w:pPr>
      <w:r w:rsidRPr="007119B1">
        <w:rPr>
          <w:rStyle w:val="a5"/>
        </w:rPr>
        <w:footnoteRef/>
      </w:r>
      <w:r w:rsidRPr="007119B1">
        <w:rPr>
          <w:rtl/>
        </w:rPr>
        <w:t xml:space="preserve"> </w:t>
      </w:r>
      <w:r w:rsidRPr="007119B1">
        <w:rPr>
          <w:rFonts w:asciiTheme="majorBidi" w:hAnsiTheme="majorBidi" w:cstheme="majorBidi"/>
          <w:rtl/>
        </w:rPr>
        <w:t xml:space="preserve">בית שמואל </w:t>
      </w:r>
      <w:proofErr w:type="spellStart"/>
      <w:r w:rsidRPr="007119B1">
        <w:rPr>
          <w:rFonts w:asciiTheme="majorBidi" w:hAnsiTheme="majorBidi" w:cstheme="majorBidi" w:hint="cs"/>
          <w:rtl/>
        </w:rPr>
        <w:t>אה"ע</w:t>
      </w:r>
      <w:proofErr w:type="spellEnd"/>
      <w:r w:rsidRPr="007119B1">
        <w:rPr>
          <w:rFonts w:asciiTheme="majorBidi" w:hAnsiTheme="majorBidi" w:cstheme="majorBidi" w:hint="cs"/>
          <w:rtl/>
        </w:rPr>
        <w:t xml:space="preserve"> </w:t>
      </w:r>
      <w:r w:rsidRPr="007119B1">
        <w:rPr>
          <w:rFonts w:asciiTheme="majorBidi" w:hAnsiTheme="majorBidi" w:cstheme="majorBidi"/>
          <w:rtl/>
        </w:rPr>
        <w:t xml:space="preserve">סימן צ </w:t>
      </w:r>
      <w:proofErr w:type="spellStart"/>
      <w:r w:rsidRPr="007119B1">
        <w:rPr>
          <w:rFonts w:asciiTheme="majorBidi" w:hAnsiTheme="majorBidi" w:cstheme="majorBidi"/>
          <w:rtl/>
        </w:rPr>
        <w:t>ס"ק</w:t>
      </w:r>
      <w:proofErr w:type="spellEnd"/>
      <w:r w:rsidRPr="007119B1">
        <w:rPr>
          <w:rFonts w:asciiTheme="majorBidi" w:hAnsiTheme="majorBidi" w:cstheme="majorBidi"/>
          <w:rtl/>
        </w:rPr>
        <w:t xml:space="preserve"> </w:t>
      </w:r>
      <w:proofErr w:type="spellStart"/>
      <w:r w:rsidRPr="007119B1">
        <w:rPr>
          <w:rFonts w:asciiTheme="majorBidi" w:hAnsiTheme="majorBidi" w:cstheme="majorBidi"/>
          <w:rtl/>
        </w:rPr>
        <w:t>כב</w:t>
      </w:r>
      <w:proofErr w:type="spellEnd"/>
      <w:r w:rsidRPr="007119B1">
        <w:rPr>
          <w:rFonts w:ascii="David" w:hAnsi="David" w:cs="David"/>
          <w:rtl/>
        </w:rPr>
        <w:t xml:space="preserve"> </w:t>
      </w:r>
      <w:r w:rsidRPr="007119B1">
        <w:rPr>
          <w:rFonts w:ascii="David" w:hAnsi="David" w:cs="David" w:hint="cs"/>
          <w:rtl/>
        </w:rPr>
        <w:t xml:space="preserve"> .</w:t>
      </w:r>
    </w:p>
  </w:footnote>
  <w:footnote w:id="11">
    <w:p w14:paraId="554F7B49" w14:textId="4B5D169E" w:rsidR="009C5C4C" w:rsidRPr="007119B1" w:rsidRDefault="009C5C4C" w:rsidP="007119B1">
      <w:pPr>
        <w:pStyle w:val="a3"/>
        <w:spacing w:line="360" w:lineRule="auto"/>
        <w:rPr>
          <w:rFonts w:asciiTheme="majorBidi" w:hAnsiTheme="majorBidi" w:cstheme="majorBidi"/>
          <w:rtl/>
        </w:rPr>
      </w:pPr>
      <w:r w:rsidRPr="007119B1">
        <w:rPr>
          <w:rStyle w:val="a5"/>
          <w:rFonts w:asciiTheme="majorBidi" w:hAnsiTheme="majorBidi" w:cstheme="majorBidi"/>
        </w:rPr>
        <w:footnoteRef/>
      </w:r>
      <w:r w:rsidRPr="007119B1">
        <w:rPr>
          <w:rFonts w:asciiTheme="majorBidi" w:hAnsiTheme="majorBidi" w:cstheme="majorBidi"/>
          <w:rtl/>
        </w:rPr>
        <w:t xml:space="preserve"> לפחות קושיות 1,2.</w:t>
      </w:r>
    </w:p>
  </w:footnote>
  <w:footnote w:id="12">
    <w:p w14:paraId="46A65222" w14:textId="0B4B8F53" w:rsidR="00B3262E" w:rsidRDefault="00AA774E" w:rsidP="00B3262E">
      <w:pPr>
        <w:pStyle w:val="a3"/>
        <w:rPr>
          <w:rFonts w:asciiTheme="majorBidi" w:hAnsiTheme="majorBidi" w:cstheme="majorBidi"/>
          <w:rtl/>
        </w:rPr>
      </w:pPr>
      <w:r>
        <w:rPr>
          <w:rStyle w:val="a5"/>
          <w:rFonts w:ascii="David" w:hAnsi="David" w:cs="David"/>
          <w:sz w:val="24"/>
          <w:szCs w:val="24"/>
          <w:rtl/>
        </w:rPr>
        <w:footnoteRef/>
      </w:r>
      <w:r w:rsidR="00B3262E" w:rsidRPr="007119B1">
        <w:rPr>
          <w:rFonts w:asciiTheme="majorBidi" w:hAnsiTheme="majorBidi" w:cstheme="majorBidi"/>
          <w:rtl/>
        </w:rPr>
        <w:t xml:space="preserve">אך בסיום דבריו כתב:  </w:t>
      </w:r>
      <w:r w:rsidR="00B3262E" w:rsidRPr="007119B1">
        <w:rPr>
          <w:rFonts w:ascii="David" w:hAnsi="David" w:cs="David" w:hint="cs"/>
          <w:rtl/>
        </w:rPr>
        <w:t>"</w:t>
      </w:r>
      <w:r w:rsidR="00B3262E" w:rsidRPr="007119B1">
        <w:rPr>
          <w:rFonts w:ascii="David" w:hAnsi="David" w:cs="David"/>
          <w:rtl/>
        </w:rPr>
        <w:t xml:space="preserve">לעניין הדין כל גדולי המורים חולקים על </w:t>
      </w:r>
      <w:proofErr w:type="spellStart"/>
      <w:r w:rsidR="00B3262E" w:rsidRPr="007119B1">
        <w:rPr>
          <w:rFonts w:ascii="David" w:hAnsi="David" w:cs="David"/>
          <w:rtl/>
        </w:rPr>
        <w:t>רשב"ם</w:t>
      </w:r>
      <w:proofErr w:type="spellEnd"/>
      <w:r w:rsidR="00B3262E" w:rsidRPr="007119B1">
        <w:rPr>
          <w:rFonts w:ascii="David" w:hAnsi="David" w:cs="David"/>
          <w:rtl/>
        </w:rPr>
        <w:t xml:space="preserve"> ז"ל ולית </w:t>
      </w:r>
      <w:proofErr w:type="spellStart"/>
      <w:r w:rsidR="00B3262E" w:rsidRPr="007119B1">
        <w:rPr>
          <w:rFonts w:ascii="David" w:hAnsi="David" w:cs="David"/>
          <w:rtl/>
        </w:rPr>
        <w:t>דחש</w:t>
      </w:r>
      <w:proofErr w:type="spellEnd"/>
      <w:r w:rsidR="00B3262E" w:rsidRPr="007119B1">
        <w:rPr>
          <w:rFonts w:ascii="David" w:hAnsi="David" w:cs="David"/>
          <w:rtl/>
        </w:rPr>
        <w:t xml:space="preserve"> </w:t>
      </w:r>
      <w:proofErr w:type="spellStart"/>
      <w:r w:rsidR="00B3262E" w:rsidRPr="007119B1">
        <w:rPr>
          <w:rFonts w:ascii="David" w:hAnsi="David" w:cs="David"/>
          <w:rtl/>
        </w:rPr>
        <w:t>לסברתיה</w:t>
      </w:r>
      <w:proofErr w:type="spellEnd"/>
      <w:r w:rsidR="00B3262E" w:rsidRPr="007119B1">
        <w:rPr>
          <w:rFonts w:ascii="David" w:hAnsi="David" w:cs="David"/>
          <w:rtl/>
        </w:rPr>
        <w:t xml:space="preserve"> ולא </w:t>
      </w:r>
      <w:proofErr w:type="spellStart"/>
      <w:r w:rsidR="00B3262E" w:rsidRPr="007119B1">
        <w:rPr>
          <w:rFonts w:ascii="David" w:hAnsi="David" w:cs="David"/>
          <w:rtl/>
        </w:rPr>
        <w:t>עבידנא</w:t>
      </w:r>
      <w:proofErr w:type="spellEnd"/>
      <w:r w:rsidR="00B3262E" w:rsidRPr="007119B1">
        <w:rPr>
          <w:rFonts w:ascii="David" w:hAnsi="David" w:cs="David"/>
          <w:rtl/>
        </w:rPr>
        <w:t xml:space="preserve"> בה </w:t>
      </w:r>
      <w:proofErr w:type="spellStart"/>
      <w:r w:rsidR="00B3262E" w:rsidRPr="007119B1">
        <w:rPr>
          <w:rFonts w:ascii="David" w:hAnsi="David" w:cs="David"/>
          <w:rtl/>
        </w:rPr>
        <w:t>עובדא</w:t>
      </w:r>
      <w:proofErr w:type="spellEnd"/>
      <w:r w:rsidR="00B3262E" w:rsidRPr="007119B1">
        <w:rPr>
          <w:rFonts w:ascii="David" w:hAnsi="David" w:cs="David" w:hint="cs"/>
          <w:rtl/>
        </w:rPr>
        <w:t xml:space="preserve">" </w:t>
      </w:r>
      <w:r w:rsidR="00B3262E" w:rsidRPr="007119B1">
        <w:rPr>
          <w:rFonts w:asciiTheme="majorBidi" w:hAnsiTheme="majorBidi" w:cstheme="majorBidi"/>
          <w:rtl/>
        </w:rPr>
        <w:t xml:space="preserve">(שו"ת </w:t>
      </w:r>
      <w:proofErr w:type="spellStart"/>
      <w:r w:rsidR="00B3262E" w:rsidRPr="007119B1">
        <w:rPr>
          <w:rFonts w:asciiTheme="majorBidi" w:hAnsiTheme="majorBidi" w:cstheme="majorBidi"/>
          <w:rtl/>
        </w:rPr>
        <w:t>מהריט"ץ</w:t>
      </w:r>
      <w:proofErr w:type="spellEnd"/>
      <w:r w:rsidR="00B3262E" w:rsidRPr="007119B1">
        <w:rPr>
          <w:rFonts w:asciiTheme="majorBidi" w:hAnsiTheme="majorBidi" w:cstheme="majorBidi"/>
          <w:rtl/>
        </w:rPr>
        <w:t xml:space="preserve"> (ישנות) סימן </w:t>
      </w:r>
      <w:proofErr w:type="spellStart"/>
      <w:r w:rsidR="00B3262E" w:rsidRPr="007119B1">
        <w:rPr>
          <w:rFonts w:asciiTheme="majorBidi" w:hAnsiTheme="majorBidi" w:cstheme="majorBidi"/>
          <w:rtl/>
        </w:rPr>
        <w:t>רכ</w:t>
      </w:r>
      <w:proofErr w:type="spellEnd"/>
      <w:r w:rsidR="00B3262E" w:rsidRPr="007119B1">
        <w:rPr>
          <w:rFonts w:asciiTheme="majorBidi" w:hAnsiTheme="majorBidi" w:cstheme="majorBidi"/>
          <w:rtl/>
        </w:rPr>
        <w:t>)</w:t>
      </w:r>
      <w:r w:rsidR="00B3262E" w:rsidRPr="007119B1">
        <w:rPr>
          <w:rFonts w:ascii="David" w:hAnsi="David" w:cs="David"/>
          <w:rtl/>
        </w:rPr>
        <w:t>.</w:t>
      </w:r>
    </w:p>
    <w:p w14:paraId="6CC60CE3" w14:textId="77777777" w:rsidR="00A1542A" w:rsidRPr="007119B1" w:rsidRDefault="00A1542A" w:rsidP="00B3262E">
      <w:pPr>
        <w:pStyle w:val="a3"/>
        <w:rPr>
          <w:rFonts w:asciiTheme="majorBidi" w:hAnsiTheme="majorBidi" w:cstheme="majorBidi"/>
          <w:rtl/>
        </w:rPr>
      </w:pPr>
    </w:p>
  </w:footnote>
  <w:footnote w:id="13">
    <w:p w14:paraId="0D4CAC5A" w14:textId="6B2F292D" w:rsidR="00A1542A" w:rsidRDefault="00A1542A" w:rsidP="00D62D0A">
      <w:pPr>
        <w:pStyle w:val="a3"/>
        <w:spacing w:line="360" w:lineRule="auto"/>
      </w:pPr>
      <w:r>
        <w:rPr>
          <w:rStyle w:val="a5"/>
        </w:rPr>
        <w:footnoteRef/>
      </w:r>
      <w:r>
        <w:rPr>
          <w:rtl/>
        </w:rPr>
        <w:t xml:space="preserve"> </w:t>
      </w:r>
      <w:r w:rsidRPr="00A1542A">
        <w:rPr>
          <w:rFonts w:asciiTheme="majorBidi" w:hAnsiTheme="majorBidi" w:cstheme="majorBidi"/>
          <w:rtl/>
        </w:rPr>
        <w:t xml:space="preserve">ספר אור זרוע חלק ג פסקי בבא </w:t>
      </w:r>
      <w:proofErr w:type="spellStart"/>
      <w:r w:rsidRPr="00A1542A">
        <w:rPr>
          <w:rFonts w:asciiTheme="majorBidi" w:hAnsiTheme="majorBidi" w:cstheme="majorBidi"/>
          <w:rtl/>
        </w:rPr>
        <w:t>בתרא</w:t>
      </w:r>
      <w:proofErr w:type="spellEnd"/>
      <w:r w:rsidRPr="00A1542A">
        <w:rPr>
          <w:rFonts w:asciiTheme="majorBidi" w:hAnsiTheme="majorBidi" w:cstheme="majorBidi"/>
          <w:rtl/>
        </w:rPr>
        <w:t xml:space="preserve"> סימן קב</w:t>
      </w:r>
      <w:r>
        <w:rPr>
          <w:rFonts w:asciiTheme="majorBidi" w:hAnsiTheme="majorBidi" w:cstheme="majorBidi" w:hint="cs"/>
          <w:rtl/>
        </w:rPr>
        <w:t xml:space="preserve"> .</w:t>
      </w:r>
    </w:p>
  </w:footnote>
  <w:footnote w:id="14">
    <w:p w14:paraId="423A0EB4" w14:textId="2A84C02A" w:rsidR="00A1542A" w:rsidRPr="00D62D0A" w:rsidRDefault="00A1542A" w:rsidP="00D62D0A">
      <w:pPr>
        <w:rPr>
          <w:rFonts w:asciiTheme="majorBidi" w:hAnsiTheme="majorBidi" w:cstheme="majorBidi"/>
          <w:sz w:val="20"/>
          <w:szCs w:val="20"/>
          <w:rtl/>
        </w:rPr>
      </w:pPr>
      <w:r w:rsidRPr="00043780">
        <w:rPr>
          <w:rStyle w:val="a5"/>
          <w:sz w:val="20"/>
          <w:szCs w:val="20"/>
        </w:rPr>
        <w:footnoteRef/>
      </w:r>
      <w:r w:rsidRPr="00043780">
        <w:rPr>
          <w:sz w:val="20"/>
          <w:szCs w:val="20"/>
          <w:rtl/>
        </w:rPr>
        <w:t xml:space="preserve"> </w:t>
      </w:r>
      <w:proofErr w:type="spellStart"/>
      <w:r w:rsidRPr="00043780">
        <w:rPr>
          <w:rFonts w:asciiTheme="majorBidi" w:hAnsiTheme="majorBidi" w:cs="Times New Roman"/>
          <w:sz w:val="20"/>
          <w:szCs w:val="20"/>
          <w:rtl/>
        </w:rPr>
        <w:t>רי"ף</w:t>
      </w:r>
      <w:proofErr w:type="spellEnd"/>
      <w:r w:rsidRPr="00043780">
        <w:rPr>
          <w:rFonts w:asciiTheme="majorBidi" w:hAnsiTheme="majorBidi" w:cs="Times New Roman"/>
          <w:sz w:val="20"/>
          <w:szCs w:val="20"/>
          <w:rtl/>
        </w:rPr>
        <w:t xml:space="preserve"> מסכת כתובות דף </w:t>
      </w:r>
      <w:proofErr w:type="spellStart"/>
      <w:r w:rsidRPr="00043780">
        <w:rPr>
          <w:rFonts w:asciiTheme="majorBidi" w:hAnsiTheme="majorBidi" w:cs="Times New Roman"/>
          <w:sz w:val="20"/>
          <w:szCs w:val="20"/>
          <w:rtl/>
        </w:rPr>
        <w:t>כז</w:t>
      </w:r>
      <w:proofErr w:type="spellEnd"/>
      <w:r w:rsidRPr="00043780">
        <w:rPr>
          <w:rFonts w:asciiTheme="majorBidi" w:hAnsiTheme="majorBidi" w:cs="Times New Roman"/>
          <w:sz w:val="20"/>
          <w:szCs w:val="20"/>
          <w:rtl/>
        </w:rPr>
        <w:t xml:space="preserve"> עמוד א</w:t>
      </w:r>
      <w:r w:rsidRPr="00043780">
        <w:rPr>
          <w:rFonts w:asciiTheme="majorBidi" w:hAnsiTheme="majorBidi" w:cstheme="majorBidi" w:hint="cs"/>
          <w:sz w:val="20"/>
          <w:szCs w:val="20"/>
          <w:rtl/>
        </w:rPr>
        <w:t>.</w:t>
      </w:r>
    </w:p>
  </w:footnote>
  <w:footnote w:id="15">
    <w:p w14:paraId="26D966DC" w14:textId="322764D6" w:rsidR="002F40C1" w:rsidRPr="00043780" w:rsidRDefault="002F40C1" w:rsidP="00D62D0A">
      <w:pPr>
        <w:pStyle w:val="a3"/>
        <w:spacing w:line="360" w:lineRule="auto"/>
        <w:rPr>
          <w:rFonts w:asciiTheme="majorBidi" w:hAnsiTheme="majorBidi" w:cstheme="majorBidi"/>
          <w:rtl/>
        </w:rPr>
      </w:pPr>
      <w:r w:rsidRPr="00043780">
        <w:rPr>
          <w:rStyle w:val="a5"/>
          <w:rFonts w:asciiTheme="majorBidi" w:hAnsiTheme="majorBidi" w:cstheme="majorBidi"/>
        </w:rPr>
        <w:footnoteRef/>
      </w:r>
      <w:r w:rsidRPr="00043780">
        <w:rPr>
          <w:rFonts w:asciiTheme="majorBidi" w:hAnsiTheme="majorBidi" w:cstheme="majorBidi"/>
          <w:rtl/>
        </w:rPr>
        <w:t xml:space="preserve"> </w:t>
      </w:r>
      <w:r w:rsidRPr="00043780">
        <w:rPr>
          <w:rFonts w:asciiTheme="majorBidi" w:hAnsiTheme="majorBidi" w:cstheme="majorBidi"/>
          <w:rtl/>
        </w:rPr>
        <w:t>מרדכי סימן תריב.</w:t>
      </w:r>
    </w:p>
  </w:footnote>
  <w:footnote w:id="16">
    <w:p w14:paraId="2EB659C5" w14:textId="6E51D508" w:rsidR="009E4446" w:rsidRPr="001B5048" w:rsidRDefault="009E4446" w:rsidP="001B5048">
      <w:pPr>
        <w:pStyle w:val="a3"/>
        <w:spacing w:line="360" w:lineRule="auto"/>
        <w:rPr>
          <w:rFonts w:asciiTheme="majorBidi" w:hAnsiTheme="majorBidi" w:cstheme="majorBidi"/>
        </w:rPr>
      </w:pPr>
      <w:r w:rsidRPr="001B5048">
        <w:rPr>
          <w:rStyle w:val="a5"/>
          <w:rFonts w:asciiTheme="majorBidi" w:hAnsiTheme="majorBidi" w:cstheme="majorBidi"/>
        </w:rPr>
        <w:footnoteRef/>
      </w:r>
      <w:r w:rsidRPr="001B5048">
        <w:rPr>
          <w:rFonts w:asciiTheme="majorBidi" w:hAnsiTheme="majorBidi" w:cstheme="majorBidi"/>
          <w:rtl/>
        </w:rPr>
        <w:t xml:space="preserve"> שלטי </w:t>
      </w:r>
      <w:proofErr w:type="spellStart"/>
      <w:r w:rsidRPr="001B5048">
        <w:rPr>
          <w:rFonts w:asciiTheme="majorBidi" w:hAnsiTheme="majorBidi" w:cstheme="majorBidi"/>
          <w:rtl/>
        </w:rPr>
        <w:t>הגבורים</w:t>
      </w:r>
      <w:proofErr w:type="spellEnd"/>
      <w:r w:rsidRPr="001B5048">
        <w:rPr>
          <w:rFonts w:asciiTheme="majorBidi" w:hAnsiTheme="majorBidi" w:cstheme="majorBidi"/>
          <w:rtl/>
        </w:rPr>
        <w:t xml:space="preserve">,  מסכת כתובות דף </w:t>
      </w:r>
      <w:proofErr w:type="spellStart"/>
      <w:r w:rsidRPr="001B5048">
        <w:rPr>
          <w:rFonts w:asciiTheme="majorBidi" w:hAnsiTheme="majorBidi" w:cstheme="majorBidi"/>
          <w:rtl/>
        </w:rPr>
        <w:t>כז</w:t>
      </w:r>
      <w:proofErr w:type="spellEnd"/>
      <w:r w:rsidRPr="001B5048">
        <w:rPr>
          <w:rFonts w:asciiTheme="majorBidi" w:hAnsiTheme="majorBidi" w:cstheme="majorBidi"/>
          <w:rtl/>
        </w:rPr>
        <w:t xml:space="preserve"> עמוד ב מדפי </w:t>
      </w:r>
      <w:proofErr w:type="spellStart"/>
      <w:r w:rsidRPr="001B5048">
        <w:rPr>
          <w:rFonts w:asciiTheme="majorBidi" w:hAnsiTheme="majorBidi" w:cstheme="majorBidi"/>
          <w:rtl/>
        </w:rPr>
        <w:t>הרי"ף</w:t>
      </w:r>
      <w:proofErr w:type="spellEnd"/>
      <w:r w:rsidRPr="001B5048">
        <w:rPr>
          <w:rFonts w:asciiTheme="majorBidi" w:hAnsiTheme="majorBidi" w:cstheme="majorBidi"/>
          <w:rtl/>
        </w:rPr>
        <w:t xml:space="preserve"> אות ב..</w:t>
      </w:r>
    </w:p>
  </w:footnote>
  <w:footnote w:id="17">
    <w:p w14:paraId="3E337E01" w14:textId="0B287AB1" w:rsidR="009E4446" w:rsidRPr="001B5048" w:rsidRDefault="009E4446" w:rsidP="001B5048">
      <w:pPr>
        <w:rPr>
          <w:rFonts w:asciiTheme="majorBidi" w:hAnsiTheme="majorBidi" w:cstheme="majorBidi"/>
          <w:sz w:val="20"/>
          <w:szCs w:val="20"/>
          <w:rtl/>
        </w:rPr>
      </w:pPr>
      <w:r w:rsidRPr="001B5048">
        <w:rPr>
          <w:rStyle w:val="a5"/>
          <w:rFonts w:asciiTheme="majorBidi" w:hAnsiTheme="majorBidi" w:cstheme="majorBidi"/>
          <w:sz w:val="20"/>
          <w:szCs w:val="20"/>
        </w:rPr>
        <w:footnoteRef/>
      </w:r>
      <w:r w:rsidRPr="001B5048">
        <w:rPr>
          <w:rFonts w:asciiTheme="majorBidi" w:hAnsiTheme="majorBidi" w:cstheme="majorBidi"/>
          <w:sz w:val="20"/>
          <w:szCs w:val="20"/>
          <w:rtl/>
        </w:rPr>
        <w:t xml:space="preserve"> פסקי רי"ד מסכת כתובות דף סד עמוד א</w:t>
      </w:r>
    </w:p>
  </w:footnote>
  <w:footnote w:id="18">
    <w:p w14:paraId="1155A921" w14:textId="4343628C" w:rsidR="00531A8D" w:rsidRPr="001B5048" w:rsidRDefault="00531A8D" w:rsidP="001B5048">
      <w:pPr>
        <w:pStyle w:val="a3"/>
        <w:tabs>
          <w:tab w:val="left" w:pos="1256"/>
        </w:tabs>
        <w:spacing w:line="360" w:lineRule="auto"/>
        <w:rPr>
          <w:rFonts w:asciiTheme="majorBidi" w:hAnsiTheme="majorBidi" w:cstheme="majorBidi"/>
          <w:rtl/>
        </w:rPr>
      </w:pPr>
      <w:r w:rsidRPr="001B5048">
        <w:rPr>
          <w:rStyle w:val="a5"/>
          <w:rFonts w:asciiTheme="majorBidi" w:hAnsiTheme="majorBidi" w:cstheme="majorBidi"/>
        </w:rPr>
        <w:footnoteRef/>
      </w:r>
      <w:r w:rsidRPr="001B5048">
        <w:rPr>
          <w:rFonts w:asciiTheme="majorBidi" w:hAnsiTheme="majorBidi" w:cstheme="majorBidi"/>
        </w:rPr>
        <w:t xml:space="preserve"> </w:t>
      </w:r>
      <w:r w:rsidRPr="001B5048">
        <w:rPr>
          <w:rFonts w:asciiTheme="majorBidi" w:hAnsiTheme="majorBidi" w:cstheme="majorBidi"/>
          <w:rtl/>
        </w:rPr>
        <w:t>דרכי משה הקצר אבן העזר סימן צ אות ה.</w:t>
      </w:r>
    </w:p>
  </w:footnote>
  <w:footnote w:id="19">
    <w:p w14:paraId="509C0568" w14:textId="595C4156" w:rsidR="00531A8D" w:rsidRPr="001B5048" w:rsidRDefault="00531A8D" w:rsidP="001B5048">
      <w:pPr>
        <w:rPr>
          <w:rFonts w:asciiTheme="majorBidi" w:hAnsiTheme="majorBidi" w:cstheme="majorBidi"/>
          <w:sz w:val="20"/>
          <w:szCs w:val="20"/>
          <w:rtl/>
        </w:rPr>
      </w:pPr>
      <w:r w:rsidRPr="001B5048">
        <w:rPr>
          <w:rStyle w:val="a5"/>
          <w:rFonts w:asciiTheme="majorBidi" w:hAnsiTheme="majorBidi" w:cstheme="majorBidi"/>
          <w:sz w:val="20"/>
          <w:szCs w:val="20"/>
        </w:rPr>
        <w:footnoteRef/>
      </w:r>
      <w:r w:rsidRPr="001B5048">
        <w:rPr>
          <w:rFonts w:asciiTheme="majorBidi" w:hAnsiTheme="majorBidi" w:cstheme="majorBidi"/>
          <w:sz w:val="20"/>
          <w:szCs w:val="20"/>
          <w:rtl/>
        </w:rPr>
        <w:t xml:space="preserve"> </w:t>
      </w:r>
      <w:proofErr w:type="spellStart"/>
      <w:r w:rsidRPr="001B5048">
        <w:rPr>
          <w:rFonts w:asciiTheme="majorBidi" w:hAnsiTheme="majorBidi" w:cstheme="majorBidi"/>
          <w:sz w:val="20"/>
          <w:szCs w:val="20"/>
          <w:rtl/>
        </w:rPr>
        <w:t>שו"ע</w:t>
      </w:r>
      <w:proofErr w:type="spellEnd"/>
      <w:r w:rsidRPr="001B5048">
        <w:rPr>
          <w:rFonts w:asciiTheme="majorBidi" w:hAnsiTheme="majorBidi" w:cstheme="majorBidi"/>
          <w:sz w:val="20"/>
          <w:szCs w:val="20"/>
          <w:rtl/>
        </w:rPr>
        <w:t xml:space="preserve"> </w:t>
      </w:r>
      <w:proofErr w:type="spellStart"/>
      <w:r w:rsidRPr="001B5048">
        <w:rPr>
          <w:rFonts w:asciiTheme="majorBidi" w:hAnsiTheme="majorBidi" w:cstheme="majorBidi"/>
          <w:sz w:val="20"/>
          <w:szCs w:val="20"/>
          <w:rtl/>
        </w:rPr>
        <w:t>אה"ע</w:t>
      </w:r>
      <w:proofErr w:type="spellEnd"/>
      <w:r w:rsidRPr="001B5048">
        <w:rPr>
          <w:rFonts w:asciiTheme="majorBidi" w:hAnsiTheme="majorBidi" w:cstheme="majorBidi"/>
          <w:sz w:val="20"/>
          <w:szCs w:val="20"/>
          <w:rtl/>
        </w:rPr>
        <w:t xml:space="preserve"> סימן צ סעיף ה.</w:t>
      </w:r>
    </w:p>
  </w:footnote>
  <w:footnote w:id="20">
    <w:p w14:paraId="67599050" w14:textId="63433549" w:rsidR="00531A8D" w:rsidRPr="001B5048" w:rsidRDefault="00531A8D" w:rsidP="001B5048">
      <w:pPr>
        <w:pStyle w:val="a3"/>
        <w:spacing w:line="360" w:lineRule="auto"/>
        <w:rPr>
          <w:rFonts w:asciiTheme="majorBidi" w:hAnsiTheme="majorBidi" w:cstheme="majorBidi"/>
        </w:rPr>
      </w:pPr>
      <w:r w:rsidRPr="001B5048">
        <w:rPr>
          <w:rStyle w:val="a5"/>
          <w:rFonts w:asciiTheme="majorBidi" w:hAnsiTheme="majorBidi" w:cstheme="majorBidi"/>
        </w:rPr>
        <w:footnoteRef/>
      </w:r>
      <w:r w:rsidRPr="001B5048">
        <w:rPr>
          <w:rFonts w:asciiTheme="majorBidi" w:hAnsiTheme="majorBidi" w:cstheme="majorBidi"/>
          <w:rtl/>
        </w:rPr>
        <w:t xml:space="preserve"> </w:t>
      </w:r>
      <w:proofErr w:type="spellStart"/>
      <w:r w:rsidRPr="001B5048">
        <w:rPr>
          <w:rFonts w:asciiTheme="majorBidi" w:hAnsiTheme="majorBidi" w:cstheme="majorBidi"/>
          <w:rtl/>
        </w:rPr>
        <w:t>ס"ק</w:t>
      </w:r>
      <w:proofErr w:type="spellEnd"/>
      <w:r w:rsidRPr="001B5048">
        <w:rPr>
          <w:rFonts w:asciiTheme="majorBidi" w:hAnsiTheme="majorBidi" w:cstheme="majorBidi"/>
          <w:rtl/>
        </w:rPr>
        <w:t xml:space="preserve"> </w:t>
      </w:r>
      <w:proofErr w:type="spellStart"/>
      <w:r w:rsidRPr="001B5048">
        <w:rPr>
          <w:rFonts w:asciiTheme="majorBidi" w:hAnsiTheme="majorBidi" w:cstheme="majorBidi"/>
          <w:rtl/>
        </w:rPr>
        <w:t>כג</w:t>
      </w:r>
      <w:proofErr w:type="spellEnd"/>
      <w:r w:rsidRPr="001B5048">
        <w:rPr>
          <w:rFonts w:asciiTheme="majorBidi" w:hAnsiTheme="majorBidi" w:cstheme="majorBidi"/>
          <w:rtl/>
        </w:rPr>
        <w:t>.</w:t>
      </w:r>
    </w:p>
  </w:footnote>
  <w:footnote w:id="21">
    <w:p w14:paraId="3B25BE0B" w14:textId="56CCADDF" w:rsidR="00531A8D" w:rsidRPr="001B5048" w:rsidRDefault="00531A8D" w:rsidP="001B5048">
      <w:pPr>
        <w:pStyle w:val="a3"/>
        <w:spacing w:line="360" w:lineRule="auto"/>
        <w:rPr>
          <w:rFonts w:asciiTheme="majorBidi" w:hAnsiTheme="majorBidi" w:cstheme="majorBidi"/>
        </w:rPr>
      </w:pPr>
      <w:r w:rsidRPr="001B5048">
        <w:rPr>
          <w:rStyle w:val="a5"/>
          <w:rFonts w:asciiTheme="majorBidi" w:hAnsiTheme="majorBidi" w:cstheme="majorBidi"/>
        </w:rPr>
        <w:footnoteRef/>
      </w:r>
      <w:r w:rsidRPr="001B5048">
        <w:rPr>
          <w:rFonts w:asciiTheme="majorBidi" w:hAnsiTheme="majorBidi" w:cstheme="majorBidi"/>
          <w:rtl/>
        </w:rPr>
        <w:t xml:space="preserve"> </w:t>
      </w:r>
      <w:proofErr w:type="spellStart"/>
      <w:r w:rsidRPr="001B5048">
        <w:rPr>
          <w:rFonts w:asciiTheme="majorBidi" w:hAnsiTheme="majorBidi" w:cstheme="majorBidi"/>
          <w:rtl/>
        </w:rPr>
        <w:t>ס"ק</w:t>
      </w:r>
      <w:proofErr w:type="spellEnd"/>
      <w:r w:rsidRPr="001B5048">
        <w:rPr>
          <w:rFonts w:asciiTheme="majorBidi" w:hAnsiTheme="majorBidi" w:cstheme="majorBidi"/>
          <w:rtl/>
        </w:rPr>
        <w:t xml:space="preserve"> </w:t>
      </w:r>
      <w:proofErr w:type="spellStart"/>
      <w:r w:rsidRPr="001B5048">
        <w:rPr>
          <w:rFonts w:asciiTheme="majorBidi" w:hAnsiTheme="majorBidi" w:cstheme="majorBidi"/>
          <w:rtl/>
        </w:rPr>
        <w:t>יז</w:t>
      </w:r>
      <w:proofErr w:type="spellEnd"/>
      <w:r w:rsidRPr="001B5048">
        <w:rPr>
          <w:rFonts w:asciiTheme="majorBidi" w:hAnsiTheme="majorBidi" w:cstheme="majorBidi"/>
          <w:rtl/>
        </w:rPr>
        <w:t>.</w:t>
      </w:r>
    </w:p>
  </w:footnote>
  <w:footnote w:id="22">
    <w:p w14:paraId="4FD47E41" w14:textId="66042813" w:rsidR="00531A8D" w:rsidRPr="001B5048" w:rsidRDefault="00531A8D" w:rsidP="001B5048">
      <w:pPr>
        <w:pStyle w:val="a3"/>
        <w:spacing w:line="360" w:lineRule="auto"/>
        <w:rPr>
          <w:rFonts w:asciiTheme="majorBidi" w:hAnsiTheme="majorBidi" w:cstheme="majorBidi"/>
          <w:rtl/>
        </w:rPr>
      </w:pPr>
      <w:r w:rsidRPr="001B5048">
        <w:rPr>
          <w:rStyle w:val="a5"/>
          <w:rFonts w:asciiTheme="majorBidi" w:hAnsiTheme="majorBidi" w:cstheme="majorBidi"/>
        </w:rPr>
        <w:footnoteRef/>
      </w:r>
      <w:r w:rsidRPr="001B5048">
        <w:rPr>
          <w:rFonts w:asciiTheme="majorBidi" w:hAnsiTheme="majorBidi" w:cstheme="majorBidi"/>
          <w:rtl/>
        </w:rPr>
        <w:t xml:space="preserve"> א</w:t>
      </w:r>
      <w:r w:rsidR="00B0196C" w:rsidRPr="001B5048">
        <w:rPr>
          <w:rFonts w:asciiTheme="majorBidi" w:hAnsiTheme="majorBidi" w:cstheme="majorBidi"/>
          <w:rtl/>
        </w:rPr>
        <w:t>ך</w:t>
      </w:r>
      <w:r w:rsidRPr="001B5048">
        <w:rPr>
          <w:rFonts w:asciiTheme="majorBidi" w:hAnsiTheme="majorBidi" w:cstheme="majorBidi"/>
          <w:rtl/>
        </w:rPr>
        <w:t xml:space="preserve"> הם ראו רק את דברי השלטי גיבורים </w:t>
      </w:r>
      <w:r w:rsidR="00B0196C" w:rsidRPr="001B5048">
        <w:rPr>
          <w:rFonts w:asciiTheme="majorBidi" w:hAnsiTheme="majorBidi" w:cstheme="majorBidi"/>
          <w:rtl/>
        </w:rPr>
        <w:t xml:space="preserve">ולא את פסקי </w:t>
      </w:r>
      <w:proofErr w:type="spellStart"/>
      <w:r w:rsidR="00B0196C" w:rsidRPr="001B5048">
        <w:rPr>
          <w:rFonts w:asciiTheme="majorBidi" w:hAnsiTheme="majorBidi" w:cstheme="majorBidi"/>
          <w:rtl/>
        </w:rPr>
        <w:t>הרי"ד</w:t>
      </w:r>
      <w:proofErr w:type="spellEnd"/>
      <w:r w:rsidR="00B0196C" w:rsidRPr="001B5048">
        <w:rPr>
          <w:rFonts w:asciiTheme="majorBidi" w:hAnsiTheme="majorBidi" w:cstheme="majorBidi"/>
          <w:rtl/>
        </w:rPr>
        <w:t xml:space="preserve"> שבמפורש חילק לפי </w:t>
      </w:r>
      <w:proofErr w:type="spellStart"/>
      <w:r w:rsidR="00B0196C" w:rsidRPr="001B5048">
        <w:rPr>
          <w:rFonts w:asciiTheme="majorBidi" w:hAnsiTheme="majorBidi" w:cstheme="majorBidi"/>
          <w:rtl/>
        </w:rPr>
        <w:t>הרי"ף</w:t>
      </w:r>
      <w:proofErr w:type="spellEnd"/>
      <w:r w:rsidR="00B0196C" w:rsidRPr="001B5048">
        <w:rPr>
          <w:rFonts w:asciiTheme="majorBidi" w:hAnsiTheme="majorBidi" w:cstheme="majorBidi"/>
          <w:rtl/>
        </w:rPr>
        <w:t xml:space="preserve"> (בירור הלכה סוף אות א).</w:t>
      </w:r>
    </w:p>
  </w:footnote>
  <w:footnote w:id="23">
    <w:p w14:paraId="7068FF5C" w14:textId="7A415E58" w:rsidR="00B0196C" w:rsidRPr="001B5048" w:rsidRDefault="00B0196C" w:rsidP="001B5048">
      <w:pPr>
        <w:pStyle w:val="a3"/>
        <w:spacing w:line="360" w:lineRule="auto"/>
        <w:rPr>
          <w:rFonts w:asciiTheme="majorBidi" w:hAnsiTheme="majorBidi" w:cstheme="majorBidi"/>
          <w:rtl/>
        </w:rPr>
      </w:pPr>
      <w:r w:rsidRPr="001B5048">
        <w:rPr>
          <w:rStyle w:val="a5"/>
          <w:rFonts w:asciiTheme="majorBidi" w:hAnsiTheme="majorBidi" w:cstheme="majorBidi"/>
        </w:rPr>
        <w:footnoteRef/>
      </w:r>
      <w:r w:rsidRPr="001B5048">
        <w:rPr>
          <w:rFonts w:asciiTheme="majorBidi" w:hAnsiTheme="majorBidi" w:cstheme="majorBidi"/>
          <w:rtl/>
        </w:rPr>
        <w:t xml:space="preserve"> עינ</w:t>
      </w:r>
      <w:r w:rsidR="001B5048">
        <w:rPr>
          <w:rFonts w:asciiTheme="majorBidi" w:hAnsiTheme="majorBidi" w:cstheme="majorBidi" w:hint="cs"/>
          <w:rtl/>
        </w:rPr>
        <w:t>י</w:t>
      </w:r>
      <w:r w:rsidRPr="001B5048">
        <w:rPr>
          <w:rFonts w:asciiTheme="majorBidi" w:hAnsiTheme="majorBidi" w:cstheme="majorBidi"/>
          <w:rtl/>
        </w:rPr>
        <w:t xml:space="preserve">ים למשפט. </w:t>
      </w:r>
    </w:p>
  </w:footnote>
  <w:footnote w:id="24">
    <w:p w14:paraId="64E76121" w14:textId="7691F08D" w:rsidR="00B0196C" w:rsidRPr="001B5048" w:rsidRDefault="00B0196C" w:rsidP="001B5048">
      <w:pPr>
        <w:rPr>
          <w:rFonts w:asciiTheme="majorBidi" w:hAnsiTheme="majorBidi" w:cstheme="majorBidi"/>
          <w:sz w:val="20"/>
          <w:szCs w:val="20"/>
          <w:rtl/>
        </w:rPr>
      </w:pPr>
      <w:r w:rsidRPr="001B5048">
        <w:rPr>
          <w:rStyle w:val="a5"/>
          <w:rFonts w:asciiTheme="majorBidi" w:hAnsiTheme="majorBidi" w:cstheme="majorBidi"/>
          <w:sz w:val="20"/>
          <w:szCs w:val="20"/>
        </w:rPr>
        <w:footnoteRef/>
      </w:r>
      <w:r w:rsidRPr="001B5048">
        <w:rPr>
          <w:rFonts w:asciiTheme="majorBidi" w:hAnsiTheme="majorBidi" w:cstheme="majorBidi"/>
          <w:sz w:val="20"/>
          <w:szCs w:val="20"/>
          <w:rtl/>
        </w:rPr>
        <w:t xml:space="preserve"> רמב"ם הלכות אישות פרק </w:t>
      </w:r>
      <w:proofErr w:type="spellStart"/>
      <w:r w:rsidRPr="001B5048">
        <w:rPr>
          <w:rFonts w:asciiTheme="majorBidi" w:hAnsiTheme="majorBidi" w:cstheme="majorBidi"/>
          <w:sz w:val="20"/>
          <w:szCs w:val="20"/>
          <w:rtl/>
        </w:rPr>
        <w:t>כב</w:t>
      </w:r>
      <w:proofErr w:type="spellEnd"/>
      <w:r w:rsidRPr="001B5048">
        <w:rPr>
          <w:rFonts w:asciiTheme="majorBidi" w:hAnsiTheme="majorBidi" w:cstheme="majorBidi"/>
          <w:sz w:val="20"/>
          <w:szCs w:val="20"/>
          <w:rtl/>
        </w:rPr>
        <w:t xml:space="preserve"> הלכה ב.</w:t>
      </w:r>
    </w:p>
  </w:footnote>
  <w:footnote w:id="25">
    <w:p w14:paraId="25281390" w14:textId="62D73ED2" w:rsidR="001B5048" w:rsidRPr="001B5048" w:rsidRDefault="001B5048" w:rsidP="001B5048">
      <w:pPr>
        <w:rPr>
          <w:rFonts w:asciiTheme="majorBidi" w:hAnsiTheme="majorBidi" w:cstheme="majorBidi"/>
          <w:sz w:val="20"/>
          <w:szCs w:val="20"/>
          <w:rtl/>
        </w:rPr>
      </w:pPr>
      <w:r w:rsidRPr="001B5048">
        <w:rPr>
          <w:rStyle w:val="a5"/>
          <w:rFonts w:asciiTheme="majorBidi" w:hAnsiTheme="majorBidi" w:cstheme="majorBidi"/>
          <w:sz w:val="20"/>
          <w:szCs w:val="20"/>
        </w:rPr>
        <w:footnoteRef/>
      </w:r>
      <w:r w:rsidRPr="001B5048">
        <w:rPr>
          <w:rFonts w:asciiTheme="majorBidi" w:hAnsiTheme="majorBidi" w:cstheme="majorBidi"/>
          <w:sz w:val="20"/>
          <w:szCs w:val="20"/>
          <w:rtl/>
        </w:rPr>
        <w:t xml:space="preserve"> טור </w:t>
      </w:r>
      <w:proofErr w:type="spellStart"/>
      <w:r w:rsidRPr="001B5048">
        <w:rPr>
          <w:rFonts w:asciiTheme="majorBidi" w:hAnsiTheme="majorBidi" w:cstheme="majorBidi"/>
          <w:sz w:val="20"/>
          <w:szCs w:val="20"/>
          <w:rtl/>
        </w:rPr>
        <w:t>אה"ע</w:t>
      </w:r>
      <w:proofErr w:type="spellEnd"/>
      <w:r w:rsidRPr="001B5048">
        <w:rPr>
          <w:rFonts w:asciiTheme="majorBidi" w:hAnsiTheme="majorBidi" w:cstheme="majorBidi"/>
          <w:sz w:val="20"/>
          <w:szCs w:val="20"/>
          <w:rtl/>
        </w:rPr>
        <w:t xml:space="preserve"> סימן צ.</w:t>
      </w:r>
    </w:p>
  </w:footnote>
  <w:footnote w:id="26">
    <w:p w14:paraId="39EE2A7C" w14:textId="176E6E09" w:rsidR="001B5048" w:rsidRPr="001B5048" w:rsidRDefault="001B5048" w:rsidP="001B5048">
      <w:pPr>
        <w:pStyle w:val="a3"/>
        <w:spacing w:line="360" w:lineRule="auto"/>
        <w:rPr>
          <w:rFonts w:asciiTheme="majorBidi" w:hAnsiTheme="majorBidi" w:cstheme="majorBidi"/>
          <w:rtl/>
        </w:rPr>
      </w:pPr>
      <w:r w:rsidRPr="001B5048">
        <w:rPr>
          <w:rStyle w:val="a5"/>
          <w:rFonts w:asciiTheme="majorBidi" w:hAnsiTheme="majorBidi" w:cstheme="majorBidi"/>
        </w:rPr>
        <w:footnoteRef/>
      </w:r>
      <w:r w:rsidRPr="001B5048">
        <w:rPr>
          <w:rFonts w:asciiTheme="majorBidi" w:hAnsiTheme="majorBidi" w:cstheme="majorBidi"/>
          <w:rtl/>
        </w:rPr>
        <w:t xml:space="preserve"> בית יוסף </w:t>
      </w:r>
      <w:proofErr w:type="spellStart"/>
      <w:r w:rsidRPr="001B5048">
        <w:rPr>
          <w:rFonts w:asciiTheme="majorBidi" w:hAnsiTheme="majorBidi" w:cstheme="majorBidi"/>
          <w:rtl/>
        </w:rPr>
        <w:t>אה"ע</w:t>
      </w:r>
      <w:proofErr w:type="spellEnd"/>
      <w:r w:rsidRPr="001B5048">
        <w:rPr>
          <w:rFonts w:asciiTheme="majorBidi" w:hAnsiTheme="majorBidi" w:cstheme="majorBidi"/>
          <w:rtl/>
        </w:rPr>
        <w:t xml:space="preserve"> סימן צ סעיף ה.</w:t>
      </w:r>
    </w:p>
  </w:footnote>
  <w:footnote w:id="27">
    <w:p w14:paraId="4897C125" w14:textId="46010047" w:rsidR="00741D2A" w:rsidRPr="00D62D0A" w:rsidRDefault="00741D2A" w:rsidP="00D62D0A">
      <w:pPr>
        <w:pStyle w:val="a3"/>
        <w:spacing w:line="360" w:lineRule="auto"/>
        <w:rPr>
          <w:rFonts w:asciiTheme="majorBidi" w:hAnsiTheme="majorBidi" w:cstheme="majorBidi"/>
          <w:rtl/>
        </w:rPr>
      </w:pPr>
      <w:r w:rsidRPr="00D62D0A">
        <w:rPr>
          <w:rStyle w:val="a5"/>
          <w:rFonts w:asciiTheme="majorBidi" w:hAnsiTheme="majorBidi" w:cstheme="majorBidi"/>
        </w:rPr>
        <w:footnoteRef/>
      </w:r>
      <w:r w:rsidRPr="00D62D0A">
        <w:rPr>
          <w:rFonts w:asciiTheme="majorBidi" w:hAnsiTheme="majorBidi" w:cstheme="majorBidi"/>
          <w:rtl/>
        </w:rPr>
        <w:t xml:space="preserve"> חכמת שלמה על </w:t>
      </w:r>
      <w:proofErr w:type="spellStart"/>
      <w:r w:rsidRPr="00D62D0A">
        <w:rPr>
          <w:rFonts w:asciiTheme="majorBidi" w:hAnsiTheme="majorBidi" w:cstheme="majorBidi"/>
          <w:rtl/>
        </w:rPr>
        <w:t>שו"ע</w:t>
      </w:r>
      <w:proofErr w:type="spellEnd"/>
      <w:r w:rsidRPr="00D62D0A">
        <w:rPr>
          <w:rFonts w:asciiTheme="majorBidi" w:hAnsiTheme="majorBidi" w:cstheme="majorBidi"/>
          <w:rtl/>
        </w:rPr>
        <w:t xml:space="preserve"> שם. אמנם אין זה למעשה כפי שיבאר בסיום דברינו.</w:t>
      </w:r>
    </w:p>
  </w:footnote>
  <w:footnote w:id="28">
    <w:p w14:paraId="3465CE28" w14:textId="43FA30CA" w:rsidR="00D62D0A" w:rsidRPr="00D62D0A" w:rsidRDefault="00D62D0A" w:rsidP="00D62D0A">
      <w:pPr>
        <w:pStyle w:val="a3"/>
        <w:spacing w:line="360" w:lineRule="auto"/>
        <w:rPr>
          <w:rFonts w:asciiTheme="majorBidi" w:hAnsiTheme="majorBidi" w:cstheme="majorBidi"/>
        </w:rPr>
      </w:pPr>
      <w:r w:rsidRPr="00D62D0A">
        <w:rPr>
          <w:rStyle w:val="a5"/>
          <w:rFonts w:asciiTheme="majorBidi" w:hAnsiTheme="majorBidi" w:cstheme="majorBidi"/>
        </w:rPr>
        <w:footnoteRef/>
      </w:r>
      <w:r w:rsidRPr="00D62D0A">
        <w:rPr>
          <w:rFonts w:asciiTheme="majorBidi" w:hAnsiTheme="majorBidi" w:cstheme="majorBidi"/>
          <w:rtl/>
        </w:rPr>
        <w:t xml:space="preserve"> </w:t>
      </w:r>
      <w:r w:rsidRPr="00D62D0A">
        <w:rPr>
          <w:rFonts w:asciiTheme="majorBidi" w:hAnsiTheme="majorBidi" w:cstheme="majorBidi"/>
          <w:rtl/>
        </w:rPr>
        <w:t>נכסי צאן ברזל.</w:t>
      </w:r>
    </w:p>
  </w:footnote>
  <w:footnote w:id="29">
    <w:p w14:paraId="038EDEFA" w14:textId="0BF91CA9" w:rsidR="004409AC" w:rsidRPr="00741D2A" w:rsidRDefault="004409AC" w:rsidP="00741D2A">
      <w:pPr>
        <w:rPr>
          <w:rFonts w:asciiTheme="majorBidi" w:hAnsiTheme="majorBidi" w:cstheme="majorBidi"/>
          <w:sz w:val="20"/>
          <w:szCs w:val="20"/>
          <w:rtl/>
        </w:rPr>
      </w:pPr>
      <w:r w:rsidRPr="001B5048">
        <w:rPr>
          <w:rStyle w:val="a5"/>
          <w:rFonts w:asciiTheme="majorBidi" w:hAnsiTheme="majorBidi" w:cstheme="majorBidi"/>
          <w:sz w:val="20"/>
          <w:szCs w:val="20"/>
        </w:rPr>
        <w:footnoteRef/>
      </w:r>
      <w:r w:rsidRPr="001B5048">
        <w:rPr>
          <w:rFonts w:asciiTheme="majorBidi" w:hAnsiTheme="majorBidi" w:cstheme="majorBidi"/>
          <w:sz w:val="20"/>
          <w:szCs w:val="20"/>
          <w:rtl/>
        </w:rPr>
        <w:t xml:space="preserve"> </w:t>
      </w:r>
      <w:r w:rsidRPr="001B5048">
        <w:rPr>
          <w:rFonts w:asciiTheme="majorBidi" w:hAnsiTheme="majorBidi" w:cstheme="majorBidi"/>
          <w:sz w:val="20"/>
          <w:szCs w:val="20"/>
          <w:rtl/>
        </w:rPr>
        <w:t xml:space="preserve">פתחי תשובה </w:t>
      </w:r>
      <w:proofErr w:type="spellStart"/>
      <w:r w:rsidRPr="001B5048">
        <w:rPr>
          <w:rFonts w:asciiTheme="majorBidi" w:hAnsiTheme="majorBidi" w:cstheme="majorBidi"/>
          <w:sz w:val="20"/>
          <w:szCs w:val="20"/>
          <w:rtl/>
        </w:rPr>
        <w:t>שו"ע</w:t>
      </w:r>
      <w:proofErr w:type="spellEnd"/>
      <w:r w:rsidRPr="001B5048">
        <w:rPr>
          <w:rFonts w:asciiTheme="majorBidi" w:hAnsiTheme="majorBidi" w:cstheme="majorBidi"/>
          <w:sz w:val="20"/>
          <w:szCs w:val="20"/>
          <w:rtl/>
        </w:rPr>
        <w:t xml:space="preserve"> </w:t>
      </w:r>
      <w:proofErr w:type="spellStart"/>
      <w:r w:rsidRPr="001B5048">
        <w:rPr>
          <w:rFonts w:asciiTheme="majorBidi" w:hAnsiTheme="majorBidi" w:cstheme="majorBidi"/>
          <w:sz w:val="20"/>
          <w:szCs w:val="20"/>
          <w:rtl/>
        </w:rPr>
        <w:t>אה"ע</w:t>
      </w:r>
      <w:proofErr w:type="spellEnd"/>
      <w:r w:rsidRPr="001B5048">
        <w:rPr>
          <w:rFonts w:asciiTheme="majorBidi" w:hAnsiTheme="majorBidi" w:cstheme="majorBidi"/>
          <w:sz w:val="20"/>
          <w:szCs w:val="20"/>
          <w:rtl/>
        </w:rPr>
        <w:t xml:space="preserve"> סימן צ </w:t>
      </w:r>
      <w:proofErr w:type="spellStart"/>
      <w:r w:rsidRPr="001B5048">
        <w:rPr>
          <w:rFonts w:asciiTheme="majorBidi" w:hAnsiTheme="majorBidi" w:cstheme="majorBidi"/>
          <w:sz w:val="20"/>
          <w:szCs w:val="20"/>
          <w:rtl/>
        </w:rPr>
        <w:t>ס"ק</w:t>
      </w:r>
      <w:proofErr w:type="spellEnd"/>
      <w:r w:rsidRPr="001B5048">
        <w:rPr>
          <w:rFonts w:asciiTheme="majorBidi" w:hAnsiTheme="majorBidi" w:cstheme="majorBidi"/>
          <w:sz w:val="20"/>
          <w:szCs w:val="20"/>
          <w:rtl/>
        </w:rPr>
        <w:t xml:space="preserve"> ח.</w:t>
      </w:r>
    </w:p>
  </w:footnote>
  <w:footnote w:id="30">
    <w:p w14:paraId="43398589" w14:textId="40932B6A" w:rsidR="001B5048" w:rsidRPr="001B5048" w:rsidRDefault="001B5048" w:rsidP="00741D2A">
      <w:pPr>
        <w:pStyle w:val="a3"/>
        <w:spacing w:line="360" w:lineRule="auto"/>
        <w:rPr>
          <w:rFonts w:asciiTheme="majorBidi" w:hAnsiTheme="majorBidi" w:cstheme="majorBidi"/>
          <w:rtl/>
        </w:rPr>
      </w:pPr>
      <w:r w:rsidRPr="001B5048">
        <w:rPr>
          <w:rStyle w:val="a5"/>
          <w:rFonts w:asciiTheme="majorBidi" w:hAnsiTheme="majorBidi" w:cstheme="majorBidi"/>
        </w:rPr>
        <w:footnoteRef/>
      </w:r>
      <w:r w:rsidRPr="001B5048">
        <w:rPr>
          <w:rFonts w:asciiTheme="majorBidi" w:hAnsiTheme="majorBidi" w:cstheme="majorBidi"/>
          <w:rtl/>
        </w:rPr>
        <w:t xml:space="preserve"> בית מאיר, ערך השולחן ובעל שו</w:t>
      </w:r>
      <w:r>
        <w:rPr>
          <w:rFonts w:asciiTheme="majorBidi" w:hAnsiTheme="majorBidi" w:cstheme="majorBidi" w:hint="cs"/>
          <w:rtl/>
        </w:rPr>
        <w:t>א</w:t>
      </w:r>
      <w:r w:rsidRPr="001B5048">
        <w:rPr>
          <w:rFonts w:asciiTheme="majorBidi" w:hAnsiTheme="majorBidi" w:cstheme="majorBidi"/>
          <w:rtl/>
        </w:rPr>
        <w:t>ל ומשיב. מובאים בבירור הלכה אות כ.</w:t>
      </w:r>
    </w:p>
  </w:footnote>
  <w:footnote w:id="31">
    <w:p w14:paraId="18C0CBFA" w14:textId="5657F906" w:rsidR="00741D2A" w:rsidRPr="00741D2A" w:rsidRDefault="00741D2A" w:rsidP="00741D2A">
      <w:pPr>
        <w:pStyle w:val="a3"/>
        <w:spacing w:line="360" w:lineRule="auto"/>
        <w:rPr>
          <w:rFonts w:asciiTheme="majorBidi" w:hAnsiTheme="majorBidi" w:cstheme="majorBidi"/>
        </w:rPr>
      </w:pPr>
      <w:r w:rsidRPr="00741D2A">
        <w:rPr>
          <w:rStyle w:val="a5"/>
          <w:rFonts w:asciiTheme="majorBidi" w:hAnsiTheme="majorBidi" w:cstheme="majorBidi"/>
        </w:rPr>
        <w:footnoteRef/>
      </w:r>
      <w:r w:rsidRPr="00741D2A">
        <w:rPr>
          <w:rFonts w:asciiTheme="majorBidi" w:hAnsiTheme="majorBidi" w:cstheme="majorBidi"/>
          <w:rtl/>
        </w:rPr>
        <w:t xml:space="preserve"> חכמת שלמה על </w:t>
      </w:r>
      <w:proofErr w:type="spellStart"/>
      <w:r w:rsidRPr="00741D2A">
        <w:rPr>
          <w:rFonts w:asciiTheme="majorBidi" w:hAnsiTheme="majorBidi" w:cstheme="majorBidi"/>
          <w:rtl/>
        </w:rPr>
        <w:t>שו"ע</w:t>
      </w:r>
      <w:proofErr w:type="spellEnd"/>
      <w:r w:rsidRPr="00741D2A">
        <w:rPr>
          <w:rFonts w:asciiTheme="majorBidi" w:hAnsiTheme="majorBidi" w:cstheme="majorBidi"/>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81569057"/>
      <w:docPartObj>
        <w:docPartGallery w:val="Page Numbers (Top of Page)"/>
        <w:docPartUnique/>
      </w:docPartObj>
    </w:sdtPr>
    <w:sdtEndPr/>
    <w:sdtContent>
      <w:p w14:paraId="7BD73D44" w14:textId="08DE20F6" w:rsidR="003049F4" w:rsidRDefault="003049F4">
        <w:pPr>
          <w:pStyle w:val="a6"/>
        </w:pPr>
        <w:r>
          <w:fldChar w:fldCharType="begin"/>
        </w:r>
        <w:r>
          <w:instrText>PAGE   \* MERGEFORMAT</w:instrText>
        </w:r>
        <w:r>
          <w:fldChar w:fldCharType="separate"/>
        </w:r>
        <w:r>
          <w:rPr>
            <w:rtl/>
            <w:lang w:val="he-IL"/>
          </w:rPr>
          <w:t>2</w:t>
        </w:r>
        <w:r>
          <w:fldChar w:fldCharType="end"/>
        </w:r>
      </w:p>
    </w:sdtContent>
  </w:sdt>
  <w:p w14:paraId="62B7147A" w14:textId="77777777" w:rsidR="003049F4" w:rsidRDefault="003049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B43BA"/>
    <w:multiLevelType w:val="hybridMultilevel"/>
    <w:tmpl w:val="42CAACA4"/>
    <w:lvl w:ilvl="0" w:tplc="C568E042">
      <w:start w:val="1"/>
      <w:numFmt w:val="hebrew1"/>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A8"/>
    <w:rsid w:val="000142A8"/>
    <w:rsid w:val="000215B3"/>
    <w:rsid w:val="00027A2D"/>
    <w:rsid w:val="00043780"/>
    <w:rsid w:val="000C3AB9"/>
    <w:rsid w:val="000F3D5D"/>
    <w:rsid w:val="001B5048"/>
    <w:rsid w:val="001C02B7"/>
    <w:rsid w:val="002A32D5"/>
    <w:rsid w:val="002F40C1"/>
    <w:rsid w:val="003024AD"/>
    <w:rsid w:val="003049F4"/>
    <w:rsid w:val="003325AA"/>
    <w:rsid w:val="004409AC"/>
    <w:rsid w:val="004B37E9"/>
    <w:rsid w:val="00531A8D"/>
    <w:rsid w:val="007119B1"/>
    <w:rsid w:val="00741D2A"/>
    <w:rsid w:val="009C5C4C"/>
    <w:rsid w:val="009E4446"/>
    <w:rsid w:val="00A1542A"/>
    <w:rsid w:val="00A20F4B"/>
    <w:rsid w:val="00A906BA"/>
    <w:rsid w:val="00A912DF"/>
    <w:rsid w:val="00AA774E"/>
    <w:rsid w:val="00B0196C"/>
    <w:rsid w:val="00B3262E"/>
    <w:rsid w:val="00B740FF"/>
    <w:rsid w:val="00C1441B"/>
    <w:rsid w:val="00C637F6"/>
    <w:rsid w:val="00D36DC4"/>
    <w:rsid w:val="00D53469"/>
    <w:rsid w:val="00D62D0A"/>
    <w:rsid w:val="00DF63F7"/>
    <w:rsid w:val="00E11765"/>
    <w:rsid w:val="00EB6521"/>
    <w:rsid w:val="00F024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B67E"/>
  <w15:chartTrackingRefBased/>
  <w15:docId w15:val="{430868F8-35BE-47F0-9893-950914D9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740FF"/>
    <w:pPr>
      <w:spacing w:line="240" w:lineRule="auto"/>
    </w:pPr>
    <w:rPr>
      <w:sz w:val="20"/>
      <w:szCs w:val="20"/>
    </w:rPr>
  </w:style>
  <w:style w:type="character" w:customStyle="1" w:styleId="a4">
    <w:name w:val="טקסט הערת שוליים תו"/>
    <w:basedOn w:val="a0"/>
    <w:link w:val="a3"/>
    <w:uiPriority w:val="99"/>
    <w:semiHidden/>
    <w:rsid w:val="00B740FF"/>
    <w:rPr>
      <w:sz w:val="20"/>
      <w:szCs w:val="20"/>
    </w:rPr>
  </w:style>
  <w:style w:type="character" w:styleId="a5">
    <w:name w:val="footnote reference"/>
    <w:basedOn w:val="a0"/>
    <w:uiPriority w:val="99"/>
    <w:semiHidden/>
    <w:unhideWhenUsed/>
    <w:rsid w:val="00B740FF"/>
    <w:rPr>
      <w:vertAlign w:val="superscript"/>
    </w:rPr>
  </w:style>
  <w:style w:type="paragraph" w:styleId="a6">
    <w:name w:val="header"/>
    <w:basedOn w:val="a"/>
    <w:link w:val="a7"/>
    <w:uiPriority w:val="99"/>
    <w:unhideWhenUsed/>
    <w:rsid w:val="003049F4"/>
    <w:pPr>
      <w:tabs>
        <w:tab w:val="center" w:pos="4153"/>
        <w:tab w:val="right" w:pos="8306"/>
      </w:tabs>
      <w:spacing w:line="240" w:lineRule="auto"/>
    </w:pPr>
  </w:style>
  <w:style w:type="character" w:customStyle="1" w:styleId="a7">
    <w:name w:val="כותרת עליונה תו"/>
    <w:basedOn w:val="a0"/>
    <w:link w:val="a6"/>
    <w:uiPriority w:val="99"/>
    <w:rsid w:val="003049F4"/>
  </w:style>
  <w:style w:type="paragraph" w:styleId="a8">
    <w:name w:val="footer"/>
    <w:basedOn w:val="a"/>
    <w:link w:val="a9"/>
    <w:uiPriority w:val="99"/>
    <w:unhideWhenUsed/>
    <w:rsid w:val="003049F4"/>
    <w:pPr>
      <w:tabs>
        <w:tab w:val="center" w:pos="4153"/>
        <w:tab w:val="right" w:pos="8306"/>
      </w:tabs>
      <w:spacing w:line="240" w:lineRule="auto"/>
    </w:pPr>
  </w:style>
  <w:style w:type="character" w:customStyle="1" w:styleId="a9">
    <w:name w:val="כותרת תחתונה תו"/>
    <w:basedOn w:val="a0"/>
    <w:link w:val="a8"/>
    <w:uiPriority w:val="99"/>
    <w:rsid w:val="003049F4"/>
  </w:style>
  <w:style w:type="paragraph" w:styleId="aa">
    <w:name w:val="List Paragraph"/>
    <w:basedOn w:val="a"/>
    <w:uiPriority w:val="34"/>
    <w:qFormat/>
    <w:rsid w:val="00043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81B7-A37A-4242-8DEA-815A4F6D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1403</Words>
  <Characters>7018</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dcterms:created xsi:type="dcterms:W3CDTF">2024-09-02T16:46:00Z</dcterms:created>
  <dcterms:modified xsi:type="dcterms:W3CDTF">2024-10-14T05:10:00Z</dcterms:modified>
</cp:coreProperties>
</file>