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E922" w14:textId="4494091E" w:rsidR="0021515A" w:rsidRPr="00D04D51" w:rsidRDefault="0021515A" w:rsidP="0021515A">
      <w:pPr>
        <w:spacing w:after="0" w:line="360" w:lineRule="auto"/>
        <w:rPr>
          <w:rFonts w:asciiTheme="majorBidi" w:hAnsiTheme="majorBidi" w:cstheme="majorBidi"/>
          <w:sz w:val="24"/>
          <w:szCs w:val="24"/>
          <w:rtl/>
        </w:rPr>
      </w:pPr>
      <w:r w:rsidRPr="00D04D51">
        <w:rPr>
          <w:rFonts w:asciiTheme="majorBidi" w:hAnsiTheme="majorBidi" w:cs="Times New Roman" w:hint="cs"/>
          <w:sz w:val="24"/>
          <w:szCs w:val="24"/>
          <w:rtl/>
        </w:rPr>
        <w:t xml:space="preserve"> </w:t>
      </w:r>
      <w:r w:rsidRPr="00D04D51">
        <w:rPr>
          <w:rFonts w:asciiTheme="majorBidi" w:hAnsiTheme="majorBidi" w:cs="Times New Roman"/>
          <w:sz w:val="24"/>
          <w:szCs w:val="24"/>
          <w:rtl/>
        </w:rPr>
        <w:t xml:space="preserve"> מסכת בבא </w:t>
      </w:r>
      <w:proofErr w:type="spellStart"/>
      <w:r w:rsidRPr="00D04D51">
        <w:rPr>
          <w:rFonts w:asciiTheme="majorBidi" w:hAnsiTheme="majorBidi" w:cs="Times New Roman"/>
          <w:sz w:val="24"/>
          <w:szCs w:val="24"/>
          <w:rtl/>
        </w:rPr>
        <w:t>בתרא</w:t>
      </w:r>
      <w:proofErr w:type="spellEnd"/>
      <w:r w:rsidRPr="00D04D51">
        <w:rPr>
          <w:rFonts w:asciiTheme="majorBidi" w:hAnsiTheme="majorBidi" w:cs="Times New Roman"/>
          <w:sz w:val="24"/>
          <w:szCs w:val="24"/>
          <w:rtl/>
        </w:rPr>
        <w:t xml:space="preserve"> דף נד עמוד ב</w:t>
      </w:r>
    </w:p>
    <w:p w14:paraId="7B44D00A" w14:textId="7D579098" w:rsidR="0021515A" w:rsidRPr="00D04D51" w:rsidRDefault="0021515A" w:rsidP="0021515A">
      <w:pPr>
        <w:spacing w:after="0" w:line="360" w:lineRule="auto"/>
        <w:rPr>
          <w:rFonts w:asciiTheme="majorBidi" w:hAnsiTheme="majorBidi" w:cstheme="majorBidi"/>
          <w:sz w:val="24"/>
          <w:szCs w:val="24"/>
          <w:rtl/>
        </w:rPr>
      </w:pPr>
      <w:r w:rsidRPr="00D04D51">
        <w:rPr>
          <w:rFonts w:asciiTheme="majorBidi" w:hAnsiTheme="majorBidi" w:cs="Times New Roman"/>
          <w:sz w:val="24"/>
          <w:szCs w:val="24"/>
          <w:rtl/>
        </w:rPr>
        <w:t xml:space="preserve">אמר רב יהודה אמר שמואל: נכסי עובד כוכבים הרי הן כמדבר, כל המחזיק בהן זכה בהן; מ"ט? עובד כוכבים מכי מטו זוזי לידיה אסתלק ליה, ישראל לא קני עד </w:t>
      </w:r>
      <w:proofErr w:type="spellStart"/>
      <w:r w:rsidRPr="00D04D51">
        <w:rPr>
          <w:rFonts w:asciiTheme="majorBidi" w:hAnsiTheme="majorBidi" w:cs="Times New Roman"/>
          <w:sz w:val="24"/>
          <w:szCs w:val="24"/>
          <w:rtl/>
        </w:rPr>
        <w:t>דמטי</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שטרא</w:t>
      </w:r>
      <w:proofErr w:type="spellEnd"/>
      <w:r w:rsidRPr="00D04D51">
        <w:rPr>
          <w:rFonts w:asciiTheme="majorBidi" w:hAnsiTheme="majorBidi" w:cs="Times New Roman"/>
          <w:sz w:val="24"/>
          <w:szCs w:val="24"/>
          <w:rtl/>
        </w:rPr>
        <w:t xml:space="preserve"> לידיה, הלכך הרי הן כמדבר, וכל המחזיק בהן זכה בהן. א"ל </w:t>
      </w:r>
      <w:proofErr w:type="spellStart"/>
      <w:r w:rsidRPr="00D04D51">
        <w:rPr>
          <w:rFonts w:asciiTheme="majorBidi" w:hAnsiTheme="majorBidi" w:cs="Times New Roman"/>
          <w:sz w:val="24"/>
          <w:szCs w:val="24"/>
          <w:rtl/>
        </w:rPr>
        <w:t>אביי</w:t>
      </w:r>
      <w:proofErr w:type="spellEnd"/>
      <w:r w:rsidRPr="00D04D51">
        <w:rPr>
          <w:rFonts w:asciiTheme="majorBidi" w:hAnsiTheme="majorBidi" w:cs="Times New Roman"/>
          <w:sz w:val="24"/>
          <w:szCs w:val="24"/>
          <w:rtl/>
        </w:rPr>
        <w:t xml:space="preserve"> לרב יוסף: מי אמר שמואל הכי? והאמר שמואל: </w:t>
      </w:r>
      <w:proofErr w:type="spellStart"/>
      <w:r w:rsidRPr="00D04D51">
        <w:rPr>
          <w:rFonts w:asciiTheme="majorBidi" w:hAnsiTheme="majorBidi" w:cs="Times New Roman"/>
          <w:sz w:val="24"/>
          <w:szCs w:val="24"/>
          <w:rtl/>
        </w:rPr>
        <w:t>דינא</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דמלכותא</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דינא</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ומלכא</w:t>
      </w:r>
      <w:proofErr w:type="spellEnd"/>
      <w:r w:rsidRPr="00D04D51">
        <w:rPr>
          <w:rFonts w:asciiTheme="majorBidi" w:hAnsiTheme="majorBidi" w:cs="Times New Roman"/>
          <w:sz w:val="24"/>
          <w:szCs w:val="24"/>
          <w:rtl/>
        </w:rPr>
        <w:t xml:space="preserve"> אמר: לא </w:t>
      </w:r>
      <w:proofErr w:type="spellStart"/>
      <w:r w:rsidRPr="00D04D51">
        <w:rPr>
          <w:rFonts w:asciiTheme="majorBidi" w:hAnsiTheme="majorBidi" w:cs="Times New Roman"/>
          <w:sz w:val="24"/>
          <w:szCs w:val="24"/>
          <w:rtl/>
        </w:rPr>
        <w:t>ליקני</w:t>
      </w:r>
      <w:proofErr w:type="spellEnd"/>
      <w:r w:rsidRPr="00D04D51">
        <w:rPr>
          <w:rFonts w:asciiTheme="majorBidi" w:hAnsiTheme="majorBidi" w:cs="Times New Roman"/>
          <w:sz w:val="24"/>
          <w:szCs w:val="24"/>
          <w:rtl/>
        </w:rPr>
        <w:t xml:space="preserve"> ארעא אלא </w:t>
      </w:r>
      <w:proofErr w:type="spellStart"/>
      <w:r w:rsidRPr="00D04D51">
        <w:rPr>
          <w:rFonts w:asciiTheme="majorBidi" w:hAnsiTheme="majorBidi" w:cs="Times New Roman"/>
          <w:sz w:val="24"/>
          <w:szCs w:val="24"/>
          <w:rtl/>
        </w:rPr>
        <w:t>באיגרתא</w:t>
      </w:r>
      <w:proofErr w:type="spellEnd"/>
      <w:r w:rsidRPr="00D04D51">
        <w:rPr>
          <w:rFonts w:asciiTheme="majorBidi" w:hAnsiTheme="majorBidi" w:cs="Times New Roman"/>
          <w:sz w:val="24"/>
          <w:szCs w:val="24"/>
          <w:rtl/>
        </w:rPr>
        <w:t xml:space="preserve">! אמר ליה: אנא לא </w:t>
      </w:r>
      <w:proofErr w:type="spellStart"/>
      <w:r w:rsidRPr="00D04D51">
        <w:rPr>
          <w:rFonts w:asciiTheme="majorBidi" w:hAnsiTheme="majorBidi" w:cs="Times New Roman"/>
          <w:sz w:val="24"/>
          <w:szCs w:val="24"/>
          <w:rtl/>
        </w:rPr>
        <w:t>ידענא</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עובדא</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הוה</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בדורא</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דרעותא</w:t>
      </w:r>
      <w:proofErr w:type="spellEnd"/>
      <w:r w:rsidRPr="00D04D51">
        <w:rPr>
          <w:rFonts w:asciiTheme="majorBidi" w:hAnsiTheme="majorBidi" w:cs="Times New Roman"/>
          <w:sz w:val="24"/>
          <w:szCs w:val="24"/>
          <w:rtl/>
        </w:rPr>
        <w:t xml:space="preserve">, בישראל </w:t>
      </w:r>
      <w:proofErr w:type="spellStart"/>
      <w:r w:rsidRPr="00D04D51">
        <w:rPr>
          <w:rFonts w:asciiTheme="majorBidi" w:hAnsiTheme="majorBidi" w:cs="Times New Roman"/>
          <w:sz w:val="24"/>
          <w:szCs w:val="24"/>
          <w:rtl/>
        </w:rPr>
        <w:t>דזבן</w:t>
      </w:r>
      <w:proofErr w:type="spellEnd"/>
      <w:r w:rsidRPr="00D04D51">
        <w:rPr>
          <w:rFonts w:asciiTheme="majorBidi" w:hAnsiTheme="majorBidi" w:cs="Times New Roman"/>
          <w:sz w:val="24"/>
          <w:szCs w:val="24"/>
          <w:rtl/>
        </w:rPr>
        <w:t xml:space="preserve"> ארעא מעובד כוכבי', ואתא ישראל </w:t>
      </w:r>
      <w:proofErr w:type="spellStart"/>
      <w:r w:rsidRPr="00D04D51">
        <w:rPr>
          <w:rFonts w:asciiTheme="majorBidi" w:hAnsiTheme="majorBidi" w:cs="Times New Roman"/>
          <w:sz w:val="24"/>
          <w:szCs w:val="24"/>
          <w:rtl/>
        </w:rPr>
        <w:t>אחרינא</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רפיק</w:t>
      </w:r>
      <w:proofErr w:type="spellEnd"/>
      <w:r w:rsidRPr="00D04D51">
        <w:rPr>
          <w:rFonts w:asciiTheme="majorBidi" w:hAnsiTheme="majorBidi" w:cs="Times New Roman"/>
          <w:sz w:val="24"/>
          <w:szCs w:val="24"/>
          <w:rtl/>
        </w:rPr>
        <w:t xml:space="preserve"> בה פורתא, אתא </w:t>
      </w:r>
      <w:proofErr w:type="spellStart"/>
      <w:r w:rsidRPr="00D04D51">
        <w:rPr>
          <w:rFonts w:asciiTheme="majorBidi" w:hAnsiTheme="majorBidi" w:cs="Times New Roman"/>
          <w:sz w:val="24"/>
          <w:szCs w:val="24"/>
          <w:rtl/>
        </w:rPr>
        <w:t>לקמיה</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דרב</w:t>
      </w:r>
      <w:proofErr w:type="spellEnd"/>
      <w:r w:rsidRPr="00D04D51">
        <w:rPr>
          <w:rFonts w:asciiTheme="majorBidi" w:hAnsiTheme="majorBidi" w:cs="Times New Roman"/>
          <w:sz w:val="24"/>
          <w:szCs w:val="24"/>
          <w:rtl/>
        </w:rPr>
        <w:t xml:space="preserve"> יהודה, </w:t>
      </w:r>
      <w:proofErr w:type="spellStart"/>
      <w:r w:rsidRPr="00D04D51">
        <w:rPr>
          <w:rFonts w:asciiTheme="majorBidi" w:hAnsiTheme="majorBidi" w:cs="Times New Roman"/>
          <w:sz w:val="24"/>
          <w:szCs w:val="24"/>
          <w:rtl/>
        </w:rPr>
        <w:t>אוקמה</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בידא</w:t>
      </w:r>
      <w:proofErr w:type="spellEnd"/>
      <w:r w:rsidRPr="00D04D51">
        <w:rPr>
          <w:rFonts w:asciiTheme="majorBidi" w:hAnsiTheme="majorBidi" w:cs="Times New Roman"/>
          <w:sz w:val="24"/>
          <w:szCs w:val="24"/>
          <w:rtl/>
        </w:rPr>
        <w:t xml:space="preserve"> דשני. א"ל: </w:t>
      </w:r>
      <w:proofErr w:type="spellStart"/>
      <w:r w:rsidRPr="00D04D51">
        <w:rPr>
          <w:rFonts w:asciiTheme="majorBidi" w:hAnsiTheme="majorBidi" w:cs="Times New Roman"/>
          <w:sz w:val="24"/>
          <w:szCs w:val="24"/>
          <w:rtl/>
        </w:rPr>
        <w:t>דורא</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דרעותא</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קאמרת</w:t>
      </w:r>
      <w:proofErr w:type="spellEnd"/>
      <w:r w:rsidRPr="00D04D51">
        <w:rPr>
          <w:rFonts w:asciiTheme="majorBidi" w:hAnsiTheme="majorBidi" w:cs="Times New Roman"/>
          <w:sz w:val="24"/>
          <w:szCs w:val="24"/>
          <w:rtl/>
        </w:rPr>
        <w:t xml:space="preserve">? התם באגי </w:t>
      </w:r>
      <w:proofErr w:type="spellStart"/>
      <w:r w:rsidRPr="00D04D51">
        <w:rPr>
          <w:rFonts w:asciiTheme="majorBidi" w:hAnsiTheme="majorBidi" w:cs="Times New Roman"/>
          <w:sz w:val="24"/>
          <w:szCs w:val="24"/>
          <w:rtl/>
        </w:rPr>
        <w:t>מטמרי</w:t>
      </w:r>
      <w:proofErr w:type="spellEnd"/>
      <w:r w:rsidRPr="00D04D51">
        <w:rPr>
          <w:rFonts w:asciiTheme="majorBidi" w:hAnsiTheme="majorBidi" w:cs="Times New Roman"/>
          <w:sz w:val="24"/>
          <w:szCs w:val="24"/>
          <w:rtl/>
        </w:rPr>
        <w:t xml:space="preserve"> הוו, </w:t>
      </w:r>
      <w:proofErr w:type="spellStart"/>
      <w:r w:rsidRPr="00D04D51">
        <w:rPr>
          <w:rFonts w:asciiTheme="majorBidi" w:hAnsiTheme="majorBidi" w:cs="Times New Roman"/>
          <w:sz w:val="24"/>
          <w:szCs w:val="24"/>
          <w:rtl/>
        </w:rPr>
        <w:t>דאינהו</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גופייהו</w:t>
      </w:r>
      <w:proofErr w:type="spellEnd"/>
      <w:r w:rsidRPr="00D04D51">
        <w:rPr>
          <w:rFonts w:asciiTheme="majorBidi" w:hAnsiTheme="majorBidi" w:cs="Times New Roman"/>
          <w:sz w:val="24"/>
          <w:szCs w:val="24"/>
          <w:rtl/>
        </w:rPr>
        <w:t xml:space="preserve"> לא הוו יהבי </w:t>
      </w:r>
      <w:proofErr w:type="spellStart"/>
      <w:r w:rsidRPr="00D04D51">
        <w:rPr>
          <w:rFonts w:asciiTheme="majorBidi" w:hAnsiTheme="majorBidi" w:cs="Times New Roman"/>
          <w:sz w:val="24"/>
          <w:szCs w:val="24"/>
          <w:rtl/>
        </w:rPr>
        <w:t>טסקא</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למלכא</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ומלכא</w:t>
      </w:r>
      <w:proofErr w:type="spellEnd"/>
      <w:r w:rsidRPr="00D04D51">
        <w:rPr>
          <w:rFonts w:asciiTheme="majorBidi" w:hAnsiTheme="majorBidi" w:cs="Times New Roman"/>
          <w:sz w:val="24"/>
          <w:szCs w:val="24"/>
          <w:rtl/>
        </w:rPr>
        <w:t xml:space="preserve"> אמר: מאן </w:t>
      </w:r>
      <w:proofErr w:type="spellStart"/>
      <w:r w:rsidRPr="00D04D51">
        <w:rPr>
          <w:rFonts w:asciiTheme="majorBidi" w:hAnsiTheme="majorBidi" w:cs="Times New Roman"/>
          <w:sz w:val="24"/>
          <w:szCs w:val="24"/>
          <w:rtl/>
        </w:rPr>
        <w:t>דיהיב</w:t>
      </w:r>
      <w:proofErr w:type="spellEnd"/>
      <w:r w:rsidRPr="00D04D51">
        <w:rPr>
          <w:rFonts w:asciiTheme="majorBidi" w:hAnsiTheme="majorBidi" w:cs="Times New Roman"/>
          <w:sz w:val="24"/>
          <w:szCs w:val="24"/>
          <w:rtl/>
        </w:rPr>
        <w:t xml:space="preserve"> </w:t>
      </w:r>
      <w:proofErr w:type="spellStart"/>
      <w:r w:rsidRPr="00D04D51">
        <w:rPr>
          <w:rFonts w:asciiTheme="majorBidi" w:hAnsiTheme="majorBidi" w:cs="Times New Roman"/>
          <w:sz w:val="24"/>
          <w:szCs w:val="24"/>
          <w:rtl/>
        </w:rPr>
        <w:t>טסקא</w:t>
      </w:r>
      <w:proofErr w:type="spellEnd"/>
      <w:r w:rsidRPr="00D04D51">
        <w:rPr>
          <w:rFonts w:asciiTheme="majorBidi" w:hAnsiTheme="majorBidi" w:cs="Times New Roman"/>
          <w:sz w:val="24"/>
          <w:szCs w:val="24"/>
          <w:rtl/>
        </w:rPr>
        <w:t xml:space="preserve"> ליכול ארעא.</w:t>
      </w:r>
    </w:p>
    <w:p w14:paraId="16D23496" w14:textId="2A68384E" w:rsidR="0021515A" w:rsidRPr="00D04D51" w:rsidRDefault="0021515A" w:rsidP="0021515A">
      <w:pPr>
        <w:spacing w:after="0" w:line="360" w:lineRule="auto"/>
        <w:rPr>
          <w:rFonts w:asciiTheme="majorBidi" w:hAnsiTheme="majorBidi" w:cstheme="majorBidi"/>
          <w:sz w:val="24"/>
          <w:szCs w:val="24"/>
          <w:rtl/>
        </w:rPr>
      </w:pPr>
      <w:r w:rsidRPr="00D04D51">
        <w:rPr>
          <w:rFonts w:asciiTheme="majorBidi" w:hAnsiTheme="majorBidi" w:cstheme="majorBidi"/>
          <w:sz w:val="24"/>
          <w:szCs w:val="24"/>
          <w:rtl/>
        </w:rPr>
        <w:t xml:space="preserve">מסכת בבא </w:t>
      </w:r>
      <w:proofErr w:type="spellStart"/>
      <w:r w:rsidRPr="00D04D51">
        <w:rPr>
          <w:rFonts w:asciiTheme="majorBidi" w:hAnsiTheme="majorBidi" w:cstheme="majorBidi"/>
          <w:sz w:val="24"/>
          <w:szCs w:val="24"/>
          <w:rtl/>
        </w:rPr>
        <w:t>בתרא</w:t>
      </w:r>
      <w:proofErr w:type="spellEnd"/>
      <w:r w:rsidRPr="00D04D51">
        <w:rPr>
          <w:rFonts w:asciiTheme="majorBidi" w:hAnsiTheme="majorBidi" w:cstheme="majorBidi"/>
          <w:sz w:val="24"/>
          <w:szCs w:val="24"/>
          <w:rtl/>
        </w:rPr>
        <w:t xml:space="preserve"> דף </w:t>
      </w:r>
      <w:proofErr w:type="spellStart"/>
      <w:r w:rsidRPr="00D04D51">
        <w:rPr>
          <w:rFonts w:asciiTheme="majorBidi" w:hAnsiTheme="majorBidi" w:cstheme="majorBidi"/>
          <w:sz w:val="24"/>
          <w:szCs w:val="24"/>
          <w:rtl/>
        </w:rPr>
        <w:t>נה</w:t>
      </w:r>
      <w:proofErr w:type="spellEnd"/>
      <w:r w:rsidRPr="00D04D51">
        <w:rPr>
          <w:rFonts w:asciiTheme="majorBidi" w:hAnsiTheme="majorBidi" w:cstheme="majorBidi"/>
          <w:sz w:val="24"/>
          <w:szCs w:val="24"/>
          <w:rtl/>
        </w:rPr>
        <w:t xml:space="preserve"> עמוד א</w:t>
      </w:r>
    </w:p>
    <w:p w14:paraId="43C77F54" w14:textId="4242049E" w:rsidR="00775A0D" w:rsidRPr="00D04D51" w:rsidRDefault="0021515A" w:rsidP="0021515A">
      <w:pPr>
        <w:spacing w:after="0" w:line="360" w:lineRule="auto"/>
        <w:rPr>
          <w:rFonts w:asciiTheme="majorBidi" w:hAnsiTheme="majorBidi" w:cstheme="majorBidi"/>
          <w:sz w:val="24"/>
          <w:szCs w:val="24"/>
        </w:rPr>
      </w:pPr>
      <w:r w:rsidRPr="00D04D51">
        <w:rPr>
          <w:rFonts w:asciiTheme="majorBidi" w:hAnsiTheme="majorBidi" w:cstheme="majorBidi"/>
          <w:sz w:val="24"/>
          <w:szCs w:val="24"/>
          <w:rtl/>
        </w:rPr>
        <w:t xml:space="preserve">אמר רבה, הני תלת מילי </w:t>
      </w:r>
      <w:proofErr w:type="spellStart"/>
      <w:r w:rsidRPr="00D04D51">
        <w:rPr>
          <w:rFonts w:asciiTheme="majorBidi" w:hAnsiTheme="majorBidi" w:cstheme="majorBidi"/>
          <w:sz w:val="24"/>
          <w:szCs w:val="24"/>
          <w:rtl/>
        </w:rPr>
        <w:t>אישתעי</w:t>
      </w:r>
      <w:proofErr w:type="spellEnd"/>
      <w:r w:rsidRPr="00D04D51">
        <w:rPr>
          <w:rFonts w:asciiTheme="majorBidi" w:hAnsiTheme="majorBidi" w:cstheme="majorBidi"/>
          <w:sz w:val="24"/>
          <w:szCs w:val="24"/>
          <w:rtl/>
        </w:rPr>
        <w:t xml:space="preserve"> לי עוקבן בר נחמיה ריש גלותא משמיה </w:t>
      </w:r>
      <w:proofErr w:type="spellStart"/>
      <w:r w:rsidRPr="00D04D51">
        <w:rPr>
          <w:rFonts w:asciiTheme="majorBidi" w:hAnsiTheme="majorBidi" w:cstheme="majorBidi"/>
          <w:sz w:val="24"/>
          <w:szCs w:val="24"/>
          <w:rtl/>
        </w:rPr>
        <w:t>דשמואל</w:t>
      </w:r>
      <w:proofErr w:type="spellEnd"/>
      <w:r w:rsidRPr="00D04D51">
        <w:rPr>
          <w:rFonts w:asciiTheme="majorBidi" w:hAnsiTheme="majorBidi" w:cstheme="majorBidi"/>
          <w:sz w:val="24"/>
          <w:szCs w:val="24"/>
          <w:rtl/>
        </w:rPr>
        <w:t xml:space="preserve">: </w:t>
      </w:r>
      <w:proofErr w:type="spellStart"/>
      <w:r w:rsidRPr="00D04D51">
        <w:rPr>
          <w:rFonts w:asciiTheme="majorBidi" w:hAnsiTheme="majorBidi" w:cstheme="majorBidi"/>
          <w:sz w:val="24"/>
          <w:szCs w:val="24"/>
          <w:rtl/>
        </w:rPr>
        <w:t>דינא</w:t>
      </w:r>
      <w:proofErr w:type="spellEnd"/>
      <w:r w:rsidRPr="00D04D51">
        <w:rPr>
          <w:rFonts w:asciiTheme="majorBidi" w:hAnsiTheme="majorBidi" w:cstheme="majorBidi"/>
          <w:sz w:val="24"/>
          <w:szCs w:val="24"/>
          <w:rtl/>
        </w:rPr>
        <w:t xml:space="preserve"> </w:t>
      </w:r>
      <w:proofErr w:type="spellStart"/>
      <w:r w:rsidRPr="00D04D51">
        <w:rPr>
          <w:rFonts w:asciiTheme="majorBidi" w:hAnsiTheme="majorBidi" w:cstheme="majorBidi"/>
          <w:sz w:val="24"/>
          <w:szCs w:val="24"/>
          <w:rtl/>
        </w:rPr>
        <w:t>דמלכותא</w:t>
      </w:r>
      <w:proofErr w:type="spellEnd"/>
      <w:r w:rsidRPr="00D04D51">
        <w:rPr>
          <w:rFonts w:asciiTheme="majorBidi" w:hAnsiTheme="majorBidi" w:cstheme="majorBidi"/>
          <w:sz w:val="24"/>
          <w:szCs w:val="24"/>
          <w:rtl/>
        </w:rPr>
        <w:t xml:space="preserve"> </w:t>
      </w:r>
      <w:proofErr w:type="spellStart"/>
      <w:r w:rsidRPr="00D04D51">
        <w:rPr>
          <w:rFonts w:asciiTheme="majorBidi" w:hAnsiTheme="majorBidi" w:cstheme="majorBidi"/>
          <w:sz w:val="24"/>
          <w:szCs w:val="24"/>
          <w:rtl/>
        </w:rPr>
        <w:t>דינא</w:t>
      </w:r>
      <w:proofErr w:type="spellEnd"/>
      <w:r w:rsidRPr="00D04D51">
        <w:rPr>
          <w:rFonts w:asciiTheme="majorBidi" w:hAnsiTheme="majorBidi" w:cstheme="majorBidi" w:hint="cs"/>
          <w:sz w:val="24"/>
          <w:szCs w:val="24"/>
          <w:rtl/>
        </w:rPr>
        <w:t>..</w:t>
      </w:r>
    </w:p>
    <w:p w14:paraId="0BB19D51" w14:textId="71A36146" w:rsidR="0021515A" w:rsidRPr="00D04D51" w:rsidRDefault="0021515A" w:rsidP="0021515A">
      <w:pPr>
        <w:spacing w:after="0" w:line="360" w:lineRule="auto"/>
        <w:jc w:val="center"/>
        <w:rPr>
          <w:rFonts w:asciiTheme="majorBidi" w:hAnsiTheme="majorBidi" w:cstheme="majorBidi"/>
          <w:b/>
          <w:bCs/>
          <w:sz w:val="28"/>
          <w:szCs w:val="28"/>
          <w:u w:val="single"/>
          <w:rtl/>
        </w:rPr>
      </w:pPr>
      <w:proofErr w:type="spellStart"/>
      <w:r w:rsidRPr="00D04D51">
        <w:rPr>
          <w:rFonts w:asciiTheme="majorBidi" w:hAnsiTheme="majorBidi" w:cstheme="majorBidi"/>
          <w:b/>
          <w:bCs/>
          <w:sz w:val="28"/>
          <w:szCs w:val="28"/>
          <w:u w:val="single"/>
          <w:rtl/>
        </w:rPr>
        <w:t>דינא</w:t>
      </w:r>
      <w:proofErr w:type="spellEnd"/>
      <w:r w:rsidRPr="00D04D51">
        <w:rPr>
          <w:rFonts w:asciiTheme="majorBidi" w:hAnsiTheme="majorBidi" w:cstheme="majorBidi"/>
          <w:b/>
          <w:bCs/>
          <w:sz w:val="28"/>
          <w:szCs w:val="28"/>
          <w:u w:val="single"/>
          <w:rtl/>
        </w:rPr>
        <w:t xml:space="preserve"> </w:t>
      </w:r>
      <w:proofErr w:type="spellStart"/>
      <w:r w:rsidRPr="00D04D51">
        <w:rPr>
          <w:rFonts w:asciiTheme="majorBidi" w:hAnsiTheme="majorBidi" w:cstheme="majorBidi"/>
          <w:b/>
          <w:bCs/>
          <w:sz w:val="28"/>
          <w:szCs w:val="28"/>
          <w:u w:val="single"/>
          <w:rtl/>
        </w:rPr>
        <w:t>דמלכותא</w:t>
      </w:r>
      <w:proofErr w:type="spellEnd"/>
      <w:r w:rsidRPr="00D04D51">
        <w:rPr>
          <w:rFonts w:asciiTheme="majorBidi" w:hAnsiTheme="majorBidi" w:cstheme="majorBidi"/>
          <w:b/>
          <w:bCs/>
          <w:sz w:val="28"/>
          <w:szCs w:val="28"/>
          <w:u w:val="single"/>
          <w:rtl/>
        </w:rPr>
        <w:t xml:space="preserve"> </w:t>
      </w:r>
      <w:proofErr w:type="spellStart"/>
      <w:r w:rsidRPr="00D04D51">
        <w:rPr>
          <w:rFonts w:asciiTheme="majorBidi" w:hAnsiTheme="majorBidi" w:cstheme="majorBidi"/>
          <w:b/>
          <w:bCs/>
          <w:sz w:val="28"/>
          <w:szCs w:val="28"/>
          <w:u w:val="single"/>
          <w:rtl/>
        </w:rPr>
        <w:t>דינא</w:t>
      </w:r>
      <w:proofErr w:type="spellEnd"/>
    </w:p>
    <w:p w14:paraId="23D7BFCE" w14:textId="24F9832E" w:rsidR="00704B22" w:rsidRPr="00D04D51" w:rsidRDefault="00D04D51" w:rsidP="00704B22">
      <w:pPr>
        <w:spacing w:after="0" w:line="360" w:lineRule="auto"/>
        <w:rPr>
          <w:rFonts w:asciiTheme="majorBidi" w:hAnsiTheme="majorBidi" w:cstheme="majorBidi"/>
          <w:sz w:val="24"/>
          <w:szCs w:val="24"/>
          <w:rtl/>
        </w:rPr>
      </w:pPr>
      <w:proofErr w:type="spellStart"/>
      <w:r>
        <w:rPr>
          <w:rFonts w:asciiTheme="majorBidi" w:hAnsiTheme="majorBidi" w:cstheme="majorBidi" w:hint="cs"/>
          <w:b/>
          <w:bCs/>
          <w:sz w:val="24"/>
          <w:szCs w:val="24"/>
          <w:rtl/>
        </w:rPr>
        <w:t>א.</w:t>
      </w:r>
      <w:r w:rsidR="00C4792B" w:rsidRPr="00D04D51">
        <w:rPr>
          <w:rFonts w:asciiTheme="majorBidi" w:hAnsiTheme="majorBidi" w:cstheme="majorBidi" w:hint="cs"/>
          <w:b/>
          <w:bCs/>
          <w:sz w:val="24"/>
          <w:szCs w:val="24"/>
          <w:rtl/>
        </w:rPr>
        <w:t>ההלכות</w:t>
      </w:r>
      <w:proofErr w:type="spellEnd"/>
      <w:r w:rsidR="00C4792B" w:rsidRPr="00D04D51">
        <w:rPr>
          <w:rFonts w:asciiTheme="majorBidi" w:hAnsiTheme="majorBidi" w:cstheme="majorBidi" w:hint="cs"/>
          <w:b/>
          <w:bCs/>
          <w:sz w:val="24"/>
          <w:szCs w:val="24"/>
          <w:rtl/>
        </w:rPr>
        <w:t xml:space="preserve"> בגמרא </w:t>
      </w:r>
      <w:r w:rsidR="00704B22" w:rsidRPr="00D04D51">
        <w:rPr>
          <w:rFonts w:asciiTheme="majorBidi" w:hAnsiTheme="majorBidi" w:cstheme="majorBidi" w:hint="cs"/>
          <w:sz w:val="24"/>
          <w:szCs w:val="24"/>
          <w:rtl/>
        </w:rPr>
        <w:t xml:space="preserve">שמואל קובע כי דין המלכות תקף ומחייב. הגמרא מציינת שתי השלכות: </w:t>
      </w:r>
      <w:r w:rsidR="00C4792B" w:rsidRPr="00D04D51">
        <w:rPr>
          <w:rFonts w:asciiTheme="majorBidi" w:hAnsiTheme="majorBidi" w:cstheme="majorBidi" w:hint="cs"/>
          <w:sz w:val="24"/>
          <w:szCs w:val="24"/>
          <w:rtl/>
        </w:rPr>
        <w:t>1.</w:t>
      </w:r>
      <w:r w:rsidR="00704B22" w:rsidRPr="00D04D51">
        <w:rPr>
          <w:rFonts w:asciiTheme="majorBidi" w:hAnsiTheme="majorBidi" w:cstheme="majorBidi" w:hint="cs"/>
          <w:sz w:val="24"/>
          <w:szCs w:val="24"/>
          <w:rtl/>
        </w:rPr>
        <w:t>קרקע נקנית בשטר, ו</w:t>
      </w:r>
      <w:r w:rsidR="00C4792B" w:rsidRPr="00D04D51">
        <w:rPr>
          <w:rFonts w:asciiTheme="majorBidi" w:hAnsiTheme="majorBidi" w:cstheme="majorBidi" w:hint="cs"/>
          <w:sz w:val="24"/>
          <w:szCs w:val="24"/>
          <w:rtl/>
        </w:rPr>
        <w:t>2.</w:t>
      </w:r>
      <w:r w:rsidR="00704B22" w:rsidRPr="00D04D51">
        <w:rPr>
          <w:rFonts w:asciiTheme="majorBidi" w:hAnsiTheme="majorBidi" w:cstheme="majorBidi" w:hint="cs"/>
          <w:sz w:val="24"/>
          <w:szCs w:val="24"/>
          <w:rtl/>
        </w:rPr>
        <w:t xml:space="preserve">קונה קרקע המשלם מיסים הוא הזוכה בקרקע. הלכות שנשנו לאור כלל זה במקומות אחרים: </w:t>
      </w:r>
    </w:p>
    <w:p w14:paraId="57FE27C2" w14:textId="4ED097CF" w:rsidR="00704B22" w:rsidRPr="00D04D51" w:rsidRDefault="00C4792B" w:rsidP="00C4792B">
      <w:pPr>
        <w:spacing w:after="0" w:line="360" w:lineRule="auto"/>
        <w:rPr>
          <w:rFonts w:asciiTheme="majorBidi" w:hAnsiTheme="majorBidi" w:cstheme="majorBidi"/>
          <w:sz w:val="24"/>
          <w:szCs w:val="24"/>
          <w:rtl/>
        </w:rPr>
      </w:pPr>
      <w:r w:rsidRPr="00D04D51">
        <w:rPr>
          <w:rFonts w:asciiTheme="majorBidi" w:hAnsiTheme="majorBidi" w:cstheme="majorBidi" w:hint="cs"/>
          <w:sz w:val="24"/>
          <w:szCs w:val="24"/>
          <w:rtl/>
        </w:rPr>
        <w:t>3. יש לשלם למוכס ממונה שיש לו קצבה</w:t>
      </w:r>
      <w:r w:rsidRPr="00D04D51">
        <w:rPr>
          <w:rStyle w:val="a5"/>
          <w:rFonts w:asciiTheme="majorBidi" w:hAnsiTheme="majorBidi" w:cstheme="majorBidi"/>
          <w:sz w:val="24"/>
          <w:szCs w:val="24"/>
          <w:rtl/>
        </w:rPr>
        <w:footnoteReference w:id="1"/>
      </w:r>
      <w:r w:rsidRPr="00D04D51">
        <w:rPr>
          <w:rFonts w:asciiTheme="majorBidi" w:hAnsiTheme="majorBidi" w:cstheme="majorBidi" w:hint="cs"/>
          <w:sz w:val="24"/>
          <w:szCs w:val="24"/>
          <w:rtl/>
        </w:rPr>
        <w:t xml:space="preserve">. </w:t>
      </w:r>
      <w:r w:rsidRPr="00D04D51">
        <w:rPr>
          <w:rFonts w:asciiTheme="majorBidi" w:hAnsiTheme="majorBidi" w:cs="Times New Roman" w:hint="cs"/>
          <w:sz w:val="24"/>
          <w:szCs w:val="24"/>
          <w:rtl/>
        </w:rPr>
        <w:t xml:space="preserve"> </w:t>
      </w:r>
      <w:r w:rsidRPr="00D04D51">
        <w:rPr>
          <w:rFonts w:asciiTheme="majorBidi" w:hAnsiTheme="majorBidi" w:cs="Times New Roman"/>
          <w:sz w:val="24"/>
          <w:szCs w:val="24"/>
          <w:rtl/>
        </w:rPr>
        <w:t xml:space="preserve"> </w:t>
      </w:r>
      <w:r w:rsidRPr="00D04D51">
        <w:rPr>
          <w:rFonts w:asciiTheme="majorBidi" w:hAnsiTheme="majorBidi" w:cstheme="majorBidi"/>
          <w:sz w:val="24"/>
          <w:szCs w:val="24"/>
          <w:rtl/>
        </w:rPr>
        <w:t>ו</w:t>
      </w:r>
      <w:r w:rsidRPr="00D04D51">
        <w:rPr>
          <w:rFonts w:ascii="David" w:hAnsi="David" w:cs="David" w:hint="cs"/>
          <w:sz w:val="24"/>
          <w:szCs w:val="24"/>
          <w:rtl/>
        </w:rPr>
        <w:t>"</w:t>
      </w:r>
      <w:r w:rsidRPr="00D04D51">
        <w:rPr>
          <w:rFonts w:ascii="David" w:hAnsi="David" w:cs="David"/>
          <w:sz w:val="24"/>
          <w:szCs w:val="24"/>
          <w:rtl/>
        </w:rPr>
        <w:t>אסור להבריח את המכס</w:t>
      </w:r>
      <w:r w:rsidRPr="00D04D51">
        <w:rPr>
          <w:rStyle w:val="a5"/>
          <w:rFonts w:ascii="David" w:hAnsi="David" w:cs="David"/>
          <w:sz w:val="24"/>
          <w:szCs w:val="24"/>
          <w:rtl/>
        </w:rPr>
        <w:footnoteReference w:id="2"/>
      </w:r>
      <w:r w:rsidRPr="00D04D51">
        <w:rPr>
          <w:rFonts w:ascii="David" w:hAnsi="David" w:cs="David" w:hint="cs"/>
          <w:sz w:val="24"/>
          <w:szCs w:val="24"/>
          <w:rtl/>
        </w:rPr>
        <w:t>".</w:t>
      </w:r>
    </w:p>
    <w:p w14:paraId="4BC08929" w14:textId="68AE043F" w:rsidR="00C4792B" w:rsidRPr="00D04D51" w:rsidRDefault="00C4792B" w:rsidP="00C4792B">
      <w:pPr>
        <w:spacing w:after="0" w:line="360" w:lineRule="auto"/>
        <w:rPr>
          <w:rFonts w:ascii="David" w:hAnsi="David" w:cs="David"/>
          <w:sz w:val="24"/>
          <w:szCs w:val="24"/>
          <w:rtl/>
        </w:rPr>
      </w:pPr>
      <w:r w:rsidRPr="00D04D51">
        <w:rPr>
          <w:rFonts w:ascii="David" w:hAnsi="David" w:cs="David" w:hint="cs"/>
          <w:sz w:val="24"/>
          <w:szCs w:val="24"/>
          <w:rtl/>
        </w:rPr>
        <w:t>4. "</w:t>
      </w:r>
      <w:r w:rsidRPr="00D04D51">
        <w:rPr>
          <w:rFonts w:ascii="David" w:hAnsi="David" w:cs="David"/>
          <w:sz w:val="24"/>
          <w:szCs w:val="24"/>
          <w:rtl/>
        </w:rPr>
        <w:t>שטרות העולים בערכאות של עובדי כוכבים, אף על פי שחותמיהם עובדי כוכבים - כשירים</w:t>
      </w:r>
      <w:r w:rsidRPr="00D04D51">
        <w:rPr>
          <w:rStyle w:val="a5"/>
          <w:rFonts w:ascii="David" w:hAnsi="David" w:cs="David"/>
          <w:sz w:val="24"/>
          <w:szCs w:val="24"/>
          <w:rtl/>
        </w:rPr>
        <w:footnoteReference w:id="3"/>
      </w:r>
      <w:r w:rsidRPr="00D04D51">
        <w:rPr>
          <w:rFonts w:ascii="David" w:hAnsi="David" w:cs="David" w:hint="cs"/>
          <w:sz w:val="24"/>
          <w:szCs w:val="24"/>
          <w:rtl/>
        </w:rPr>
        <w:t>".</w:t>
      </w:r>
    </w:p>
    <w:p w14:paraId="76E5CCCF" w14:textId="20227D5F" w:rsidR="00C4792B" w:rsidRPr="00D04D51" w:rsidRDefault="00C4792B" w:rsidP="00C4792B">
      <w:pPr>
        <w:spacing w:after="0" w:line="360" w:lineRule="auto"/>
        <w:rPr>
          <w:rFonts w:ascii="David" w:hAnsi="David" w:cs="David"/>
          <w:sz w:val="24"/>
          <w:szCs w:val="24"/>
          <w:rtl/>
        </w:rPr>
      </w:pPr>
      <w:r w:rsidRPr="00D04D51">
        <w:rPr>
          <w:rFonts w:ascii="David" w:hAnsi="David" w:cs="David" w:hint="cs"/>
          <w:sz w:val="24"/>
          <w:szCs w:val="24"/>
          <w:rtl/>
        </w:rPr>
        <w:t xml:space="preserve">5.  </w:t>
      </w:r>
      <w:r w:rsidRPr="00D04D51">
        <w:rPr>
          <w:rFonts w:ascii="David" w:hAnsi="David" w:cs="David"/>
          <w:sz w:val="24"/>
          <w:szCs w:val="24"/>
          <w:rtl/>
        </w:rPr>
        <w:t xml:space="preserve"> </w:t>
      </w:r>
      <w:r w:rsidRPr="00D04D51">
        <w:rPr>
          <w:rFonts w:ascii="David" w:hAnsi="David" w:cs="David" w:hint="cs"/>
          <w:sz w:val="24"/>
          <w:szCs w:val="24"/>
          <w:rtl/>
        </w:rPr>
        <w:t>"</w:t>
      </w:r>
      <w:r w:rsidRPr="00D04D51">
        <w:rPr>
          <w:rFonts w:ascii="David" w:hAnsi="David" w:cs="David"/>
          <w:sz w:val="24"/>
          <w:szCs w:val="24"/>
          <w:rtl/>
        </w:rPr>
        <w:t xml:space="preserve">אמר שמואל: </w:t>
      </w:r>
      <w:proofErr w:type="spellStart"/>
      <w:r w:rsidRPr="00D04D51">
        <w:rPr>
          <w:rFonts w:ascii="David" w:hAnsi="David" w:cs="David"/>
          <w:sz w:val="24"/>
          <w:szCs w:val="24"/>
          <w:rtl/>
        </w:rPr>
        <w:t>דינא</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דמלכותא</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דינא</w:t>
      </w:r>
      <w:proofErr w:type="spellEnd"/>
      <w:r w:rsidRPr="00D04D51">
        <w:rPr>
          <w:rFonts w:ascii="David" w:hAnsi="David" w:cs="David"/>
          <w:sz w:val="24"/>
          <w:szCs w:val="24"/>
          <w:rtl/>
        </w:rPr>
        <w:t xml:space="preserve">. אמר רבא: תדע, </w:t>
      </w:r>
      <w:proofErr w:type="spellStart"/>
      <w:r w:rsidRPr="00D04D51">
        <w:rPr>
          <w:rFonts w:ascii="David" w:hAnsi="David" w:cs="David"/>
          <w:sz w:val="24"/>
          <w:szCs w:val="24"/>
          <w:rtl/>
        </w:rPr>
        <w:t>דקטלי</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דיקלי</w:t>
      </w:r>
      <w:proofErr w:type="spellEnd"/>
      <w:r w:rsidRPr="00D04D51">
        <w:rPr>
          <w:rFonts w:ascii="David" w:hAnsi="David" w:cs="David"/>
          <w:sz w:val="24"/>
          <w:szCs w:val="24"/>
          <w:rtl/>
        </w:rPr>
        <w:t xml:space="preserve"> וגשרי גישרי </w:t>
      </w:r>
      <w:proofErr w:type="spellStart"/>
      <w:r w:rsidRPr="00D04D51">
        <w:rPr>
          <w:rFonts w:ascii="David" w:hAnsi="David" w:cs="David"/>
          <w:sz w:val="24"/>
          <w:szCs w:val="24"/>
          <w:rtl/>
        </w:rPr>
        <w:t>ועברינן</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עלייהו</w:t>
      </w:r>
      <w:proofErr w:type="spellEnd"/>
      <w:r w:rsidRPr="00D04D51">
        <w:rPr>
          <w:rStyle w:val="a5"/>
          <w:rFonts w:ascii="David" w:hAnsi="David" w:cs="David"/>
          <w:sz w:val="24"/>
          <w:szCs w:val="24"/>
          <w:rtl/>
        </w:rPr>
        <w:footnoteReference w:id="4"/>
      </w:r>
      <w:r w:rsidRPr="00D04D51">
        <w:rPr>
          <w:rFonts w:ascii="David" w:hAnsi="David" w:cs="David" w:hint="cs"/>
          <w:sz w:val="24"/>
          <w:szCs w:val="24"/>
          <w:rtl/>
        </w:rPr>
        <w:t>"</w:t>
      </w:r>
      <w:r w:rsidRPr="00D04D51">
        <w:rPr>
          <w:rFonts w:ascii="David" w:hAnsi="David" w:cs="David"/>
          <w:sz w:val="24"/>
          <w:szCs w:val="24"/>
          <w:rtl/>
        </w:rPr>
        <w:t>.</w:t>
      </w:r>
    </w:p>
    <w:p w14:paraId="66306679" w14:textId="73537917" w:rsidR="00C4792B" w:rsidRPr="00D04D51" w:rsidRDefault="00D04D51" w:rsidP="00C4792B">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ב. </w:t>
      </w:r>
      <w:r w:rsidR="00C4792B" w:rsidRPr="00D04D51">
        <w:rPr>
          <w:rFonts w:asciiTheme="majorBidi" w:hAnsiTheme="majorBidi" w:cstheme="majorBidi" w:hint="cs"/>
          <w:b/>
          <w:bCs/>
          <w:sz w:val="24"/>
          <w:szCs w:val="24"/>
          <w:rtl/>
        </w:rPr>
        <w:t>מקור הכלל</w:t>
      </w:r>
    </w:p>
    <w:p w14:paraId="45DFC821" w14:textId="741D6276" w:rsidR="00C4792B" w:rsidRPr="00D04D51" w:rsidRDefault="00C10CE6" w:rsidP="002A7604">
      <w:pPr>
        <w:spacing w:after="0" w:line="360" w:lineRule="auto"/>
        <w:rPr>
          <w:rFonts w:asciiTheme="majorBidi" w:hAnsiTheme="majorBidi" w:cstheme="majorBidi"/>
          <w:sz w:val="24"/>
          <w:szCs w:val="24"/>
          <w:rtl/>
        </w:rPr>
      </w:pPr>
      <w:r w:rsidRPr="00D04D51">
        <w:rPr>
          <w:rFonts w:asciiTheme="majorBidi" w:hAnsiTheme="majorBidi" w:cstheme="majorBidi" w:hint="cs"/>
          <w:sz w:val="24"/>
          <w:szCs w:val="24"/>
          <w:rtl/>
        </w:rPr>
        <w:t>1.</w:t>
      </w:r>
      <w:r w:rsidR="002A7604" w:rsidRPr="00D04D51">
        <w:rPr>
          <w:rFonts w:asciiTheme="majorBidi" w:hAnsiTheme="majorBidi" w:cstheme="majorBidi" w:hint="cs"/>
          <w:sz w:val="24"/>
          <w:szCs w:val="24"/>
          <w:rtl/>
        </w:rPr>
        <w:t xml:space="preserve">כתב רש"י לגבי הכשר שטרות: </w:t>
      </w:r>
      <w:r w:rsidR="002A7604" w:rsidRPr="00D04D51">
        <w:rPr>
          <w:rFonts w:ascii="David" w:hAnsi="David" w:cs="David"/>
          <w:sz w:val="24"/>
          <w:szCs w:val="24"/>
          <w:rtl/>
        </w:rPr>
        <w:t xml:space="preserve">"חוץ מגיטי נשים - </w:t>
      </w:r>
      <w:proofErr w:type="spellStart"/>
      <w:r w:rsidR="002A7604" w:rsidRPr="00D04D51">
        <w:rPr>
          <w:rFonts w:ascii="David" w:hAnsi="David" w:cs="David"/>
          <w:sz w:val="24"/>
          <w:szCs w:val="24"/>
          <w:rtl/>
        </w:rPr>
        <w:t>דלאו</w:t>
      </w:r>
      <w:proofErr w:type="spellEnd"/>
      <w:r w:rsidR="002A7604" w:rsidRPr="00D04D51">
        <w:rPr>
          <w:rFonts w:ascii="David" w:hAnsi="David" w:cs="David"/>
          <w:sz w:val="24"/>
          <w:szCs w:val="24"/>
          <w:rtl/>
        </w:rPr>
        <w:t xml:space="preserve"> בני כריתות </w:t>
      </w:r>
      <w:proofErr w:type="spellStart"/>
      <w:r w:rsidR="002A7604" w:rsidRPr="00D04D51">
        <w:rPr>
          <w:rFonts w:ascii="David" w:hAnsi="David" w:cs="David"/>
          <w:sz w:val="24"/>
          <w:szCs w:val="24"/>
          <w:rtl/>
        </w:rPr>
        <w:t>נינהו</w:t>
      </w:r>
      <w:proofErr w:type="spellEnd"/>
      <w:r w:rsidR="002A7604" w:rsidRPr="00D04D51">
        <w:rPr>
          <w:rFonts w:ascii="David" w:hAnsi="David" w:cs="David"/>
          <w:sz w:val="24"/>
          <w:szCs w:val="24"/>
          <w:rtl/>
        </w:rPr>
        <w:t xml:space="preserve"> הואיל ולא שייכי בתורת גיטין וקידושין. </w:t>
      </w:r>
      <w:r w:rsidR="002A7604" w:rsidRPr="00D04D51">
        <w:rPr>
          <w:rFonts w:ascii="David" w:hAnsi="David" w:cs="David"/>
          <w:b/>
          <w:bCs/>
          <w:sz w:val="24"/>
          <w:szCs w:val="24"/>
          <w:rtl/>
        </w:rPr>
        <w:t xml:space="preserve">אבל על </w:t>
      </w:r>
      <w:proofErr w:type="spellStart"/>
      <w:r w:rsidR="002A7604" w:rsidRPr="00D04D51">
        <w:rPr>
          <w:rFonts w:ascii="David" w:hAnsi="David" w:cs="David"/>
          <w:b/>
          <w:bCs/>
          <w:sz w:val="24"/>
          <w:szCs w:val="24"/>
          <w:rtl/>
        </w:rPr>
        <w:t>הדינין</w:t>
      </w:r>
      <w:proofErr w:type="spellEnd"/>
      <w:r w:rsidR="002A7604" w:rsidRPr="00D04D51">
        <w:rPr>
          <w:rFonts w:ascii="David" w:hAnsi="David" w:cs="David"/>
          <w:b/>
          <w:bCs/>
          <w:sz w:val="24"/>
          <w:szCs w:val="24"/>
          <w:rtl/>
        </w:rPr>
        <w:t xml:space="preserve"> נצטוו בני נח</w:t>
      </w:r>
      <w:r w:rsidR="002A7604" w:rsidRPr="00D04D51">
        <w:rPr>
          <w:rStyle w:val="a5"/>
          <w:rFonts w:ascii="David" w:hAnsi="David" w:cs="David"/>
          <w:b/>
          <w:bCs/>
          <w:sz w:val="24"/>
          <w:szCs w:val="24"/>
          <w:rtl/>
        </w:rPr>
        <w:footnoteReference w:id="5"/>
      </w:r>
      <w:r w:rsidR="002A7604" w:rsidRPr="00D04D51">
        <w:rPr>
          <w:rFonts w:ascii="David" w:hAnsi="David" w:cs="David"/>
          <w:b/>
          <w:bCs/>
          <w:sz w:val="24"/>
          <w:szCs w:val="24"/>
          <w:rtl/>
        </w:rPr>
        <w:t>".</w:t>
      </w:r>
      <w:r w:rsidR="002A7604" w:rsidRPr="00D04D51">
        <w:rPr>
          <w:rFonts w:asciiTheme="majorBidi" w:hAnsiTheme="majorBidi" w:cstheme="majorBidi" w:hint="cs"/>
          <w:sz w:val="24"/>
          <w:szCs w:val="24"/>
          <w:rtl/>
        </w:rPr>
        <w:t xml:space="preserve"> הרב מלצר מדייק בדבריו וקובע כמה הגבלות לכלל </w:t>
      </w:r>
      <w:proofErr w:type="spellStart"/>
      <w:r w:rsidR="00D04D51">
        <w:rPr>
          <w:rFonts w:asciiTheme="majorBidi" w:hAnsiTheme="majorBidi" w:cstheme="majorBidi" w:hint="cs"/>
          <w:sz w:val="24"/>
          <w:szCs w:val="24"/>
          <w:rtl/>
        </w:rPr>
        <w:t>דינא</w:t>
      </w:r>
      <w:proofErr w:type="spellEnd"/>
      <w:r w:rsidR="00D04D51">
        <w:rPr>
          <w:rFonts w:asciiTheme="majorBidi" w:hAnsiTheme="majorBidi" w:cstheme="majorBidi" w:hint="cs"/>
          <w:sz w:val="24"/>
          <w:szCs w:val="24"/>
          <w:rtl/>
        </w:rPr>
        <w:t xml:space="preserve"> </w:t>
      </w:r>
      <w:proofErr w:type="spellStart"/>
      <w:r w:rsidR="00D04D51">
        <w:rPr>
          <w:rFonts w:asciiTheme="majorBidi" w:hAnsiTheme="majorBidi" w:cstheme="majorBidi" w:hint="cs"/>
          <w:sz w:val="24"/>
          <w:szCs w:val="24"/>
          <w:rtl/>
        </w:rPr>
        <w:t>דמלכותא</w:t>
      </w:r>
      <w:proofErr w:type="spellEnd"/>
      <w:r w:rsidR="00D04D51">
        <w:rPr>
          <w:rFonts w:asciiTheme="majorBidi" w:hAnsiTheme="majorBidi" w:cstheme="majorBidi" w:hint="cs"/>
          <w:sz w:val="24"/>
          <w:szCs w:val="24"/>
          <w:rtl/>
        </w:rPr>
        <w:t xml:space="preserve"> </w:t>
      </w:r>
      <w:proofErr w:type="spellStart"/>
      <w:r w:rsidR="00D04D51">
        <w:rPr>
          <w:rFonts w:asciiTheme="majorBidi" w:hAnsiTheme="majorBidi" w:cstheme="majorBidi" w:hint="cs"/>
          <w:sz w:val="24"/>
          <w:szCs w:val="24"/>
          <w:rtl/>
        </w:rPr>
        <w:t>דינא</w:t>
      </w:r>
      <w:proofErr w:type="spellEnd"/>
      <w:r w:rsidR="002A7604" w:rsidRPr="00D04D51">
        <w:rPr>
          <w:rFonts w:asciiTheme="majorBidi" w:hAnsiTheme="majorBidi" w:cstheme="majorBidi" w:hint="cs"/>
          <w:sz w:val="24"/>
          <w:szCs w:val="24"/>
          <w:rtl/>
        </w:rPr>
        <w:t xml:space="preserve">: </w:t>
      </w:r>
      <w:r w:rsidR="002A7604" w:rsidRPr="00D04D51">
        <w:rPr>
          <w:rFonts w:ascii="David" w:hAnsi="David" w:cs="David"/>
          <w:sz w:val="24"/>
          <w:szCs w:val="24"/>
          <w:rtl/>
        </w:rPr>
        <w:t xml:space="preserve">"מצינו דין </w:t>
      </w:r>
      <w:proofErr w:type="spellStart"/>
      <w:r w:rsidR="002A7604" w:rsidRPr="00D04D51">
        <w:rPr>
          <w:rFonts w:ascii="David" w:hAnsi="David" w:cs="David"/>
          <w:sz w:val="24"/>
          <w:szCs w:val="24"/>
          <w:rtl/>
        </w:rPr>
        <w:t>דינא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דמלכותא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דינא</w:t>
      </w:r>
      <w:proofErr w:type="spellEnd"/>
      <w:r w:rsidR="002A7604" w:rsidRPr="00D04D51">
        <w:rPr>
          <w:rFonts w:ascii="David" w:hAnsi="David" w:cs="David"/>
          <w:sz w:val="24"/>
          <w:szCs w:val="24"/>
          <w:rtl/>
        </w:rPr>
        <w:t xml:space="preserve"> רק גבי מכס </w:t>
      </w:r>
      <w:proofErr w:type="spellStart"/>
      <w:r w:rsidR="002A7604" w:rsidRPr="00D04D51">
        <w:rPr>
          <w:rFonts w:ascii="David" w:hAnsi="David" w:cs="David"/>
          <w:sz w:val="24"/>
          <w:szCs w:val="24"/>
          <w:rtl/>
        </w:rPr>
        <w:t>דאמרינן</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דמוכס</w:t>
      </w:r>
      <w:proofErr w:type="spellEnd"/>
      <w:r w:rsidR="002A7604" w:rsidRPr="00D04D51">
        <w:rPr>
          <w:rFonts w:ascii="David" w:hAnsi="David" w:cs="David"/>
          <w:sz w:val="24"/>
          <w:szCs w:val="24"/>
          <w:rtl/>
        </w:rPr>
        <w:t xml:space="preserve"> ישראל שקנה המכס אסור לגזול ממנו ולהפקיע המכס, וכן </w:t>
      </w:r>
      <w:proofErr w:type="spellStart"/>
      <w:r w:rsidR="002A7604" w:rsidRPr="00D04D51">
        <w:rPr>
          <w:rFonts w:ascii="David" w:hAnsi="David" w:cs="David"/>
          <w:sz w:val="24"/>
          <w:szCs w:val="24"/>
          <w:rtl/>
        </w:rPr>
        <w:t>אמרינן</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דינא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דמלכותא</w:t>
      </w:r>
      <w:proofErr w:type="spellEnd"/>
      <w:r w:rsidR="002A7604" w:rsidRPr="00D04D51">
        <w:rPr>
          <w:rFonts w:ascii="David" w:hAnsi="David" w:cs="David"/>
          <w:sz w:val="24"/>
          <w:szCs w:val="24"/>
          <w:rtl/>
        </w:rPr>
        <w:t xml:space="preserve"> גבי </w:t>
      </w:r>
      <w:proofErr w:type="spellStart"/>
      <w:r w:rsidR="002A7604" w:rsidRPr="00D04D51">
        <w:rPr>
          <w:rFonts w:ascii="David" w:hAnsi="David" w:cs="David"/>
          <w:sz w:val="24"/>
          <w:szCs w:val="24"/>
          <w:rtl/>
        </w:rPr>
        <w:t>קנינים</w:t>
      </w:r>
      <w:proofErr w:type="spellEnd"/>
      <w:r w:rsidR="002A7604" w:rsidRPr="00D04D51">
        <w:rPr>
          <w:rFonts w:ascii="David" w:hAnsi="David" w:cs="David"/>
          <w:sz w:val="24"/>
          <w:szCs w:val="24"/>
          <w:rtl/>
        </w:rPr>
        <w:t xml:space="preserve"> דמה שאמר המלך </w:t>
      </w:r>
      <w:proofErr w:type="spellStart"/>
      <w:r w:rsidR="002A7604" w:rsidRPr="00D04D51">
        <w:rPr>
          <w:rFonts w:ascii="David" w:hAnsi="David" w:cs="David"/>
          <w:sz w:val="24"/>
          <w:szCs w:val="24"/>
          <w:rtl/>
        </w:rPr>
        <w:t>דקנין</w:t>
      </w:r>
      <w:proofErr w:type="spellEnd"/>
      <w:r w:rsidR="002A7604" w:rsidRPr="00D04D51">
        <w:rPr>
          <w:rFonts w:ascii="David" w:hAnsi="David" w:cs="David"/>
          <w:sz w:val="24"/>
          <w:szCs w:val="24"/>
          <w:rtl/>
        </w:rPr>
        <w:t xml:space="preserve"> זה יועיל מועיל הוא מטעם </w:t>
      </w:r>
      <w:proofErr w:type="spellStart"/>
      <w:r w:rsidR="002A7604" w:rsidRPr="00D04D51">
        <w:rPr>
          <w:rFonts w:ascii="David" w:hAnsi="David" w:cs="David"/>
          <w:sz w:val="24"/>
          <w:szCs w:val="24"/>
          <w:rtl/>
        </w:rPr>
        <w:t>דינא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דמלכותא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דינא</w:t>
      </w:r>
      <w:proofErr w:type="spellEnd"/>
      <w:r w:rsidR="002A7604" w:rsidRPr="00D04D51">
        <w:rPr>
          <w:rFonts w:ascii="David" w:hAnsi="David" w:cs="David"/>
          <w:sz w:val="24"/>
          <w:szCs w:val="24"/>
          <w:rtl/>
        </w:rPr>
        <w:t xml:space="preserve">, עוד מצינו דין זה </w:t>
      </w:r>
      <w:proofErr w:type="spellStart"/>
      <w:r w:rsidR="002A7604" w:rsidRPr="00D04D51">
        <w:rPr>
          <w:rFonts w:ascii="David" w:hAnsi="David" w:cs="David"/>
          <w:sz w:val="24"/>
          <w:szCs w:val="24"/>
          <w:rtl/>
        </w:rPr>
        <w:t>לענין</w:t>
      </w:r>
      <w:proofErr w:type="spellEnd"/>
      <w:r w:rsidR="002A7604" w:rsidRPr="00D04D51">
        <w:rPr>
          <w:rFonts w:ascii="David" w:hAnsi="David" w:cs="David"/>
          <w:sz w:val="24"/>
          <w:szCs w:val="24"/>
          <w:rtl/>
        </w:rPr>
        <w:t xml:space="preserve"> אבדה לאחר </w:t>
      </w:r>
      <w:proofErr w:type="spellStart"/>
      <w:r w:rsidR="002A7604" w:rsidRPr="00D04D51">
        <w:rPr>
          <w:rFonts w:ascii="David" w:hAnsi="David" w:cs="David"/>
          <w:sz w:val="24"/>
          <w:szCs w:val="24"/>
          <w:rtl/>
        </w:rPr>
        <w:t>יאוש</w:t>
      </w:r>
      <w:proofErr w:type="spellEnd"/>
      <w:r w:rsidR="002A7604" w:rsidRPr="00D04D51">
        <w:rPr>
          <w:rFonts w:ascii="David" w:hAnsi="David" w:cs="David"/>
          <w:sz w:val="24"/>
          <w:szCs w:val="24"/>
          <w:rtl/>
        </w:rPr>
        <w:t xml:space="preserve"> שכתב </w:t>
      </w:r>
      <w:proofErr w:type="spellStart"/>
      <w:r w:rsidR="002A7604" w:rsidRPr="00D04D51">
        <w:rPr>
          <w:rFonts w:ascii="David" w:hAnsi="David" w:cs="David"/>
          <w:sz w:val="24"/>
          <w:szCs w:val="24"/>
          <w:rtl/>
        </w:rPr>
        <w:t>הרמ"א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0"/>
          <w:szCs w:val="20"/>
          <w:rtl/>
        </w:rPr>
        <w:t>בחו"מ</w:t>
      </w:r>
      <w:proofErr w:type="spellEnd"/>
      <w:r w:rsidR="002A7604" w:rsidRPr="00D04D51">
        <w:rPr>
          <w:rFonts w:ascii="David" w:hAnsi="David" w:cs="David"/>
          <w:sz w:val="20"/>
          <w:szCs w:val="20"/>
          <w:rtl/>
        </w:rPr>
        <w:t xml:space="preserve"> סי' רנ"ט</w:t>
      </w:r>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דמכיון</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דאיכא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דינא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דמלכותא</w:t>
      </w:r>
      <w:proofErr w:type="spellEnd"/>
      <w:r w:rsidR="002A7604" w:rsidRPr="00D04D51">
        <w:rPr>
          <w:rFonts w:ascii="David" w:hAnsi="David" w:cs="David"/>
          <w:sz w:val="24"/>
          <w:szCs w:val="24"/>
          <w:rtl/>
        </w:rPr>
        <w:t xml:space="preserve"> להחזיר אבדה לאחר </w:t>
      </w:r>
      <w:proofErr w:type="spellStart"/>
      <w:r w:rsidR="002A7604" w:rsidRPr="00D04D51">
        <w:rPr>
          <w:rFonts w:ascii="David" w:hAnsi="David" w:cs="David"/>
          <w:sz w:val="24"/>
          <w:szCs w:val="24"/>
          <w:rtl/>
        </w:rPr>
        <w:t>יאוש</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מחוייב</w:t>
      </w:r>
      <w:proofErr w:type="spellEnd"/>
      <w:r w:rsidR="002A7604" w:rsidRPr="00D04D51">
        <w:rPr>
          <w:rFonts w:ascii="David" w:hAnsi="David" w:cs="David"/>
          <w:sz w:val="24"/>
          <w:szCs w:val="24"/>
          <w:rtl/>
        </w:rPr>
        <w:t xml:space="preserve"> עפ"י דין להחזיר, וצריך לבאר </w:t>
      </w:r>
      <w:proofErr w:type="spellStart"/>
      <w:r w:rsidR="002A7604" w:rsidRPr="00D04D51">
        <w:rPr>
          <w:rFonts w:ascii="David" w:hAnsi="David" w:cs="David"/>
          <w:sz w:val="24"/>
          <w:szCs w:val="24"/>
          <w:rtl/>
        </w:rPr>
        <w:t>בטעמא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דלמה</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דוקא</w:t>
      </w:r>
      <w:proofErr w:type="spellEnd"/>
      <w:r w:rsidR="002A7604" w:rsidRPr="00D04D51">
        <w:rPr>
          <w:rFonts w:ascii="David" w:hAnsi="David" w:cs="David"/>
          <w:sz w:val="24"/>
          <w:szCs w:val="24"/>
          <w:rtl/>
        </w:rPr>
        <w:t xml:space="preserve"> בהני </w:t>
      </w:r>
      <w:proofErr w:type="spellStart"/>
      <w:r w:rsidR="002A7604" w:rsidRPr="00D04D51">
        <w:rPr>
          <w:rFonts w:ascii="David" w:hAnsi="David" w:cs="David"/>
          <w:sz w:val="24"/>
          <w:szCs w:val="24"/>
          <w:rtl/>
        </w:rPr>
        <w:t>ענינים</w:t>
      </w:r>
      <w:proofErr w:type="spellEnd"/>
      <w:r w:rsidR="002A7604" w:rsidRPr="00D04D51">
        <w:rPr>
          <w:rFonts w:ascii="David" w:hAnsi="David" w:cs="David"/>
          <w:sz w:val="24"/>
          <w:szCs w:val="24"/>
          <w:rtl/>
        </w:rPr>
        <w:t xml:space="preserve"> מצינו דין </w:t>
      </w:r>
      <w:proofErr w:type="spellStart"/>
      <w:r w:rsidR="002A7604" w:rsidRPr="00D04D51">
        <w:rPr>
          <w:rFonts w:ascii="David" w:hAnsi="David" w:cs="David"/>
          <w:sz w:val="24"/>
          <w:szCs w:val="24"/>
          <w:rtl/>
        </w:rPr>
        <w:t>דינא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דמלכותא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דינא</w:t>
      </w:r>
      <w:proofErr w:type="spellEnd"/>
      <w:r w:rsidR="002A7604" w:rsidRPr="00D04D51">
        <w:rPr>
          <w:rFonts w:ascii="David" w:hAnsi="David" w:cs="David"/>
          <w:sz w:val="24"/>
          <w:szCs w:val="24"/>
          <w:rtl/>
        </w:rPr>
        <w:t xml:space="preserve">, ואם </w:t>
      </w:r>
      <w:proofErr w:type="spellStart"/>
      <w:r w:rsidR="002A7604" w:rsidRPr="00D04D51">
        <w:rPr>
          <w:rFonts w:ascii="David" w:hAnsi="David" w:cs="David"/>
          <w:sz w:val="24"/>
          <w:szCs w:val="24"/>
          <w:rtl/>
        </w:rPr>
        <w:t>נימא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דבאמת</w:t>
      </w:r>
      <w:proofErr w:type="spellEnd"/>
      <w:r w:rsidR="002A7604" w:rsidRPr="00D04D51">
        <w:rPr>
          <w:rFonts w:ascii="David" w:hAnsi="David" w:cs="David"/>
          <w:sz w:val="24"/>
          <w:szCs w:val="24"/>
          <w:rtl/>
        </w:rPr>
        <w:t xml:space="preserve"> לאו </w:t>
      </w:r>
      <w:proofErr w:type="spellStart"/>
      <w:r w:rsidR="002A7604" w:rsidRPr="00D04D51">
        <w:rPr>
          <w:rFonts w:ascii="David" w:hAnsi="David" w:cs="David"/>
          <w:sz w:val="24"/>
          <w:szCs w:val="24"/>
          <w:rtl/>
        </w:rPr>
        <w:t>דוקא</w:t>
      </w:r>
      <w:proofErr w:type="spellEnd"/>
      <w:r w:rsidR="002A7604" w:rsidRPr="00D04D51">
        <w:rPr>
          <w:rFonts w:ascii="David" w:hAnsi="David" w:cs="David"/>
          <w:sz w:val="24"/>
          <w:szCs w:val="24"/>
          <w:rtl/>
        </w:rPr>
        <w:t xml:space="preserve">, א"כ </w:t>
      </w:r>
      <w:r w:rsidR="002A7604" w:rsidRPr="00D04D51">
        <w:rPr>
          <w:rFonts w:ascii="David" w:hAnsi="David" w:cs="David"/>
          <w:b/>
          <w:bCs/>
          <w:sz w:val="24"/>
          <w:szCs w:val="24"/>
          <w:rtl/>
        </w:rPr>
        <w:t>ח"ו בטלו כל דיני התורה</w:t>
      </w:r>
      <w:r w:rsidR="002A7604" w:rsidRPr="00D04D51">
        <w:rPr>
          <w:rFonts w:ascii="David" w:hAnsi="David" w:cs="David"/>
          <w:sz w:val="24"/>
          <w:szCs w:val="24"/>
          <w:rtl/>
        </w:rPr>
        <w:t xml:space="preserve"> ולא תהא כזאת בישראל, וכבר האריך בזה </w:t>
      </w:r>
      <w:proofErr w:type="spellStart"/>
      <w:r w:rsidR="002A7604" w:rsidRPr="00D04D51">
        <w:rPr>
          <w:rFonts w:ascii="David" w:hAnsi="David" w:cs="David"/>
          <w:sz w:val="24"/>
          <w:szCs w:val="24"/>
          <w:rtl/>
        </w:rPr>
        <w:t>הש"ך</w:t>
      </w:r>
      <w:proofErr w:type="spellEnd"/>
      <w:r w:rsidR="002A7604" w:rsidRPr="00D04D51">
        <w:rPr>
          <w:rFonts w:ascii="David" w:hAnsi="David" w:cs="David"/>
          <w:sz w:val="24"/>
          <w:szCs w:val="24"/>
          <w:rtl/>
        </w:rPr>
        <w:t xml:space="preserve"> </w:t>
      </w:r>
      <w:r w:rsidR="002A7604" w:rsidRPr="00D04D51">
        <w:rPr>
          <w:rFonts w:ascii="David" w:hAnsi="David" w:cs="David"/>
          <w:sz w:val="20"/>
          <w:szCs w:val="20"/>
          <w:rtl/>
        </w:rPr>
        <w:t>בסי' ע"ג סעיף י"ד</w:t>
      </w:r>
      <w:r w:rsidR="002A7604" w:rsidRPr="00D04D51">
        <w:rPr>
          <w:rFonts w:ascii="David" w:hAnsi="David" w:cs="David"/>
          <w:sz w:val="24"/>
          <w:szCs w:val="24"/>
          <w:rtl/>
        </w:rPr>
        <w:t xml:space="preserve"> לבאר </w:t>
      </w:r>
      <w:proofErr w:type="spellStart"/>
      <w:r w:rsidR="002A7604" w:rsidRPr="00D04D51">
        <w:rPr>
          <w:rFonts w:ascii="David" w:hAnsi="David" w:cs="David"/>
          <w:sz w:val="24"/>
          <w:szCs w:val="24"/>
          <w:rtl/>
        </w:rPr>
        <w:t>דבמה</w:t>
      </w:r>
      <w:proofErr w:type="spellEnd"/>
      <w:r w:rsidR="002A7604" w:rsidRPr="00D04D51">
        <w:rPr>
          <w:rFonts w:ascii="David" w:hAnsi="David" w:cs="David"/>
          <w:sz w:val="24"/>
          <w:szCs w:val="24"/>
          <w:rtl/>
        </w:rPr>
        <w:t xml:space="preserve"> שהוא נגד דיני התורה לא </w:t>
      </w:r>
      <w:proofErr w:type="spellStart"/>
      <w:r w:rsidR="002A7604" w:rsidRPr="00D04D51">
        <w:rPr>
          <w:rFonts w:ascii="David" w:hAnsi="David" w:cs="David"/>
          <w:sz w:val="24"/>
          <w:szCs w:val="24"/>
          <w:rtl/>
        </w:rPr>
        <w:t>אמרינן</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דינא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דמלכותא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דינא</w:t>
      </w:r>
      <w:proofErr w:type="spellEnd"/>
      <w:r w:rsidR="002A7604" w:rsidRPr="00D04D51">
        <w:rPr>
          <w:rFonts w:ascii="David" w:hAnsi="David" w:cs="David"/>
          <w:sz w:val="24"/>
          <w:szCs w:val="24"/>
          <w:rtl/>
        </w:rPr>
        <w:t xml:space="preserve">... וא"כ צריך לבאר למה </w:t>
      </w:r>
      <w:proofErr w:type="spellStart"/>
      <w:r w:rsidR="002A7604" w:rsidRPr="00D04D51">
        <w:rPr>
          <w:rFonts w:ascii="David" w:hAnsi="David" w:cs="David"/>
          <w:sz w:val="24"/>
          <w:szCs w:val="24"/>
          <w:rtl/>
        </w:rPr>
        <w:t>דוקא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בהנך</w:t>
      </w:r>
      <w:proofErr w:type="spellEnd"/>
      <w:r w:rsidR="002A7604" w:rsidRPr="00D04D51">
        <w:rPr>
          <w:rFonts w:ascii="David" w:hAnsi="David" w:cs="David"/>
          <w:sz w:val="24"/>
          <w:szCs w:val="24"/>
          <w:rtl/>
        </w:rPr>
        <w:t xml:space="preserve"> מהני </w:t>
      </w:r>
      <w:proofErr w:type="spellStart"/>
      <w:r w:rsidR="002A7604" w:rsidRPr="00D04D51">
        <w:rPr>
          <w:rFonts w:ascii="David" w:hAnsi="David" w:cs="David"/>
          <w:sz w:val="24"/>
          <w:szCs w:val="24"/>
          <w:rtl/>
        </w:rPr>
        <w:t>דינא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דמלכותא</w:t>
      </w:r>
      <w:proofErr w:type="spellEnd"/>
      <w:r w:rsidR="002A7604" w:rsidRPr="00D04D51">
        <w:rPr>
          <w:rFonts w:ascii="David" w:hAnsi="David" w:cs="David"/>
          <w:sz w:val="24"/>
          <w:szCs w:val="24"/>
          <w:rtl/>
        </w:rPr>
        <w:t xml:space="preserve">, ונראה דמה שכתב רש"י </w:t>
      </w:r>
      <w:proofErr w:type="spellStart"/>
      <w:r w:rsidR="002A7604" w:rsidRPr="00D04D51">
        <w:rPr>
          <w:rFonts w:ascii="David" w:hAnsi="David" w:cs="David"/>
          <w:sz w:val="24"/>
          <w:szCs w:val="24"/>
          <w:rtl/>
        </w:rPr>
        <w:t>דעל</w:t>
      </w:r>
      <w:proofErr w:type="spellEnd"/>
      <w:r w:rsidR="002A7604" w:rsidRPr="00D04D51">
        <w:rPr>
          <w:rFonts w:ascii="David" w:hAnsi="David" w:cs="David"/>
          <w:sz w:val="24"/>
          <w:szCs w:val="24"/>
          <w:rtl/>
        </w:rPr>
        <w:t xml:space="preserve"> הדינים נצטוו בני נח הוא חד טעמא עם </w:t>
      </w:r>
      <w:proofErr w:type="spellStart"/>
      <w:r w:rsidR="002A7604" w:rsidRPr="00D04D51">
        <w:rPr>
          <w:rFonts w:ascii="David" w:hAnsi="David" w:cs="David"/>
          <w:sz w:val="24"/>
          <w:szCs w:val="24"/>
          <w:rtl/>
        </w:rPr>
        <w:t>דינא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דמלכותא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דינא</w:t>
      </w:r>
      <w:proofErr w:type="spellEnd"/>
      <w:r w:rsidR="002A7604" w:rsidRPr="00D04D51">
        <w:rPr>
          <w:rFonts w:ascii="David" w:hAnsi="David" w:cs="David"/>
          <w:sz w:val="24"/>
          <w:szCs w:val="24"/>
          <w:rtl/>
        </w:rPr>
        <w:t xml:space="preserve">, והיינו </w:t>
      </w:r>
      <w:proofErr w:type="spellStart"/>
      <w:r w:rsidR="002A7604" w:rsidRPr="00D04D51">
        <w:rPr>
          <w:rFonts w:ascii="David" w:hAnsi="David" w:cs="David"/>
          <w:b/>
          <w:bCs/>
          <w:sz w:val="24"/>
          <w:szCs w:val="24"/>
          <w:rtl/>
        </w:rPr>
        <w:t>דכיון</w:t>
      </w:r>
      <w:proofErr w:type="spellEnd"/>
      <w:r w:rsidR="002A7604" w:rsidRPr="00D04D51">
        <w:rPr>
          <w:rFonts w:ascii="David" w:hAnsi="David" w:cs="David"/>
          <w:b/>
          <w:bCs/>
          <w:sz w:val="24"/>
          <w:szCs w:val="24"/>
          <w:rtl/>
        </w:rPr>
        <w:t xml:space="preserve"> </w:t>
      </w:r>
      <w:proofErr w:type="spellStart"/>
      <w:r w:rsidR="002A7604" w:rsidRPr="00D04D51">
        <w:rPr>
          <w:rFonts w:ascii="David" w:hAnsi="David" w:cs="David"/>
          <w:b/>
          <w:bCs/>
          <w:sz w:val="24"/>
          <w:szCs w:val="24"/>
          <w:rtl/>
        </w:rPr>
        <w:t>דבני</w:t>
      </w:r>
      <w:proofErr w:type="spellEnd"/>
      <w:r w:rsidR="002A7604" w:rsidRPr="00D04D51">
        <w:rPr>
          <w:rFonts w:ascii="David" w:hAnsi="David" w:cs="David"/>
          <w:b/>
          <w:bCs/>
          <w:sz w:val="24"/>
          <w:szCs w:val="24"/>
          <w:rtl/>
        </w:rPr>
        <w:t xml:space="preserve"> נח נצטוו על הדינים, וממילא יכול המלך לעשות תקנות מועילות לתיקון המדינה כמו לחייב יושבי המדינה במס לתיקון המדינה</w:t>
      </w:r>
      <w:r w:rsidR="002A7604" w:rsidRPr="00D04D51">
        <w:rPr>
          <w:rFonts w:ascii="David" w:hAnsi="David" w:cs="David"/>
          <w:sz w:val="24"/>
          <w:szCs w:val="24"/>
          <w:rtl/>
        </w:rPr>
        <w:t xml:space="preserve">, ומה </w:t>
      </w:r>
      <w:proofErr w:type="spellStart"/>
      <w:r w:rsidR="002A7604" w:rsidRPr="00D04D51">
        <w:rPr>
          <w:rFonts w:ascii="David" w:hAnsi="David" w:cs="David"/>
          <w:sz w:val="24"/>
          <w:szCs w:val="24"/>
          <w:rtl/>
        </w:rPr>
        <w:t>דאמרינן</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בגיטין</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דמהני</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דינא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דמלכותא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לענין</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קנינים</w:t>
      </w:r>
      <w:proofErr w:type="spellEnd"/>
      <w:r w:rsidR="002A7604" w:rsidRPr="00D04D51">
        <w:rPr>
          <w:rFonts w:ascii="David" w:hAnsi="David" w:cs="David"/>
          <w:sz w:val="24"/>
          <w:szCs w:val="24"/>
          <w:rtl/>
        </w:rPr>
        <w:t xml:space="preserve"> זהו משום דדיני </w:t>
      </w:r>
      <w:proofErr w:type="spellStart"/>
      <w:r w:rsidR="002A7604" w:rsidRPr="00D04D51">
        <w:rPr>
          <w:rFonts w:ascii="David" w:hAnsi="David" w:cs="David"/>
          <w:sz w:val="24"/>
          <w:szCs w:val="24"/>
          <w:rtl/>
        </w:rPr>
        <w:t>קנינים</w:t>
      </w:r>
      <w:proofErr w:type="spellEnd"/>
      <w:r w:rsidR="002A7604" w:rsidRPr="00D04D51">
        <w:rPr>
          <w:rFonts w:ascii="David" w:hAnsi="David" w:cs="David"/>
          <w:sz w:val="24"/>
          <w:szCs w:val="24"/>
          <w:rtl/>
        </w:rPr>
        <w:t xml:space="preserve"> תלויים במנהג ולא </w:t>
      </w:r>
      <w:proofErr w:type="spellStart"/>
      <w:r w:rsidR="002A7604" w:rsidRPr="00D04D51">
        <w:rPr>
          <w:rFonts w:ascii="David" w:hAnsi="David" w:cs="David"/>
          <w:sz w:val="24"/>
          <w:szCs w:val="24"/>
          <w:rtl/>
        </w:rPr>
        <w:t>דוקא</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קנינים</w:t>
      </w:r>
      <w:proofErr w:type="spellEnd"/>
      <w:r w:rsidR="002A7604" w:rsidRPr="00D04D51">
        <w:rPr>
          <w:rFonts w:ascii="David" w:hAnsi="David" w:cs="David"/>
          <w:sz w:val="24"/>
          <w:szCs w:val="24"/>
          <w:rtl/>
        </w:rPr>
        <w:t xml:space="preserve"> </w:t>
      </w:r>
      <w:proofErr w:type="spellStart"/>
      <w:r w:rsidR="002A7604" w:rsidRPr="00D04D51">
        <w:rPr>
          <w:rFonts w:ascii="David" w:hAnsi="David" w:cs="David"/>
          <w:sz w:val="24"/>
          <w:szCs w:val="24"/>
          <w:rtl/>
        </w:rPr>
        <w:t>שמצינו</w:t>
      </w:r>
      <w:proofErr w:type="spellEnd"/>
      <w:r w:rsidR="002A7604" w:rsidRPr="00D04D51">
        <w:rPr>
          <w:rFonts w:ascii="David" w:hAnsi="David" w:cs="David"/>
          <w:sz w:val="24"/>
          <w:szCs w:val="24"/>
          <w:rtl/>
        </w:rPr>
        <w:t xml:space="preserve"> בתורה קונים אלא כל קנין שנהגו בו ישראל קונים</w:t>
      </w:r>
      <w:r w:rsidR="002A7604" w:rsidRPr="00D04D51">
        <w:rPr>
          <w:rStyle w:val="a5"/>
          <w:rFonts w:ascii="David" w:hAnsi="David" w:cs="David"/>
          <w:sz w:val="24"/>
          <w:szCs w:val="24"/>
          <w:rtl/>
        </w:rPr>
        <w:footnoteReference w:id="6"/>
      </w:r>
      <w:r w:rsidR="002A7604" w:rsidRPr="00D04D51">
        <w:rPr>
          <w:rFonts w:ascii="David" w:hAnsi="David" w:cs="David"/>
          <w:sz w:val="24"/>
          <w:szCs w:val="24"/>
          <w:rtl/>
        </w:rPr>
        <w:t>".</w:t>
      </w:r>
    </w:p>
    <w:p w14:paraId="6042C0EF" w14:textId="35C00B86" w:rsidR="00C10CE6" w:rsidRPr="00D04D51" w:rsidRDefault="006135E7" w:rsidP="006135E7">
      <w:pPr>
        <w:spacing w:after="0" w:line="360" w:lineRule="auto"/>
        <w:rPr>
          <w:rFonts w:asciiTheme="majorBidi" w:hAnsiTheme="majorBidi" w:cstheme="majorBidi"/>
          <w:sz w:val="24"/>
          <w:szCs w:val="24"/>
          <w:rtl/>
        </w:rPr>
      </w:pPr>
      <w:r w:rsidRPr="00D04D51">
        <w:rPr>
          <w:rFonts w:asciiTheme="majorBidi" w:hAnsiTheme="majorBidi" w:cstheme="majorBidi" w:hint="cs"/>
          <w:sz w:val="24"/>
          <w:szCs w:val="24"/>
          <w:rtl/>
        </w:rPr>
        <w:lastRenderedPageBreak/>
        <w:t xml:space="preserve">2. כתב רבינו יונה בסוגייתנו: </w:t>
      </w:r>
      <w:r w:rsidRPr="00D04D51">
        <w:rPr>
          <w:rFonts w:ascii="David" w:hAnsi="David" w:cs="David" w:hint="cs"/>
          <w:sz w:val="24"/>
          <w:szCs w:val="24"/>
          <w:rtl/>
        </w:rPr>
        <w:t>"</w:t>
      </w:r>
      <w:r w:rsidRPr="00D04D51">
        <w:rPr>
          <w:rFonts w:ascii="David" w:hAnsi="David" w:cs="David"/>
          <w:sz w:val="24"/>
          <w:szCs w:val="24"/>
          <w:rtl/>
        </w:rPr>
        <w:t xml:space="preserve">לא הוזכר </w:t>
      </w:r>
      <w:proofErr w:type="spellStart"/>
      <w:r w:rsidRPr="00D04D51">
        <w:rPr>
          <w:rFonts w:ascii="David" w:hAnsi="David" w:cs="David"/>
          <w:sz w:val="24"/>
          <w:szCs w:val="24"/>
          <w:rtl/>
        </w:rPr>
        <w:t>דינא</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דמלכותא</w:t>
      </w:r>
      <w:proofErr w:type="spellEnd"/>
      <w:r w:rsidRPr="00D04D51">
        <w:rPr>
          <w:rFonts w:ascii="David" w:hAnsi="David" w:cs="David"/>
          <w:sz w:val="24"/>
          <w:szCs w:val="24"/>
          <w:rtl/>
        </w:rPr>
        <w:t xml:space="preserve"> אלא להפקעה, שהנכסים </w:t>
      </w:r>
      <w:proofErr w:type="spellStart"/>
      <w:r w:rsidRPr="00D04D51">
        <w:rPr>
          <w:rFonts w:ascii="David" w:hAnsi="David" w:cs="David"/>
          <w:sz w:val="24"/>
          <w:szCs w:val="24"/>
          <w:rtl/>
        </w:rPr>
        <w:t>מופקעין</w:t>
      </w:r>
      <w:proofErr w:type="spellEnd"/>
      <w:r w:rsidRPr="00D04D51">
        <w:rPr>
          <w:rFonts w:ascii="David" w:hAnsi="David" w:cs="David"/>
          <w:sz w:val="24"/>
          <w:szCs w:val="24"/>
          <w:rtl/>
        </w:rPr>
        <w:t xml:space="preserve"> מבעליהם בדיני המלך, </w:t>
      </w:r>
      <w:proofErr w:type="spellStart"/>
      <w:r w:rsidRPr="00D04D51">
        <w:rPr>
          <w:rFonts w:ascii="David" w:hAnsi="David" w:cs="David"/>
          <w:sz w:val="24"/>
          <w:szCs w:val="24"/>
          <w:rtl/>
        </w:rPr>
        <w:t>וכענין</w:t>
      </w:r>
      <w:proofErr w:type="spellEnd"/>
      <w:r w:rsidRPr="00D04D51">
        <w:rPr>
          <w:rFonts w:ascii="David" w:hAnsi="David" w:cs="David"/>
          <w:sz w:val="24"/>
          <w:szCs w:val="24"/>
          <w:rtl/>
        </w:rPr>
        <w:t xml:space="preserve"> </w:t>
      </w:r>
      <w:r w:rsidRPr="00D04D51">
        <w:rPr>
          <w:rFonts w:ascii="David" w:hAnsi="David" w:cs="David"/>
          <w:b/>
          <w:bCs/>
          <w:sz w:val="24"/>
          <w:szCs w:val="24"/>
          <w:rtl/>
        </w:rPr>
        <w:t>הפקר ב"ד הפקר</w:t>
      </w:r>
      <w:r w:rsidRPr="00D04D51">
        <w:rPr>
          <w:rStyle w:val="a5"/>
          <w:rFonts w:ascii="David" w:hAnsi="David" w:cs="David"/>
          <w:b/>
          <w:bCs/>
          <w:sz w:val="24"/>
          <w:szCs w:val="24"/>
          <w:rtl/>
        </w:rPr>
        <w:footnoteReference w:id="7"/>
      </w:r>
      <w:r w:rsidRPr="00D04D51">
        <w:rPr>
          <w:rFonts w:ascii="David" w:hAnsi="David" w:cs="David" w:hint="cs"/>
          <w:b/>
          <w:bCs/>
          <w:sz w:val="24"/>
          <w:szCs w:val="24"/>
          <w:rtl/>
        </w:rPr>
        <w:t xml:space="preserve">". </w:t>
      </w:r>
      <w:r w:rsidR="00CF4665">
        <w:rPr>
          <w:rFonts w:asciiTheme="majorBidi" w:hAnsiTheme="majorBidi" w:cstheme="majorBidi" w:hint="cs"/>
          <w:sz w:val="24"/>
          <w:szCs w:val="24"/>
          <w:rtl/>
        </w:rPr>
        <w:t xml:space="preserve">לפי זה, יתכן </w:t>
      </w:r>
      <w:proofErr w:type="spellStart"/>
      <w:r w:rsidR="00CF4665">
        <w:rPr>
          <w:rFonts w:asciiTheme="majorBidi" w:hAnsiTheme="majorBidi" w:cstheme="majorBidi" w:hint="cs"/>
          <w:sz w:val="24"/>
          <w:szCs w:val="24"/>
          <w:rtl/>
        </w:rPr>
        <w:t>שדעו</w:t>
      </w:r>
      <w:proofErr w:type="spellEnd"/>
      <w:r w:rsidR="00CF4665">
        <w:rPr>
          <w:rFonts w:asciiTheme="majorBidi" w:hAnsiTheme="majorBidi" w:cstheme="majorBidi" w:hint="cs"/>
          <w:sz w:val="24"/>
          <w:szCs w:val="24"/>
          <w:rtl/>
        </w:rPr>
        <w:t xml:space="preserve"> המלכות יכול רק להפקיע בעלות על קרקע, אבל יהיה צורך בקניין כגון חזקה כדי להפוך בעלים.</w:t>
      </w:r>
    </w:p>
    <w:p w14:paraId="139ECF45" w14:textId="7DF42559" w:rsidR="00BC3E82" w:rsidRPr="00D04D51" w:rsidRDefault="00F86338" w:rsidP="00B306FD">
      <w:pPr>
        <w:spacing w:after="0" w:line="360" w:lineRule="auto"/>
        <w:rPr>
          <w:rFonts w:asciiTheme="majorBidi" w:hAnsiTheme="majorBidi" w:cstheme="majorBidi"/>
          <w:sz w:val="24"/>
          <w:szCs w:val="24"/>
          <w:rtl/>
        </w:rPr>
      </w:pPr>
      <w:r w:rsidRPr="00D04D51">
        <w:rPr>
          <w:rFonts w:asciiTheme="majorBidi" w:hAnsiTheme="majorBidi" w:cs="Times New Roman" w:hint="cs"/>
          <w:sz w:val="24"/>
          <w:szCs w:val="24"/>
          <w:rtl/>
        </w:rPr>
        <w:t xml:space="preserve">3. </w:t>
      </w:r>
      <w:r w:rsidR="00BC3E82" w:rsidRPr="00D04D51">
        <w:rPr>
          <w:rFonts w:asciiTheme="majorBidi" w:hAnsiTheme="majorBidi" w:cs="Times New Roman" w:hint="cs"/>
          <w:sz w:val="24"/>
          <w:szCs w:val="24"/>
          <w:rtl/>
        </w:rPr>
        <w:t xml:space="preserve">שנינו: </w:t>
      </w:r>
      <w:r w:rsidR="00BC3E82" w:rsidRPr="00D04D51">
        <w:rPr>
          <w:rFonts w:asciiTheme="majorBidi" w:hAnsiTheme="majorBidi" w:cs="Times New Roman"/>
          <w:sz w:val="24"/>
          <w:szCs w:val="24"/>
          <w:rtl/>
        </w:rPr>
        <w:t xml:space="preserve"> </w:t>
      </w:r>
      <w:r w:rsidR="00BC3E82" w:rsidRPr="00D04D51">
        <w:rPr>
          <w:rFonts w:asciiTheme="majorBidi" w:hAnsiTheme="majorBidi" w:cstheme="majorBidi" w:hint="cs"/>
          <w:sz w:val="24"/>
          <w:szCs w:val="24"/>
          <w:rtl/>
        </w:rPr>
        <w:t>"</w:t>
      </w:r>
      <w:r w:rsidR="00BC3E82" w:rsidRPr="00D04D51">
        <w:rPr>
          <w:rFonts w:ascii="David" w:hAnsi="David" w:cs="David"/>
          <w:sz w:val="24"/>
          <w:szCs w:val="24"/>
          <w:rtl/>
        </w:rPr>
        <w:t xml:space="preserve">אמר ליה רב </w:t>
      </w:r>
      <w:proofErr w:type="spellStart"/>
      <w:r w:rsidR="00BC3E82" w:rsidRPr="00D04D51">
        <w:rPr>
          <w:rFonts w:ascii="David" w:hAnsi="David" w:cs="David"/>
          <w:sz w:val="24"/>
          <w:szCs w:val="24"/>
          <w:rtl/>
        </w:rPr>
        <w:t>פפא</w:t>
      </w:r>
      <w:proofErr w:type="spellEnd"/>
      <w:r w:rsidR="00BC3E82" w:rsidRPr="00D04D51">
        <w:rPr>
          <w:rFonts w:ascii="David" w:hAnsi="David" w:cs="David"/>
          <w:sz w:val="24"/>
          <w:szCs w:val="24"/>
          <w:rtl/>
        </w:rPr>
        <w:t xml:space="preserve"> </w:t>
      </w:r>
      <w:proofErr w:type="spellStart"/>
      <w:r w:rsidR="00BC3E82" w:rsidRPr="00D04D51">
        <w:rPr>
          <w:rFonts w:ascii="David" w:hAnsi="David" w:cs="David"/>
          <w:sz w:val="24"/>
          <w:szCs w:val="24"/>
          <w:rtl/>
        </w:rPr>
        <w:t>לרבא</w:t>
      </w:r>
      <w:proofErr w:type="spellEnd"/>
      <w:r w:rsidR="00BC3E82" w:rsidRPr="00D04D51">
        <w:rPr>
          <w:rFonts w:ascii="David" w:hAnsi="David" w:cs="David"/>
          <w:sz w:val="24"/>
          <w:szCs w:val="24"/>
          <w:rtl/>
        </w:rPr>
        <w:t xml:space="preserve">: חזי מר הני רבנן </w:t>
      </w:r>
      <w:proofErr w:type="spellStart"/>
      <w:r w:rsidR="00BC3E82" w:rsidRPr="00D04D51">
        <w:rPr>
          <w:rFonts w:ascii="David" w:hAnsi="David" w:cs="David"/>
          <w:sz w:val="24"/>
          <w:szCs w:val="24"/>
          <w:rtl/>
        </w:rPr>
        <w:t>דיהבי</w:t>
      </w:r>
      <w:proofErr w:type="spellEnd"/>
      <w:r w:rsidR="00BC3E82" w:rsidRPr="00D04D51">
        <w:rPr>
          <w:rFonts w:ascii="David" w:hAnsi="David" w:cs="David"/>
          <w:sz w:val="24"/>
          <w:szCs w:val="24"/>
          <w:rtl/>
        </w:rPr>
        <w:t xml:space="preserve"> זוזי </w:t>
      </w:r>
      <w:proofErr w:type="spellStart"/>
      <w:r w:rsidR="00BC3E82" w:rsidRPr="00D04D51">
        <w:rPr>
          <w:rFonts w:ascii="David" w:hAnsi="David" w:cs="David"/>
          <w:sz w:val="24"/>
          <w:szCs w:val="24"/>
          <w:rtl/>
        </w:rPr>
        <w:t>אכרגא</w:t>
      </w:r>
      <w:proofErr w:type="spellEnd"/>
      <w:r w:rsidR="00BC3E82" w:rsidRPr="00D04D51">
        <w:rPr>
          <w:rFonts w:ascii="David" w:hAnsi="David" w:cs="David"/>
          <w:sz w:val="24"/>
          <w:szCs w:val="24"/>
          <w:rtl/>
        </w:rPr>
        <w:t xml:space="preserve"> </w:t>
      </w:r>
      <w:proofErr w:type="spellStart"/>
      <w:r w:rsidR="00BC3E82" w:rsidRPr="00D04D51">
        <w:rPr>
          <w:rFonts w:ascii="David" w:hAnsi="David" w:cs="David"/>
          <w:sz w:val="24"/>
          <w:szCs w:val="24"/>
          <w:rtl/>
        </w:rPr>
        <w:t>דאינשי</w:t>
      </w:r>
      <w:proofErr w:type="spellEnd"/>
      <w:r w:rsidR="00BC3E82" w:rsidRPr="00D04D51">
        <w:rPr>
          <w:rFonts w:ascii="David" w:hAnsi="David" w:cs="David"/>
          <w:sz w:val="24"/>
          <w:szCs w:val="24"/>
          <w:rtl/>
        </w:rPr>
        <w:t xml:space="preserve"> ומשעבדי בהו טפי! - אמר ליה: השתא איכו </w:t>
      </w:r>
      <w:proofErr w:type="spellStart"/>
      <w:r w:rsidR="00BC3E82" w:rsidRPr="00D04D51">
        <w:rPr>
          <w:rFonts w:ascii="David" w:hAnsi="David" w:cs="David"/>
          <w:sz w:val="24"/>
          <w:szCs w:val="24"/>
          <w:rtl/>
        </w:rPr>
        <w:t>שכיבא</w:t>
      </w:r>
      <w:proofErr w:type="spellEnd"/>
      <w:r w:rsidR="00BC3E82" w:rsidRPr="00D04D51">
        <w:rPr>
          <w:rFonts w:ascii="David" w:hAnsi="David" w:cs="David"/>
          <w:sz w:val="24"/>
          <w:szCs w:val="24"/>
          <w:rtl/>
        </w:rPr>
        <w:t xml:space="preserve"> לא אמרי לכו הא מילתא. הכי אמר רב ששת: </w:t>
      </w:r>
      <w:proofErr w:type="spellStart"/>
      <w:r w:rsidR="00BC3E82" w:rsidRPr="00D04D51">
        <w:rPr>
          <w:rFonts w:ascii="David" w:hAnsi="David" w:cs="David"/>
          <w:sz w:val="24"/>
          <w:szCs w:val="24"/>
          <w:rtl/>
        </w:rPr>
        <w:t>מוהרקייהו</w:t>
      </w:r>
      <w:proofErr w:type="spellEnd"/>
      <w:r w:rsidR="00BC3E82" w:rsidRPr="00D04D51">
        <w:rPr>
          <w:rFonts w:ascii="David" w:hAnsi="David" w:cs="David"/>
          <w:sz w:val="24"/>
          <w:szCs w:val="24"/>
          <w:rtl/>
        </w:rPr>
        <w:t xml:space="preserve"> </w:t>
      </w:r>
      <w:proofErr w:type="spellStart"/>
      <w:r w:rsidR="00BC3E82" w:rsidRPr="00D04D51">
        <w:rPr>
          <w:rFonts w:ascii="David" w:hAnsi="David" w:cs="David"/>
          <w:sz w:val="24"/>
          <w:szCs w:val="24"/>
          <w:rtl/>
        </w:rPr>
        <w:t>דהני</w:t>
      </w:r>
      <w:proofErr w:type="spellEnd"/>
      <w:r w:rsidR="00BC3E82" w:rsidRPr="00D04D51">
        <w:rPr>
          <w:rFonts w:ascii="David" w:hAnsi="David" w:cs="David"/>
          <w:sz w:val="24"/>
          <w:szCs w:val="24"/>
          <w:rtl/>
        </w:rPr>
        <w:t xml:space="preserve"> </w:t>
      </w:r>
      <w:proofErr w:type="spellStart"/>
      <w:r w:rsidR="00BC3E82" w:rsidRPr="00D04D51">
        <w:rPr>
          <w:rFonts w:ascii="David" w:hAnsi="David" w:cs="David"/>
          <w:sz w:val="24"/>
          <w:szCs w:val="24"/>
          <w:rtl/>
        </w:rPr>
        <w:t>בטפסא</w:t>
      </w:r>
      <w:proofErr w:type="spellEnd"/>
      <w:r w:rsidR="00BC3E82" w:rsidRPr="00D04D51">
        <w:rPr>
          <w:rFonts w:ascii="David" w:hAnsi="David" w:cs="David"/>
          <w:sz w:val="24"/>
          <w:szCs w:val="24"/>
          <w:rtl/>
        </w:rPr>
        <w:t xml:space="preserve"> </w:t>
      </w:r>
      <w:proofErr w:type="spellStart"/>
      <w:r w:rsidR="00BC3E82" w:rsidRPr="00D04D51">
        <w:rPr>
          <w:rFonts w:ascii="David" w:hAnsi="David" w:cs="David"/>
          <w:sz w:val="24"/>
          <w:szCs w:val="24"/>
          <w:rtl/>
        </w:rPr>
        <w:t>דמלכא</w:t>
      </w:r>
      <w:proofErr w:type="spellEnd"/>
      <w:r w:rsidR="00BC3E82" w:rsidRPr="00D04D51">
        <w:rPr>
          <w:rFonts w:ascii="David" w:hAnsi="David" w:cs="David"/>
          <w:sz w:val="24"/>
          <w:szCs w:val="24"/>
          <w:rtl/>
        </w:rPr>
        <w:t xml:space="preserve"> מנח, </w:t>
      </w:r>
      <w:proofErr w:type="spellStart"/>
      <w:r w:rsidR="00BC3E82" w:rsidRPr="00D04D51">
        <w:rPr>
          <w:rFonts w:ascii="David" w:hAnsi="David" w:cs="David"/>
          <w:sz w:val="24"/>
          <w:szCs w:val="24"/>
          <w:rtl/>
        </w:rPr>
        <w:t>ומלכא</w:t>
      </w:r>
      <w:proofErr w:type="spellEnd"/>
      <w:r w:rsidR="00BC3E82" w:rsidRPr="00D04D51">
        <w:rPr>
          <w:rFonts w:ascii="David" w:hAnsi="David" w:cs="David"/>
          <w:sz w:val="24"/>
          <w:szCs w:val="24"/>
          <w:rtl/>
        </w:rPr>
        <w:t xml:space="preserve"> אמר: מאן דלא </w:t>
      </w:r>
      <w:proofErr w:type="spellStart"/>
      <w:r w:rsidR="00BC3E82" w:rsidRPr="00D04D51">
        <w:rPr>
          <w:rFonts w:ascii="David" w:hAnsi="David" w:cs="David"/>
          <w:sz w:val="24"/>
          <w:szCs w:val="24"/>
          <w:rtl/>
        </w:rPr>
        <w:t>יהיב</w:t>
      </w:r>
      <w:proofErr w:type="spellEnd"/>
      <w:r w:rsidR="00BC3E82" w:rsidRPr="00D04D51">
        <w:rPr>
          <w:rFonts w:ascii="David" w:hAnsi="David" w:cs="David"/>
          <w:sz w:val="24"/>
          <w:szCs w:val="24"/>
          <w:rtl/>
        </w:rPr>
        <w:t xml:space="preserve"> </w:t>
      </w:r>
      <w:proofErr w:type="spellStart"/>
      <w:r w:rsidR="00BC3E82" w:rsidRPr="00D04D51">
        <w:rPr>
          <w:rFonts w:ascii="David" w:hAnsi="David" w:cs="David"/>
          <w:sz w:val="24"/>
          <w:szCs w:val="24"/>
          <w:rtl/>
        </w:rPr>
        <w:t>כרגא</w:t>
      </w:r>
      <w:proofErr w:type="spellEnd"/>
      <w:r w:rsidR="00BC3E82" w:rsidRPr="00D04D51">
        <w:rPr>
          <w:rFonts w:ascii="David" w:hAnsi="David" w:cs="David"/>
          <w:sz w:val="24"/>
          <w:szCs w:val="24"/>
          <w:rtl/>
        </w:rPr>
        <w:t xml:space="preserve"> </w:t>
      </w:r>
      <w:proofErr w:type="spellStart"/>
      <w:r w:rsidR="00BC3E82" w:rsidRPr="00D04D51">
        <w:rPr>
          <w:rFonts w:ascii="David" w:hAnsi="David" w:cs="David"/>
          <w:sz w:val="24"/>
          <w:szCs w:val="24"/>
          <w:rtl/>
        </w:rPr>
        <w:t>לשתעביד</w:t>
      </w:r>
      <w:proofErr w:type="spellEnd"/>
      <w:r w:rsidR="00BC3E82" w:rsidRPr="00D04D51">
        <w:rPr>
          <w:rFonts w:ascii="David" w:hAnsi="David" w:cs="David"/>
          <w:sz w:val="24"/>
          <w:szCs w:val="24"/>
          <w:rtl/>
        </w:rPr>
        <w:t xml:space="preserve"> למאן </w:t>
      </w:r>
      <w:proofErr w:type="spellStart"/>
      <w:r w:rsidR="00BC3E82" w:rsidRPr="00D04D51">
        <w:rPr>
          <w:rFonts w:ascii="David" w:hAnsi="David" w:cs="David"/>
          <w:sz w:val="24"/>
          <w:szCs w:val="24"/>
          <w:rtl/>
        </w:rPr>
        <w:t>דיהיב</w:t>
      </w:r>
      <w:proofErr w:type="spellEnd"/>
      <w:r w:rsidR="00BC3E82" w:rsidRPr="00D04D51">
        <w:rPr>
          <w:rFonts w:ascii="David" w:hAnsi="David" w:cs="David"/>
          <w:sz w:val="24"/>
          <w:szCs w:val="24"/>
          <w:rtl/>
        </w:rPr>
        <w:t xml:space="preserve"> </w:t>
      </w:r>
      <w:proofErr w:type="spellStart"/>
      <w:r w:rsidR="00BC3E82" w:rsidRPr="00D04D51">
        <w:rPr>
          <w:rFonts w:ascii="David" w:hAnsi="David" w:cs="David"/>
          <w:sz w:val="24"/>
          <w:szCs w:val="24"/>
          <w:rtl/>
        </w:rPr>
        <w:t>כרגא</w:t>
      </w:r>
      <w:proofErr w:type="spellEnd"/>
      <w:r w:rsidR="00BC3E82" w:rsidRPr="00D04D51">
        <w:rPr>
          <w:rStyle w:val="a5"/>
          <w:rFonts w:ascii="David" w:hAnsi="David" w:cs="David"/>
          <w:sz w:val="24"/>
          <w:szCs w:val="24"/>
          <w:rtl/>
        </w:rPr>
        <w:footnoteReference w:id="8"/>
      </w:r>
      <w:r w:rsidR="00BC3E82" w:rsidRPr="00D04D51">
        <w:rPr>
          <w:rFonts w:ascii="David" w:hAnsi="David" w:cs="David" w:hint="cs"/>
          <w:sz w:val="24"/>
          <w:szCs w:val="24"/>
          <w:rtl/>
        </w:rPr>
        <w:t>"</w:t>
      </w:r>
      <w:r w:rsidR="00BC3E82" w:rsidRPr="00D04D51">
        <w:rPr>
          <w:rFonts w:ascii="David" w:hAnsi="David" w:cs="David"/>
          <w:sz w:val="24"/>
          <w:szCs w:val="24"/>
          <w:rtl/>
        </w:rPr>
        <w:t>.</w:t>
      </w:r>
      <w:r w:rsidR="00BC3E82" w:rsidRPr="00D04D51">
        <w:rPr>
          <w:rFonts w:asciiTheme="majorBidi" w:hAnsiTheme="majorBidi" w:cstheme="majorBidi" w:hint="cs"/>
          <w:sz w:val="24"/>
          <w:szCs w:val="24"/>
          <w:rtl/>
        </w:rPr>
        <w:t xml:space="preserve"> כתב על כך </w:t>
      </w:r>
      <w:proofErr w:type="spellStart"/>
      <w:r w:rsidR="00BC3E82" w:rsidRPr="00D04D51">
        <w:rPr>
          <w:rFonts w:asciiTheme="majorBidi" w:hAnsiTheme="majorBidi" w:cstheme="majorBidi" w:hint="cs"/>
          <w:sz w:val="24"/>
          <w:szCs w:val="24"/>
          <w:rtl/>
        </w:rPr>
        <w:t>הריטב"א</w:t>
      </w:r>
      <w:proofErr w:type="spellEnd"/>
      <w:r w:rsidR="00BC3E82" w:rsidRPr="00D04D51">
        <w:rPr>
          <w:rFonts w:asciiTheme="majorBidi" w:hAnsiTheme="majorBidi" w:cstheme="majorBidi" w:hint="cs"/>
          <w:sz w:val="24"/>
          <w:szCs w:val="24"/>
          <w:rtl/>
        </w:rPr>
        <w:t xml:space="preserve">: </w:t>
      </w:r>
      <w:r w:rsidR="00BC3E82" w:rsidRPr="00D04D51">
        <w:rPr>
          <w:rFonts w:ascii="David" w:hAnsi="David" w:cs="David"/>
          <w:sz w:val="24"/>
          <w:szCs w:val="24"/>
          <w:rtl/>
        </w:rPr>
        <w:t xml:space="preserve">"המלך יכול הוא למוכרם </w:t>
      </w:r>
      <w:r w:rsidR="00BC3E82" w:rsidRPr="00D04D51">
        <w:rPr>
          <w:rFonts w:ascii="David" w:hAnsi="David" w:cs="David"/>
          <w:b/>
          <w:bCs/>
          <w:sz w:val="24"/>
          <w:szCs w:val="24"/>
          <w:rtl/>
        </w:rPr>
        <w:t>שכן זכה בהן ברעש הארץ וגוי קונה ישראל במלחמה</w:t>
      </w:r>
      <w:r w:rsidR="00BC3E82" w:rsidRPr="00D04D51">
        <w:rPr>
          <w:rFonts w:ascii="David" w:hAnsi="David" w:cs="David"/>
          <w:sz w:val="24"/>
          <w:szCs w:val="24"/>
          <w:rtl/>
        </w:rPr>
        <w:t xml:space="preserve"> </w:t>
      </w:r>
      <w:proofErr w:type="spellStart"/>
      <w:r w:rsidR="00BC3E82" w:rsidRPr="00D04D51">
        <w:rPr>
          <w:rFonts w:ascii="David" w:hAnsi="David" w:cs="David"/>
          <w:sz w:val="24"/>
          <w:szCs w:val="24"/>
          <w:rtl/>
        </w:rPr>
        <w:t>כדאיתא</w:t>
      </w:r>
      <w:proofErr w:type="spellEnd"/>
      <w:r w:rsidR="00BC3E82" w:rsidRPr="00D04D51">
        <w:rPr>
          <w:rFonts w:ascii="David" w:hAnsi="David" w:cs="David"/>
          <w:sz w:val="24"/>
          <w:szCs w:val="24"/>
          <w:rtl/>
        </w:rPr>
        <w:t xml:space="preserve"> בפרק השולח</w:t>
      </w:r>
      <w:r w:rsidR="00BC3E82" w:rsidRPr="00D04D51">
        <w:rPr>
          <w:rStyle w:val="a5"/>
          <w:rFonts w:ascii="David" w:hAnsi="David" w:cs="David"/>
          <w:sz w:val="24"/>
          <w:szCs w:val="24"/>
          <w:rtl/>
        </w:rPr>
        <w:footnoteReference w:id="9"/>
      </w:r>
      <w:r w:rsidR="00BC3E82" w:rsidRPr="00D04D51">
        <w:rPr>
          <w:rFonts w:ascii="David" w:hAnsi="David" w:cs="David"/>
          <w:sz w:val="24"/>
          <w:szCs w:val="24"/>
          <w:rtl/>
        </w:rPr>
        <w:t>".</w:t>
      </w:r>
      <w:r w:rsidR="006135E7" w:rsidRPr="00D04D51">
        <w:rPr>
          <w:rFonts w:asciiTheme="majorBidi" w:hAnsiTheme="majorBidi" w:cstheme="majorBidi" w:hint="cs"/>
          <w:sz w:val="24"/>
          <w:szCs w:val="24"/>
          <w:rtl/>
        </w:rPr>
        <w:t xml:space="preserve"> </w:t>
      </w:r>
      <w:proofErr w:type="spellStart"/>
      <w:r w:rsidR="006135E7" w:rsidRPr="00D04D51">
        <w:rPr>
          <w:rFonts w:asciiTheme="majorBidi" w:hAnsiTheme="majorBidi" w:cstheme="majorBidi" w:hint="cs"/>
          <w:sz w:val="24"/>
          <w:szCs w:val="24"/>
          <w:rtl/>
        </w:rPr>
        <w:t>הרשב"א</w:t>
      </w:r>
      <w:proofErr w:type="spellEnd"/>
      <w:r w:rsidR="006135E7" w:rsidRPr="00D04D51">
        <w:rPr>
          <w:rFonts w:asciiTheme="majorBidi" w:hAnsiTheme="majorBidi" w:cstheme="majorBidi" w:hint="cs"/>
          <w:sz w:val="24"/>
          <w:szCs w:val="24"/>
          <w:rtl/>
        </w:rPr>
        <w:t xml:space="preserve"> ביאר יותר: </w:t>
      </w:r>
      <w:r w:rsidR="006135E7" w:rsidRPr="00D04D51">
        <w:rPr>
          <w:rFonts w:ascii="David" w:hAnsi="David" w:cs="David" w:hint="cs"/>
          <w:sz w:val="24"/>
          <w:szCs w:val="24"/>
          <w:rtl/>
        </w:rPr>
        <w:t>"</w:t>
      </w:r>
      <w:proofErr w:type="spellStart"/>
      <w:r w:rsidR="006135E7" w:rsidRPr="00D04D51">
        <w:rPr>
          <w:rFonts w:ascii="David" w:hAnsi="David" w:cs="David"/>
          <w:sz w:val="24"/>
          <w:szCs w:val="24"/>
          <w:rtl/>
        </w:rPr>
        <w:t>דעל</w:t>
      </w:r>
      <w:proofErr w:type="spellEnd"/>
      <w:r w:rsidR="006135E7" w:rsidRPr="00D04D51">
        <w:rPr>
          <w:rFonts w:ascii="David" w:hAnsi="David" w:cs="David"/>
          <w:sz w:val="24"/>
          <w:szCs w:val="24"/>
          <w:rtl/>
        </w:rPr>
        <w:t xml:space="preserve"> דעת כן הן </w:t>
      </w:r>
      <w:r w:rsidR="006135E7" w:rsidRPr="00D04D51">
        <w:rPr>
          <w:rFonts w:ascii="David" w:hAnsi="David" w:cs="David"/>
          <w:b/>
          <w:bCs/>
          <w:sz w:val="24"/>
          <w:szCs w:val="24"/>
          <w:rtl/>
        </w:rPr>
        <w:t>באים לדור בארצו</w:t>
      </w:r>
      <w:r w:rsidR="006135E7" w:rsidRPr="00D04D51">
        <w:rPr>
          <w:rFonts w:ascii="David" w:hAnsi="David" w:cs="David"/>
          <w:sz w:val="24"/>
          <w:szCs w:val="24"/>
          <w:rtl/>
        </w:rPr>
        <w:t xml:space="preserve"> וכאלו לקחם במלחמה שיש לו בהן קנין גוף </w:t>
      </w:r>
      <w:proofErr w:type="spellStart"/>
      <w:r w:rsidR="006135E7" w:rsidRPr="00D04D51">
        <w:rPr>
          <w:rFonts w:ascii="David" w:hAnsi="David" w:cs="David"/>
          <w:sz w:val="24"/>
          <w:szCs w:val="24"/>
          <w:rtl/>
        </w:rPr>
        <w:t>דכתיב</w:t>
      </w:r>
      <w:proofErr w:type="spellEnd"/>
      <w:r w:rsidR="006135E7" w:rsidRPr="00D04D51">
        <w:rPr>
          <w:rFonts w:ascii="David" w:hAnsi="David" w:cs="David"/>
          <w:sz w:val="24"/>
          <w:szCs w:val="24"/>
          <w:rtl/>
        </w:rPr>
        <w:t xml:space="preserve"> וישב ממנו שבי</w:t>
      </w:r>
      <w:r w:rsidR="006135E7" w:rsidRPr="00D04D51">
        <w:rPr>
          <w:rStyle w:val="a5"/>
          <w:rFonts w:ascii="David" w:hAnsi="David" w:cs="David"/>
          <w:sz w:val="24"/>
          <w:szCs w:val="24"/>
          <w:rtl/>
        </w:rPr>
        <w:footnoteReference w:id="10"/>
      </w:r>
      <w:r w:rsidR="006135E7" w:rsidRPr="00D04D51">
        <w:rPr>
          <w:rFonts w:ascii="David" w:hAnsi="David" w:cs="David" w:hint="cs"/>
          <w:sz w:val="24"/>
          <w:szCs w:val="24"/>
          <w:rtl/>
        </w:rPr>
        <w:t xml:space="preserve">". </w:t>
      </w:r>
      <w:r w:rsidR="006135E7" w:rsidRPr="00D04D51">
        <w:rPr>
          <w:rFonts w:asciiTheme="majorBidi" w:hAnsiTheme="majorBidi" w:cstheme="majorBidi" w:hint="cs"/>
          <w:sz w:val="24"/>
          <w:szCs w:val="24"/>
          <w:rtl/>
        </w:rPr>
        <w:t xml:space="preserve">דהיינו יש קנין כיבוש במלחמה, ויש זכות העומדת למלך מעצם השהות בארצו. והוא מגדרי </w:t>
      </w:r>
      <w:proofErr w:type="spellStart"/>
      <w:r w:rsidR="00D04D51">
        <w:rPr>
          <w:rFonts w:asciiTheme="majorBidi" w:hAnsiTheme="majorBidi" w:cstheme="majorBidi" w:hint="cs"/>
          <w:sz w:val="24"/>
          <w:szCs w:val="24"/>
          <w:rtl/>
        </w:rPr>
        <w:t>דינא</w:t>
      </w:r>
      <w:proofErr w:type="spellEnd"/>
      <w:r w:rsidR="00D04D51">
        <w:rPr>
          <w:rFonts w:asciiTheme="majorBidi" w:hAnsiTheme="majorBidi" w:cstheme="majorBidi" w:hint="cs"/>
          <w:sz w:val="24"/>
          <w:szCs w:val="24"/>
          <w:rtl/>
        </w:rPr>
        <w:t xml:space="preserve"> </w:t>
      </w:r>
      <w:proofErr w:type="spellStart"/>
      <w:r w:rsidR="00D04D51">
        <w:rPr>
          <w:rFonts w:asciiTheme="majorBidi" w:hAnsiTheme="majorBidi" w:cstheme="majorBidi" w:hint="cs"/>
          <w:sz w:val="24"/>
          <w:szCs w:val="24"/>
          <w:rtl/>
        </w:rPr>
        <w:t>דמלכותא</w:t>
      </w:r>
      <w:proofErr w:type="spellEnd"/>
      <w:r w:rsidR="00D04D51">
        <w:rPr>
          <w:rFonts w:asciiTheme="majorBidi" w:hAnsiTheme="majorBidi" w:cstheme="majorBidi" w:hint="cs"/>
          <w:sz w:val="24"/>
          <w:szCs w:val="24"/>
          <w:rtl/>
        </w:rPr>
        <w:t xml:space="preserve"> </w:t>
      </w:r>
      <w:proofErr w:type="spellStart"/>
      <w:r w:rsidR="00D04D51">
        <w:rPr>
          <w:rFonts w:asciiTheme="majorBidi" w:hAnsiTheme="majorBidi" w:cstheme="majorBidi" w:hint="cs"/>
          <w:sz w:val="24"/>
          <w:szCs w:val="24"/>
          <w:rtl/>
        </w:rPr>
        <w:t>דינא</w:t>
      </w:r>
      <w:proofErr w:type="spellEnd"/>
      <w:r w:rsidR="006135E7" w:rsidRPr="00D04D51">
        <w:rPr>
          <w:rStyle w:val="a5"/>
          <w:rFonts w:asciiTheme="majorBidi" w:hAnsiTheme="majorBidi" w:cstheme="majorBidi"/>
          <w:sz w:val="24"/>
          <w:szCs w:val="24"/>
          <w:rtl/>
        </w:rPr>
        <w:footnoteReference w:id="11"/>
      </w:r>
      <w:r w:rsidR="006135E7" w:rsidRPr="00D04D51">
        <w:rPr>
          <w:rFonts w:asciiTheme="majorBidi" w:hAnsiTheme="majorBidi" w:cstheme="majorBidi" w:hint="cs"/>
          <w:sz w:val="24"/>
          <w:szCs w:val="24"/>
          <w:rtl/>
        </w:rPr>
        <w:t xml:space="preserve">. </w:t>
      </w:r>
    </w:p>
    <w:p w14:paraId="59C15AC9" w14:textId="175608BB" w:rsidR="00547421" w:rsidRPr="00D04D51" w:rsidRDefault="00F86338" w:rsidP="003C7104">
      <w:pPr>
        <w:spacing w:after="0" w:line="360" w:lineRule="auto"/>
        <w:rPr>
          <w:rFonts w:asciiTheme="majorBidi" w:hAnsiTheme="majorBidi" w:cstheme="majorBidi"/>
          <w:sz w:val="24"/>
          <w:szCs w:val="24"/>
          <w:rtl/>
        </w:rPr>
      </w:pPr>
      <w:r w:rsidRPr="00D04D51">
        <w:rPr>
          <w:rFonts w:asciiTheme="majorBidi" w:hAnsiTheme="majorBidi" w:cstheme="majorBidi" w:hint="cs"/>
          <w:sz w:val="24"/>
          <w:szCs w:val="24"/>
          <w:rtl/>
        </w:rPr>
        <w:t xml:space="preserve">4. </w:t>
      </w:r>
      <w:proofErr w:type="spellStart"/>
      <w:r w:rsidRPr="00D04D51">
        <w:rPr>
          <w:rFonts w:asciiTheme="majorBidi" w:hAnsiTheme="majorBidi" w:cstheme="majorBidi" w:hint="cs"/>
          <w:sz w:val="24"/>
          <w:szCs w:val="24"/>
          <w:rtl/>
        </w:rPr>
        <w:t>הרשב"ם</w:t>
      </w:r>
      <w:proofErr w:type="spellEnd"/>
      <w:r w:rsidRPr="00D04D51">
        <w:rPr>
          <w:rFonts w:asciiTheme="majorBidi" w:hAnsiTheme="majorBidi" w:cstheme="majorBidi" w:hint="cs"/>
          <w:sz w:val="24"/>
          <w:szCs w:val="24"/>
          <w:rtl/>
        </w:rPr>
        <w:t xml:space="preserve"> כתב: </w:t>
      </w:r>
      <w:r w:rsidRPr="00D04D51">
        <w:rPr>
          <w:rFonts w:ascii="David" w:hAnsi="David" w:cs="David"/>
          <w:sz w:val="24"/>
          <w:szCs w:val="24"/>
          <w:rtl/>
        </w:rPr>
        <w:t>"שכל בני המלכות מקבלים עליהם מרצונם חוקי המלך ומשפטיו</w:t>
      </w:r>
      <w:r w:rsidR="003250AE" w:rsidRPr="00D04D51">
        <w:rPr>
          <w:rFonts w:ascii="David" w:hAnsi="David" w:cs="David" w:hint="cs"/>
          <w:sz w:val="24"/>
          <w:szCs w:val="24"/>
          <w:rtl/>
        </w:rPr>
        <w:t>,</w:t>
      </w:r>
      <w:r w:rsidRPr="00D04D51">
        <w:rPr>
          <w:rFonts w:ascii="David" w:hAnsi="David" w:cs="David"/>
          <w:sz w:val="24"/>
          <w:szCs w:val="24"/>
          <w:rtl/>
        </w:rPr>
        <w:t xml:space="preserve"> והלכך דין גמור הוא</w:t>
      </w:r>
      <w:r w:rsidRPr="00D04D51">
        <w:rPr>
          <w:rStyle w:val="a5"/>
          <w:rFonts w:ascii="David" w:hAnsi="David" w:cs="David"/>
          <w:sz w:val="24"/>
          <w:szCs w:val="24"/>
          <w:rtl/>
        </w:rPr>
        <w:footnoteReference w:id="12"/>
      </w:r>
      <w:r w:rsidRPr="00D04D51">
        <w:rPr>
          <w:rFonts w:ascii="David" w:hAnsi="David" w:cs="David"/>
          <w:sz w:val="24"/>
          <w:szCs w:val="24"/>
          <w:rtl/>
        </w:rPr>
        <w:t>"</w:t>
      </w:r>
      <w:r w:rsidRPr="00D04D51">
        <w:rPr>
          <w:rFonts w:asciiTheme="majorBidi" w:hAnsiTheme="majorBidi" w:cstheme="majorBidi" w:hint="cs"/>
          <w:sz w:val="24"/>
          <w:szCs w:val="24"/>
          <w:rtl/>
        </w:rPr>
        <w:t xml:space="preserve">. </w:t>
      </w:r>
      <w:r w:rsidR="003C7104">
        <w:rPr>
          <w:rFonts w:asciiTheme="majorBidi" w:hAnsiTheme="majorBidi" w:cstheme="majorBidi" w:hint="cs"/>
          <w:sz w:val="24"/>
          <w:szCs w:val="24"/>
          <w:rtl/>
        </w:rPr>
        <w:t xml:space="preserve">לדעת החתם סופר </w:t>
      </w:r>
      <w:r w:rsidR="003C7104" w:rsidRPr="003C7104">
        <w:rPr>
          <w:rFonts w:ascii="David" w:hAnsi="David" w:cs="David"/>
          <w:sz w:val="24"/>
          <w:szCs w:val="24"/>
          <w:rtl/>
        </w:rPr>
        <w:t xml:space="preserve">"כל נימוסיו </w:t>
      </w:r>
      <w:proofErr w:type="spellStart"/>
      <w:r w:rsidR="003C7104" w:rsidRPr="003C7104">
        <w:rPr>
          <w:rFonts w:ascii="David" w:hAnsi="David" w:cs="David"/>
          <w:sz w:val="24"/>
          <w:szCs w:val="24"/>
          <w:rtl/>
        </w:rPr>
        <w:t>וחקיו</w:t>
      </w:r>
      <w:proofErr w:type="spellEnd"/>
      <w:r w:rsidR="003C7104" w:rsidRPr="003C7104">
        <w:rPr>
          <w:rFonts w:ascii="David" w:hAnsi="David" w:cs="David"/>
          <w:sz w:val="24"/>
          <w:szCs w:val="24"/>
          <w:rtl/>
        </w:rPr>
        <w:t xml:space="preserve"> מקבלי' עליהם ברצונם </w:t>
      </w:r>
      <w:r w:rsidR="003C7104" w:rsidRPr="003C7104">
        <w:rPr>
          <w:rFonts w:ascii="David" w:hAnsi="David" w:cs="David"/>
          <w:b/>
          <w:bCs/>
          <w:sz w:val="24"/>
          <w:szCs w:val="24"/>
          <w:rtl/>
        </w:rPr>
        <w:t>ומחילה גמורה הוא</w:t>
      </w:r>
      <w:r w:rsidR="003C7104">
        <w:rPr>
          <w:rStyle w:val="a5"/>
          <w:rFonts w:ascii="David" w:hAnsi="David" w:cs="David"/>
          <w:sz w:val="24"/>
          <w:szCs w:val="24"/>
          <w:rtl/>
        </w:rPr>
        <w:footnoteReference w:id="13"/>
      </w:r>
      <w:r w:rsidR="003C7104" w:rsidRPr="003C7104">
        <w:rPr>
          <w:rFonts w:ascii="David" w:hAnsi="David" w:cs="David"/>
          <w:sz w:val="24"/>
          <w:szCs w:val="24"/>
          <w:rtl/>
        </w:rPr>
        <w:t>".</w:t>
      </w:r>
      <w:r w:rsidR="003C7104" w:rsidRPr="003C7104">
        <w:rPr>
          <w:rFonts w:asciiTheme="majorBidi" w:hAnsiTheme="majorBidi" w:cs="Times New Roman"/>
          <w:sz w:val="24"/>
          <w:szCs w:val="24"/>
          <w:rtl/>
        </w:rPr>
        <w:t xml:space="preserve"> </w:t>
      </w:r>
      <w:r w:rsidRPr="00D04D51">
        <w:rPr>
          <w:rFonts w:asciiTheme="majorBidi" w:hAnsiTheme="majorBidi" w:cstheme="majorBidi" w:hint="cs"/>
          <w:sz w:val="24"/>
          <w:szCs w:val="24"/>
          <w:rtl/>
        </w:rPr>
        <w:t>בדבר אברהם משייך את דברי</w:t>
      </w:r>
      <w:r w:rsidR="003C7104">
        <w:rPr>
          <w:rFonts w:asciiTheme="majorBidi" w:hAnsiTheme="majorBidi" w:cstheme="majorBidi" w:hint="cs"/>
          <w:sz w:val="24"/>
          <w:szCs w:val="24"/>
          <w:rtl/>
        </w:rPr>
        <w:t xml:space="preserve"> </w:t>
      </w:r>
      <w:proofErr w:type="spellStart"/>
      <w:r w:rsidR="003C7104">
        <w:rPr>
          <w:rFonts w:asciiTheme="majorBidi" w:hAnsiTheme="majorBidi" w:cstheme="majorBidi" w:hint="cs"/>
          <w:sz w:val="24"/>
          <w:szCs w:val="24"/>
          <w:rtl/>
        </w:rPr>
        <w:t>הרשב"ם</w:t>
      </w:r>
      <w:proofErr w:type="spellEnd"/>
      <w:r w:rsidRPr="00D04D51">
        <w:rPr>
          <w:rFonts w:asciiTheme="majorBidi" w:hAnsiTheme="majorBidi" w:cstheme="majorBidi" w:hint="cs"/>
          <w:sz w:val="24"/>
          <w:szCs w:val="24"/>
          <w:rtl/>
        </w:rPr>
        <w:t xml:space="preserve"> לאחד משלושה כיוונים: א. דרכם של </w:t>
      </w:r>
      <w:proofErr w:type="spellStart"/>
      <w:r w:rsidRPr="00D04D51">
        <w:rPr>
          <w:rFonts w:asciiTheme="majorBidi" w:hAnsiTheme="majorBidi" w:cstheme="majorBidi" w:hint="cs"/>
          <w:sz w:val="24"/>
          <w:szCs w:val="24"/>
          <w:rtl/>
        </w:rPr>
        <w:t>הרשב"א</w:t>
      </w:r>
      <w:proofErr w:type="spellEnd"/>
      <w:r w:rsidRPr="00D04D51">
        <w:rPr>
          <w:rFonts w:asciiTheme="majorBidi" w:hAnsiTheme="majorBidi" w:cstheme="majorBidi" w:hint="cs"/>
          <w:sz w:val="24"/>
          <w:szCs w:val="24"/>
          <w:rtl/>
        </w:rPr>
        <w:t xml:space="preserve"> </w:t>
      </w:r>
      <w:proofErr w:type="spellStart"/>
      <w:r w:rsidRPr="00D04D51">
        <w:rPr>
          <w:rFonts w:asciiTheme="majorBidi" w:hAnsiTheme="majorBidi" w:cstheme="majorBidi" w:hint="cs"/>
          <w:sz w:val="24"/>
          <w:szCs w:val="24"/>
          <w:rtl/>
        </w:rPr>
        <w:t>והריטב"א</w:t>
      </w:r>
      <w:proofErr w:type="spellEnd"/>
      <w:r w:rsidRPr="00D04D51">
        <w:rPr>
          <w:rFonts w:asciiTheme="majorBidi" w:hAnsiTheme="majorBidi" w:cstheme="majorBidi" w:hint="cs"/>
          <w:sz w:val="24"/>
          <w:szCs w:val="24"/>
          <w:rtl/>
        </w:rPr>
        <w:t>: "</w:t>
      </w:r>
      <w:proofErr w:type="spellStart"/>
      <w:r w:rsidRPr="00D04D51">
        <w:rPr>
          <w:rFonts w:ascii="David" w:hAnsi="David" w:cs="David"/>
          <w:sz w:val="24"/>
          <w:szCs w:val="24"/>
          <w:rtl/>
        </w:rPr>
        <w:t>דאתי</w:t>
      </w:r>
      <w:proofErr w:type="spellEnd"/>
      <w:r w:rsidRPr="00D04D51">
        <w:rPr>
          <w:rFonts w:ascii="David" w:hAnsi="David" w:cs="David"/>
          <w:sz w:val="24"/>
          <w:szCs w:val="24"/>
          <w:rtl/>
        </w:rPr>
        <w:t xml:space="preserve"> עלה משום כיבוש</w:t>
      </w:r>
      <w:r w:rsidR="003C7104">
        <w:rPr>
          <w:rFonts w:ascii="David" w:hAnsi="David" w:cs="David" w:hint="cs"/>
          <w:sz w:val="24"/>
          <w:szCs w:val="24"/>
          <w:rtl/>
        </w:rPr>
        <w:t>.</w:t>
      </w:r>
      <w:r w:rsidRPr="00D04D51">
        <w:rPr>
          <w:rFonts w:ascii="David" w:hAnsi="David" w:cs="David"/>
          <w:sz w:val="24"/>
          <w:szCs w:val="24"/>
          <w:rtl/>
        </w:rPr>
        <w:t xml:space="preserve"> והסביר לה </w:t>
      </w:r>
      <w:proofErr w:type="spellStart"/>
      <w:r w:rsidRPr="00D04D51">
        <w:rPr>
          <w:rFonts w:ascii="David" w:hAnsi="David" w:cs="David"/>
          <w:sz w:val="24"/>
          <w:szCs w:val="24"/>
          <w:rtl/>
        </w:rPr>
        <w:t>הרשב"ם</w:t>
      </w:r>
      <w:proofErr w:type="spellEnd"/>
      <w:r w:rsidRPr="00D04D51">
        <w:rPr>
          <w:rFonts w:ascii="David" w:hAnsi="David" w:cs="David"/>
          <w:sz w:val="24"/>
          <w:szCs w:val="24"/>
          <w:rtl/>
        </w:rPr>
        <w:t xml:space="preserve"> משום קיבלוהו</w:t>
      </w:r>
      <w:r w:rsidR="003C7104">
        <w:rPr>
          <w:rFonts w:ascii="David" w:hAnsi="David" w:cs="David" w:hint="cs"/>
          <w:sz w:val="24"/>
          <w:szCs w:val="24"/>
          <w:rtl/>
        </w:rPr>
        <w:t>,</w:t>
      </w:r>
      <w:r w:rsidRPr="00D04D51">
        <w:rPr>
          <w:rFonts w:ascii="David" w:hAnsi="David" w:cs="David"/>
          <w:sz w:val="24"/>
          <w:szCs w:val="24"/>
          <w:rtl/>
        </w:rPr>
        <w:t xml:space="preserve"> </w:t>
      </w:r>
      <w:proofErr w:type="spellStart"/>
      <w:r w:rsidRPr="00D04D51">
        <w:rPr>
          <w:rFonts w:ascii="David" w:hAnsi="David" w:cs="David"/>
          <w:sz w:val="24"/>
          <w:szCs w:val="24"/>
          <w:rtl/>
        </w:rPr>
        <w:t>דטעם</w:t>
      </w:r>
      <w:proofErr w:type="spellEnd"/>
      <w:r w:rsidRPr="00D04D51">
        <w:rPr>
          <w:rFonts w:ascii="David" w:hAnsi="David" w:cs="David"/>
          <w:sz w:val="24"/>
          <w:szCs w:val="24"/>
          <w:rtl/>
        </w:rPr>
        <w:t xml:space="preserve"> זה מהני גם לבאים לגור אחר הכיבוש</w:t>
      </w:r>
      <w:r w:rsidRPr="00D04D51">
        <w:rPr>
          <w:rFonts w:asciiTheme="majorBidi" w:hAnsiTheme="majorBidi" w:cstheme="majorBidi" w:hint="cs"/>
          <w:sz w:val="24"/>
          <w:szCs w:val="24"/>
          <w:rtl/>
        </w:rPr>
        <w:t>". ב. דרכו של רבינו יונה</w:t>
      </w:r>
      <w:r w:rsidR="003C7104">
        <w:rPr>
          <w:rFonts w:asciiTheme="majorBidi" w:hAnsiTheme="majorBidi" w:cstheme="majorBidi" w:hint="cs"/>
          <w:sz w:val="24"/>
          <w:szCs w:val="24"/>
          <w:rtl/>
        </w:rPr>
        <w:t>- הפקר בית דין</w:t>
      </w:r>
      <w:r w:rsidRPr="00D04D51">
        <w:rPr>
          <w:rFonts w:asciiTheme="majorBidi" w:hAnsiTheme="majorBidi" w:cstheme="majorBidi" w:hint="cs"/>
          <w:sz w:val="24"/>
          <w:szCs w:val="24"/>
          <w:rtl/>
        </w:rPr>
        <w:t xml:space="preserve">. ג. </w:t>
      </w:r>
      <w:r w:rsidRPr="00D04D51">
        <w:rPr>
          <w:rFonts w:ascii="David" w:hAnsi="David" w:cs="David" w:hint="cs"/>
          <w:sz w:val="24"/>
          <w:szCs w:val="24"/>
          <w:rtl/>
        </w:rPr>
        <w:t>"</w:t>
      </w:r>
      <w:r w:rsidRPr="00D04D51">
        <w:rPr>
          <w:rFonts w:ascii="David" w:hAnsi="David" w:cs="David"/>
          <w:sz w:val="24"/>
          <w:szCs w:val="24"/>
          <w:rtl/>
        </w:rPr>
        <w:t xml:space="preserve">משום </w:t>
      </w:r>
      <w:proofErr w:type="spellStart"/>
      <w:r w:rsidRPr="00D04D51">
        <w:rPr>
          <w:rFonts w:ascii="David" w:hAnsi="David" w:cs="David"/>
          <w:sz w:val="24"/>
          <w:szCs w:val="24"/>
          <w:rtl/>
        </w:rPr>
        <w:t>מנהגא</w:t>
      </w:r>
      <w:proofErr w:type="spellEnd"/>
      <w:r w:rsidRPr="00D04D51">
        <w:rPr>
          <w:rFonts w:ascii="David" w:hAnsi="David" w:cs="David"/>
          <w:sz w:val="24"/>
          <w:szCs w:val="24"/>
          <w:rtl/>
        </w:rPr>
        <w:t xml:space="preserve"> כמנהג בני העיר ותנאיהם מ"מ הוי נמי דאורייתא</w:t>
      </w:r>
      <w:r w:rsidRPr="00D04D51">
        <w:rPr>
          <w:rStyle w:val="a5"/>
          <w:rFonts w:ascii="David" w:hAnsi="David" w:cs="David"/>
          <w:sz w:val="24"/>
          <w:szCs w:val="24"/>
          <w:rtl/>
        </w:rPr>
        <w:footnoteReference w:id="14"/>
      </w:r>
      <w:r w:rsidRPr="00D04D51">
        <w:rPr>
          <w:rFonts w:asciiTheme="majorBidi" w:hAnsiTheme="majorBidi" w:cstheme="majorBidi" w:hint="cs"/>
          <w:sz w:val="24"/>
          <w:szCs w:val="24"/>
          <w:rtl/>
        </w:rPr>
        <w:t>".</w:t>
      </w:r>
      <w:r w:rsidR="00B306FD" w:rsidRPr="00D04D51">
        <w:rPr>
          <w:rFonts w:asciiTheme="majorBidi" w:hAnsiTheme="majorBidi" w:cstheme="majorBidi" w:hint="cs"/>
          <w:sz w:val="24"/>
          <w:szCs w:val="24"/>
          <w:rtl/>
        </w:rPr>
        <w:t xml:space="preserve"> </w:t>
      </w:r>
    </w:p>
    <w:p w14:paraId="4A617B06" w14:textId="77777777" w:rsidR="00547421" w:rsidRPr="00D04D51" w:rsidRDefault="00547421" w:rsidP="00547421">
      <w:pPr>
        <w:spacing w:after="0" w:line="360" w:lineRule="auto"/>
        <w:rPr>
          <w:rFonts w:asciiTheme="majorBidi" w:hAnsiTheme="majorBidi" w:cstheme="majorBidi"/>
          <w:sz w:val="24"/>
          <w:szCs w:val="24"/>
          <w:rtl/>
        </w:rPr>
      </w:pPr>
      <w:r w:rsidRPr="00D04D51">
        <w:rPr>
          <w:rFonts w:asciiTheme="majorBidi" w:hAnsiTheme="majorBidi" w:cstheme="majorBidi" w:hint="cs"/>
          <w:sz w:val="24"/>
          <w:szCs w:val="24"/>
          <w:rtl/>
        </w:rPr>
        <w:t xml:space="preserve">5. </w:t>
      </w:r>
      <w:r w:rsidR="00B306FD" w:rsidRPr="00D04D51">
        <w:rPr>
          <w:rFonts w:asciiTheme="majorBidi" w:hAnsiTheme="majorBidi" w:cstheme="majorBidi" w:hint="cs"/>
          <w:sz w:val="24"/>
          <w:szCs w:val="24"/>
          <w:rtl/>
        </w:rPr>
        <w:t>אפשר שאפשרות זו האחרונה טמונה בדברי הגמרא</w:t>
      </w:r>
      <w:r w:rsidR="00B306FD" w:rsidRPr="00D04D51">
        <w:rPr>
          <w:rStyle w:val="a5"/>
          <w:rFonts w:asciiTheme="majorBidi" w:hAnsiTheme="majorBidi" w:cstheme="majorBidi"/>
          <w:sz w:val="24"/>
          <w:szCs w:val="24"/>
          <w:rtl/>
        </w:rPr>
        <w:footnoteReference w:id="15"/>
      </w:r>
      <w:r w:rsidR="00B306FD" w:rsidRPr="00D04D51">
        <w:rPr>
          <w:rFonts w:asciiTheme="majorBidi" w:hAnsiTheme="majorBidi" w:cstheme="majorBidi" w:hint="cs"/>
          <w:sz w:val="24"/>
          <w:szCs w:val="24"/>
          <w:rtl/>
        </w:rPr>
        <w:t xml:space="preserve"> שהבאנו, שמותר לנו להשתמש בדרכים ובגשרים שהופקעו בידי המלך, ש</w:t>
      </w:r>
      <w:r w:rsidR="00B306FD" w:rsidRPr="00D04D51">
        <w:rPr>
          <w:rFonts w:ascii="David" w:hAnsi="David" w:cs="David" w:hint="cs"/>
          <w:sz w:val="24"/>
          <w:szCs w:val="24"/>
          <w:rtl/>
        </w:rPr>
        <w:t>"אלמלא חוקיותו של הכלל, היה אסור לנו להשתמש בדרכים ובגשרים שנסללו ונבנו על ידי השלטון.. ולא שבקת חיי לכל בריה!</w:t>
      </w:r>
      <w:r w:rsidR="00B306FD" w:rsidRPr="00D04D51">
        <w:rPr>
          <w:rStyle w:val="a5"/>
          <w:rFonts w:ascii="David" w:hAnsi="David" w:cs="David"/>
          <w:sz w:val="24"/>
          <w:szCs w:val="24"/>
          <w:rtl/>
        </w:rPr>
        <w:footnoteReference w:id="16"/>
      </w:r>
      <w:r w:rsidR="00B306FD" w:rsidRPr="00D04D51">
        <w:rPr>
          <w:rFonts w:ascii="David" w:hAnsi="David" w:cs="David" w:hint="cs"/>
          <w:sz w:val="24"/>
          <w:szCs w:val="24"/>
          <w:rtl/>
        </w:rPr>
        <w:t>".</w:t>
      </w:r>
      <w:r w:rsidR="00B306FD" w:rsidRPr="00D04D51">
        <w:rPr>
          <w:rFonts w:asciiTheme="majorBidi" w:hAnsiTheme="majorBidi" w:cstheme="majorBidi" w:hint="cs"/>
          <w:sz w:val="24"/>
          <w:szCs w:val="24"/>
          <w:rtl/>
        </w:rPr>
        <w:t xml:space="preserve"> </w:t>
      </w:r>
    </w:p>
    <w:p w14:paraId="1789830D" w14:textId="109AFAA8" w:rsidR="00547421" w:rsidRPr="00D04D51" w:rsidRDefault="00547421" w:rsidP="00547421">
      <w:pPr>
        <w:spacing w:after="0" w:line="360" w:lineRule="auto"/>
        <w:rPr>
          <w:rFonts w:asciiTheme="majorBidi" w:hAnsiTheme="majorBidi" w:cstheme="majorBidi"/>
          <w:sz w:val="24"/>
          <w:szCs w:val="24"/>
          <w:rtl/>
        </w:rPr>
      </w:pPr>
      <w:r w:rsidRPr="00D04D51">
        <w:rPr>
          <w:rFonts w:asciiTheme="majorBidi" w:hAnsiTheme="majorBidi" w:cstheme="majorBidi" w:hint="cs"/>
          <w:sz w:val="24"/>
          <w:szCs w:val="24"/>
          <w:rtl/>
        </w:rPr>
        <w:t xml:space="preserve">יתכן שזו דרכו של הרמב"ם: הסכמה כללית שלא ניתן לתפקד בלעדיה, שלדבריו </w:t>
      </w:r>
    </w:p>
    <w:p w14:paraId="4691C351" w14:textId="33F124E6" w:rsidR="00F86338" w:rsidRPr="00D04D51" w:rsidRDefault="00547421" w:rsidP="00547421">
      <w:pPr>
        <w:spacing w:after="0" w:line="360" w:lineRule="auto"/>
        <w:rPr>
          <w:rFonts w:asciiTheme="majorBidi" w:hAnsiTheme="majorBidi" w:cstheme="majorBidi"/>
          <w:sz w:val="24"/>
          <w:szCs w:val="24"/>
          <w:rtl/>
        </w:rPr>
      </w:pPr>
      <w:r w:rsidRPr="00D04D51">
        <w:rPr>
          <w:rFonts w:ascii="David" w:hAnsi="David" w:cs="David" w:hint="cs"/>
          <w:sz w:val="24"/>
          <w:szCs w:val="24"/>
          <w:rtl/>
        </w:rPr>
        <w:t>"</w:t>
      </w:r>
      <w:r w:rsidRPr="00D04D51">
        <w:rPr>
          <w:rFonts w:ascii="David" w:hAnsi="David" w:cs="David"/>
          <w:sz w:val="24"/>
          <w:szCs w:val="24"/>
          <w:rtl/>
        </w:rPr>
        <w:t>במה דברים אמורים במלך שמטבעו יוצא באותן הארצות שהרי הסכימו עליו בני אותה הארץ וסמכה דעתן שהוא אדוניהם והם לו עבדים</w:t>
      </w:r>
      <w:r w:rsidRPr="00D04D51">
        <w:rPr>
          <w:rStyle w:val="a5"/>
          <w:rFonts w:ascii="David" w:hAnsi="David" w:cs="David"/>
          <w:sz w:val="24"/>
          <w:szCs w:val="24"/>
          <w:rtl/>
        </w:rPr>
        <w:footnoteReference w:id="17"/>
      </w:r>
      <w:r w:rsidRPr="00D04D51">
        <w:rPr>
          <w:rFonts w:ascii="David" w:hAnsi="David" w:cs="David" w:hint="cs"/>
          <w:sz w:val="24"/>
          <w:szCs w:val="24"/>
          <w:rtl/>
        </w:rPr>
        <w:t xml:space="preserve">". </w:t>
      </w:r>
      <w:r w:rsidRPr="00D04D51">
        <w:rPr>
          <w:rFonts w:asciiTheme="majorBidi" w:hAnsiTheme="majorBidi" w:cstheme="majorBidi" w:hint="cs"/>
          <w:sz w:val="24"/>
          <w:szCs w:val="24"/>
          <w:rtl/>
        </w:rPr>
        <w:t>המטבע הוא המאפיין את המלך המחייב, שהרי גם שווי המטבע איננו לפי המתכת, אלא לפי ערך נקוב הסכמי.</w:t>
      </w:r>
    </w:p>
    <w:p w14:paraId="5C648CBF" w14:textId="3E4E9F10" w:rsidR="00B306FD" w:rsidRPr="00D04D51" w:rsidRDefault="00547421" w:rsidP="00B306FD">
      <w:pPr>
        <w:spacing w:after="0" w:line="360" w:lineRule="auto"/>
        <w:rPr>
          <w:rFonts w:ascii="David" w:hAnsi="David" w:cs="David"/>
          <w:sz w:val="24"/>
          <w:szCs w:val="24"/>
          <w:rtl/>
        </w:rPr>
      </w:pPr>
      <w:r w:rsidRPr="00D04D51">
        <w:rPr>
          <w:rFonts w:asciiTheme="majorBidi" w:hAnsiTheme="majorBidi" w:cstheme="majorBidi" w:hint="cs"/>
          <w:sz w:val="24"/>
          <w:szCs w:val="24"/>
          <w:rtl/>
        </w:rPr>
        <w:t>6</w:t>
      </w:r>
      <w:r w:rsidR="004B2113" w:rsidRPr="00D04D51">
        <w:rPr>
          <w:rFonts w:asciiTheme="majorBidi" w:hAnsiTheme="majorBidi" w:cstheme="majorBidi" w:hint="cs"/>
          <w:sz w:val="24"/>
          <w:szCs w:val="24"/>
          <w:rtl/>
        </w:rPr>
        <w:t xml:space="preserve">. </w:t>
      </w:r>
      <w:r w:rsidR="00B306FD" w:rsidRPr="00D04D51">
        <w:rPr>
          <w:rFonts w:ascii="David" w:hAnsi="David" w:cs="David"/>
          <w:sz w:val="24"/>
          <w:szCs w:val="24"/>
          <w:rtl/>
        </w:rPr>
        <w:t xml:space="preserve">"נ"ל </w:t>
      </w:r>
      <w:proofErr w:type="spellStart"/>
      <w:r w:rsidR="00B306FD" w:rsidRPr="00D04D51">
        <w:rPr>
          <w:rFonts w:ascii="David" w:hAnsi="David" w:cs="David"/>
          <w:sz w:val="24"/>
          <w:szCs w:val="24"/>
          <w:rtl/>
        </w:rPr>
        <w:t>דנפקא</w:t>
      </w:r>
      <w:proofErr w:type="spellEnd"/>
      <w:r w:rsidR="00B306FD" w:rsidRPr="00D04D51">
        <w:rPr>
          <w:rFonts w:ascii="David" w:hAnsi="David" w:cs="David"/>
          <w:sz w:val="24"/>
          <w:szCs w:val="24"/>
          <w:rtl/>
        </w:rPr>
        <w:t xml:space="preserve"> לי' מקרא </w:t>
      </w:r>
      <w:proofErr w:type="spellStart"/>
      <w:r w:rsidR="00B306FD" w:rsidRPr="00D04D51">
        <w:rPr>
          <w:rFonts w:ascii="David" w:hAnsi="David" w:cs="David"/>
          <w:sz w:val="24"/>
          <w:szCs w:val="24"/>
          <w:rtl/>
        </w:rPr>
        <w:t>דדברי</w:t>
      </w:r>
      <w:proofErr w:type="spellEnd"/>
      <w:r w:rsidR="00B306FD" w:rsidRPr="00D04D51">
        <w:rPr>
          <w:rFonts w:ascii="David" w:hAnsi="David" w:cs="David"/>
          <w:sz w:val="24"/>
          <w:szCs w:val="24"/>
          <w:rtl/>
        </w:rPr>
        <w:t xml:space="preserve"> קבלה, והוא, נתן את הכרם לנוטרים </w:t>
      </w:r>
      <w:r w:rsidR="00B306FD" w:rsidRPr="00D04D51">
        <w:rPr>
          <w:rFonts w:ascii="David" w:hAnsi="David" w:cs="David"/>
          <w:sz w:val="20"/>
          <w:szCs w:val="20"/>
          <w:rtl/>
        </w:rPr>
        <w:t>[שיר השירים ח' י"א],</w:t>
      </w:r>
      <w:r w:rsidR="00B306FD" w:rsidRPr="00D04D51">
        <w:rPr>
          <w:rFonts w:ascii="David" w:hAnsi="David" w:cs="David"/>
          <w:sz w:val="24"/>
          <w:szCs w:val="24"/>
          <w:rtl/>
        </w:rPr>
        <w:t xml:space="preserve"> ושמואל לטעמיה </w:t>
      </w:r>
      <w:r w:rsidR="00B306FD" w:rsidRPr="00D04D51">
        <w:rPr>
          <w:rFonts w:ascii="David" w:hAnsi="David" w:cs="David"/>
          <w:sz w:val="20"/>
          <w:szCs w:val="20"/>
          <w:rtl/>
        </w:rPr>
        <w:t>במס' שבועות ל"ה ע"ב</w:t>
      </w:r>
      <w:r w:rsidR="00B306FD" w:rsidRPr="00D04D51">
        <w:rPr>
          <w:rFonts w:ascii="David" w:hAnsi="David" w:cs="David"/>
          <w:sz w:val="24"/>
          <w:szCs w:val="24"/>
          <w:rtl/>
        </w:rPr>
        <w:t xml:space="preserve"> </w:t>
      </w:r>
      <w:proofErr w:type="spellStart"/>
      <w:r w:rsidR="00B306FD" w:rsidRPr="00D04D51">
        <w:rPr>
          <w:rFonts w:ascii="David" w:hAnsi="David" w:cs="David"/>
          <w:sz w:val="24"/>
          <w:szCs w:val="24"/>
          <w:rtl/>
        </w:rPr>
        <w:t>מלכותא</w:t>
      </w:r>
      <w:proofErr w:type="spellEnd"/>
      <w:r w:rsidR="00B306FD" w:rsidRPr="00D04D51">
        <w:rPr>
          <w:rFonts w:ascii="David" w:hAnsi="David" w:cs="David"/>
          <w:sz w:val="24"/>
          <w:szCs w:val="24"/>
          <w:rtl/>
        </w:rPr>
        <w:t xml:space="preserve"> </w:t>
      </w:r>
      <w:proofErr w:type="spellStart"/>
      <w:r w:rsidR="00B306FD" w:rsidRPr="00D04D51">
        <w:rPr>
          <w:rFonts w:ascii="David" w:hAnsi="David" w:cs="David"/>
          <w:sz w:val="24"/>
          <w:szCs w:val="24"/>
          <w:rtl/>
        </w:rPr>
        <w:t>דקטלא</w:t>
      </w:r>
      <w:proofErr w:type="spellEnd"/>
      <w:r w:rsidR="00B306FD" w:rsidRPr="00D04D51">
        <w:rPr>
          <w:rFonts w:ascii="David" w:hAnsi="David" w:cs="David"/>
          <w:sz w:val="24"/>
          <w:szCs w:val="24"/>
          <w:rtl/>
        </w:rPr>
        <w:t xml:space="preserve"> חד </w:t>
      </w:r>
      <w:proofErr w:type="spellStart"/>
      <w:r w:rsidR="00B306FD" w:rsidRPr="00D04D51">
        <w:rPr>
          <w:rFonts w:ascii="David" w:hAnsi="David" w:cs="David"/>
          <w:sz w:val="24"/>
          <w:szCs w:val="24"/>
          <w:rtl/>
        </w:rPr>
        <w:t>משיתא</w:t>
      </w:r>
      <w:proofErr w:type="spellEnd"/>
      <w:r w:rsidR="00B306FD" w:rsidRPr="00D04D51">
        <w:rPr>
          <w:rFonts w:ascii="David" w:hAnsi="David" w:cs="David"/>
          <w:sz w:val="24"/>
          <w:szCs w:val="24"/>
          <w:rtl/>
        </w:rPr>
        <w:t xml:space="preserve"> בעלמא לא </w:t>
      </w:r>
      <w:proofErr w:type="spellStart"/>
      <w:r w:rsidR="00B306FD" w:rsidRPr="00D04D51">
        <w:rPr>
          <w:rFonts w:ascii="David" w:hAnsi="David" w:cs="David"/>
          <w:sz w:val="24"/>
          <w:szCs w:val="24"/>
          <w:rtl/>
        </w:rPr>
        <w:t>מיענש</w:t>
      </w:r>
      <w:proofErr w:type="spellEnd"/>
      <w:r w:rsidR="00B306FD" w:rsidRPr="00D04D51">
        <w:rPr>
          <w:rFonts w:ascii="David" w:hAnsi="David" w:cs="David"/>
          <w:sz w:val="24"/>
          <w:szCs w:val="24"/>
          <w:rtl/>
        </w:rPr>
        <w:t xml:space="preserve"> </w:t>
      </w:r>
      <w:proofErr w:type="spellStart"/>
      <w:r w:rsidR="00B306FD" w:rsidRPr="00D04D51">
        <w:rPr>
          <w:rFonts w:ascii="David" w:hAnsi="David" w:cs="David"/>
          <w:sz w:val="24"/>
          <w:szCs w:val="24"/>
          <w:rtl/>
        </w:rPr>
        <w:t>דכתיב</w:t>
      </w:r>
      <w:proofErr w:type="spellEnd"/>
      <w:r w:rsidR="00B306FD" w:rsidRPr="00D04D51">
        <w:rPr>
          <w:rFonts w:ascii="David" w:hAnsi="David" w:cs="David"/>
          <w:sz w:val="24"/>
          <w:szCs w:val="24"/>
          <w:rtl/>
        </w:rPr>
        <w:t xml:space="preserve"> </w:t>
      </w:r>
      <w:r w:rsidR="00B306FD" w:rsidRPr="00D04D51">
        <w:rPr>
          <w:rFonts w:ascii="David" w:hAnsi="David" w:cs="David"/>
          <w:sz w:val="20"/>
          <w:szCs w:val="20"/>
          <w:rtl/>
        </w:rPr>
        <w:t xml:space="preserve">[שה"ש שם] </w:t>
      </w:r>
      <w:r w:rsidR="00B306FD" w:rsidRPr="00D04D51">
        <w:rPr>
          <w:rFonts w:ascii="David" w:hAnsi="David" w:cs="David"/>
          <w:sz w:val="24"/>
          <w:szCs w:val="24"/>
          <w:rtl/>
        </w:rPr>
        <w:t xml:space="preserve">ומאתים לנוטרים את פריו, ואף על </w:t>
      </w:r>
      <w:r w:rsidR="00B306FD" w:rsidRPr="00D04D51">
        <w:rPr>
          <w:rFonts w:ascii="David" w:hAnsi="David" w:cs="David"/>
          <w:sz w:val="24"/>
          <w:szCs w:val="24"/>
          <w:rtl/>
        </w:rPr>
        <w:lastRenderedPageBreak/>
        <w:t xml:space="preserve">גב </w:t>
      </w:r>
      <w:proofErr w:type="spellStart"/>
      <w:r w:rsidR="00B306FD" w:rsidRPr="00D04D51">
        <w:rPr>
          <w:rFonts w:ascii="David" w:hAnsi="David" w:cs="David"/>
          <w:sz w:val="24"/>
          <w:szCs w:val="24"/>
          <w:rtl/>
        </w:rPr>
        <w:t>דכ</w:t>
      </w:r>
      <w:proofErr w:type="spellEnd"/>
      <w:r w:rsidR="00B306FD" w:rsidRPr="00D04D51">
        <w:rPr>
          <w:rFonts w:ascii="David" w:hAnsi="David" w:cs="David"/>
          <w:sz w:val="24"/>
          <w:szCs w:val="24"/>
          <w:rtl/>
        </w:rPr>
        <w:t xml:space="preserve">' </w:t>
      </w:r>
      <w:proofErr w:type="spellStart"/>
      <w:r w:rsidR="00B306FD" w:rsidRPr="00D04D51">
        <w:rPr>
          <w:rFonts w:ascii="David" w:hAnsi="David" w:cs="David"/>
          <w:sz w:val="24"/>
          <w:szCs w:val="24"/>
          <w:rtl/>
        </w:rPr>
        <w:t>תוס</w:t>
      </w:r>
      <w:proofErr w:type="spellEnd"/>
      <w:r w:rsidR="00B306FD" w:rsidRPr="00D04D51">
        <w:rPr>
          <w:rFonts w:ascii="David" w:hAnsi="David" w:cs="David"/>
          <w:sz w:val="24"/>
          <w:szCs w:val="24"/>
          <w:rtl/>
        </w:rPr>
        <w:t xml:space="preserve">' למלחמת רשות, לאו </w:t>
      </w:r>
      <w:proofErr w:type="spellStart"/>
      <w:r w:rsidR="00B306FD" w:rsidRPr="00D04D51">
        <w:rPr>
          <w:rFonts w:ascii="David" w:hAnsi="David" w:cs="David"/>
          <w:sz w:val="24"/>
          <w:szCs w:val="24"/>
          <w:rtl/>
        </w:rPr>
        <w:t>דוקא</w:t>
      </w:r>
      <w:proofErr w:type="spellEnd"/>
      <w:r w:rsidR="00B306FD" w:rsidRPr="00D04D51">
        <w:rPr>
          <w:rFonts w:ascii="David" w:hAnsi="David" w:cs="David"/>
          <w:sz w:val="24"/>
          <w:szCs w:val="24"/>
          <w:rtl/>
        </w:rPr>
        <w:t xml:space="preserve"> אלא לצורכו וכבודו, </w:t>
      </w:r>
      <w:proofErr w:type="spellStart"/>
      <w:r w:rsidR="00B306FD" w:rsidRPr="00D04D51">
        <w:rPr>
          <w:rFonts w:ascii="David" w:hAnsi="David" w:cs="David"/>
          <w:sz w:val="24"/>
          <w:szCs w:val="24"/>
          <w:rtl/>
        </w:rPr>
        <w:t>לאפוקי</w:t>
      </w:r>
      <w:proofErr w:type="spellEnd"/>
      <w:r w:rsidR="00B306FD" w:rsidRPr="00D04D51">
        <w:rPr>
          <w:rFonts w:ascii="David" w:hAnsi="David" w:cs="David"/>
          <w:sz w:val="24"/>
          <w:szCs w:val="24"/>
          <w:rtl/>
        </w:rPr>
        <w:t xml:space="preserve"> ברצחן וחמסן בעלמא </w:t>
      </w:r>
      <w:proofErr w:type="spellStart"/>
      <w:r w:rsidR="00B306FD" w:rsidRPr="00D04D51">
        <w:rPr>
          <w:rFonts w:ascii="David" w:hAnsi="David" w:cs="David"/>
          <w:sz w:val="24"/>
          <w:szCs w:val="24"/>
          <w:rtl/>
        </w:rPr>
        <w:t>דגזלנותא</w:t>
      </w:r>
      <w:proofErr w:type="spellEnd"/>
      <w:r w:rsidR="00B306FD" w:rsidRPr="00D04D51">
        <w:rPr>
          <w:rFonts w:ascii="David" w:hAnsi="David" w:cs="David"/>
          <w:sz w:val="24"/>
          <w:szCs w:val="24"/>
          <w:rtl/>
        </w:rPr>
        <w:t xml:space="preserve"> </w:t>
      </w:r>
      <w:proofErr w:type="spellStart"/>
      <w:r w:rsidR="00B306FD" w:rsidRPr="00D04D51">
        <w:rPr>
          <w:rFonts w:ascii="David" w:hAnsi="David" w:cs="David"/>
          <w:sz w:val="24"/>
          <w:szCs w:val="24"/>
          <w:rtl/>
        </w:rPr>
        <w:t>דמלכותא</w:t>
      </w:r>
      <w:proofErr w:type="spellEnd"/>
      <w:r w:rsidR="00B306FD" w:rsidRPr="00D04D51">
        <w:rPr>
          <w:rFonts w:ascii="David" w:hAnsi="David" w:cs="David"/>
          <w:sz w:val="24"/>
          <w:szCs w:val="24"/>
          <w:rtl/>
        </w:rPr>
        <w:t xml:space="preserve"> לא </w:t>
      </w:r>
      <w:proofErr w:type="spellStart"/>
      <w:r w:rsidR="00B306FD" w:rsidRPr="00D04D51">
        <w:rPr>
          <w:rFonts w:ascii="David" w:hAnsi="David" w:cs="David"/>
          <w:sz w:val="24"/>
          <w:szCs w:val="24"/>
          <w:rtl/>
        </w:rPr>
        <w:t>דינא</w:t>
      </w:r>
      <w:proofErr w:type="spellEnd"/>
      <w:r w:rsidR="00B306FD" w:rsidRPr="00D04D51">
        <w:rPr>
          <w:rFonts w:ascii="David" w:hAnsi="David" w:cs="David"/>
          <w:sz w:val="24"/>
          <w:szCs w:val="24"/>
          <w:rtl/>
        </w:rPr>
        <w:t xml:space="preserve">, אלא </w:t>
      </w:r>
      <w:proofErr w:type="spellStart"/>
      <w:r w:rsidR="00B306FD" w:rsidRPr="00D04D51">
        <w:rPr>
          <w:rFonts w:ascii="David" w:hAnsi="David" w:cs="David"/>
          <w:sz w:val="24"/>
          <w:szCs w:val="24"/>
          <w:rtl/>
        </w:rPr>
        <w:t>דינא</w:t>
      </w:r>
      <w:proofErr w:type="spellEnd"/>
      <w:r w:rsidR="00B306FD" w:rsidRPr="00D04D51">
        <w:rPr>
          <w:rFonts w:ascii="David" w:hAnsi="David" w:cs="David"/>
          <w:sz w:val="24"/>
          <w:szCs w:val="24"/>
          <w:rtl/>
        </w:rPr>
        <w:t xml:space="preserve"> </w:t>
      </w:r>
      <w:proofErr w:type="spellStart"/>
      <w:r w:rsidR="00B306FD" w:rsidRPr="00D04D51">
        <w:rPr>
          <w:rFonts w:ascii="David" w:hAnsi="David" w:cs="David"/>
          <w:sz w:val="24"/>
          <w:szCs w:val="24"/>
          <w:rtl/>
        </w:rPr>
        <w:t>דמלכותא</w:t>
      </w:r>
      <w:proofErr w:type="spellEnd"/>
      <w:r w:rsidR="00B306FD" w:rsidRPr="00D04D51">
        <w:rPr>
          <w:rFonts w:ascii="David" w:hAnsi="David" w:cs="David"/>
          <w:sz w:val="24"/>
          <w:szCs w:val="24"/>
          <w:rtl/>
        </w:rPr>
        <w:t xml:space="preserve"> ובמשפט יעמיד ארץ</w:t>
      </w:r>
      <w:r w:rsidR="00B306FD" w:rsidRPr="00D04D51">
        <w:rPr>
          <w:rStyle w:val="a5"/>
          <w:rFonts w:ascii="David" w:hAnsi="David" w:cs="David"/>
          <w:sz w:val="24"/>
          <w:szCs w:val="24"/>
          <w:rtl/>
        </w:rPr>
        <w:footnoteReference w:id="18"/>
      </w:r>
      <w:r w:rsidR="00B306FD" w:rsidRPr="00D04D51">
        <w:rPr>
          <w:rFonts w:ascii="David" w:hAnsi="David" w:cs="David"/>
          <w:sz w:val="24"/>
          <w:szCs w:val="24"/>
          <w:rtl/>
        </w:rPr>
        <w:t>".</w:t>
      </w:r>
    </w:p>
    <w:p w14:paraId="76D5DFC6" w14:textId="05F9374F" w:rsidR="00BC3E82" w:rsidRPr="00D04D51" w:rsidRDefault="00547421" w:rsidP="002A7604">
      <w:pPr>
        <w:spacing w:after="0" w:line="360" w:lineRule="auto"/>
        <w:rPr>
          <w:rFonts w:asciiTheme="majorBidi" w:hAnsiTheme="majorBidi" w:cstheme="majorBidi"/>
          <w:sz w:val="24"/>
          <w:szCs w:val="24"/>
          <w:rtl/>
        </w:rPr>
      </w:pPr>
      <w:r w:rsidRPr="00D04D51">
        <w:rPr>
          <w:rFonts w:asciiTheme="majorBidi" w:hAnsiTheme="majorBidi" w:cstheme="majorBidi" w:hint="cs"/>
          <w:sz w:val="24"/>
          <w:szCs w:val="24"/>
          <w:rtl/>
        </w:rPr>
        <w:t>7</w:t>
      </w:r>
      <w:r w:rsidR="00B306FD" w:rsidRPr="00D04D51">
        <w:rPr>
          <w:rFonts w:asciiTheme="majorBidi" w:hAnsiTheme="majorBidi" w:cstheme="majorBidi" w:hint="cs"/>
          <w:sz w:val="24"/>
          <w:szCs w:val="24"/>
          <w:rtl/>
        </w:rPr>
        <w:t xml:space="preserve">. </w:t>
      </w:r>
      <w:r w:rsidR="004B2113" w:rsidRPr="00D04D51">
        <w:rPr>
          <w:rFonts w:asciiTheme="majorBidi" w:hAnsiTheme="majorBidi" w:cstheme="majorBidi" w:hint="cs"/>
          <w:sz w:val="24"/>
          <w:szCs w:val="24"/>
          <w:rtl/>
        </w:rPr>
        <w:t>אפשר להציע שמקור הסמכות הוא פרשת המלך</w:t>
      </w:r>
      <w:r w:rsidR="00552BC4" w:rsidRPr="00D04D51">
        <w:rPr>
          <w:rStyle w:val="a5"/>
          <w:rFonts w:asciiTheme="majorBidi" w:hAnsiTheme="majorBidi" w:cstheme="majorBidi"/>
          <w:sz w:val="24"/>
          <w:szCs w:val="24"/>
          <w:rtl/>
        </w:rPr>
        <w:footnoteReference w:id="19"/>
      </w:r>
      <w:r w:rsidR="004B2113" w:rsidRPr="00D04D51">
        <w:rPr>
          <w:rFonts w:asciiTheme="majorBidi" w:hAnsiTheme="majorBidi" w:cstheme="majorBidi" w:hint="cs"/>
          <w:sz w:val="24"/>
          <w:szCs w:val="24"/>
          <w:rtl/>
        </w:rPr>
        <w:t xml:space="preserve">. אולם בדבר אברהם הרבה להקשות על כך: </w:t>
      </w:r>
    </w:p>
    <w:p w14:paraId="083EC210" w14:textId="77777777" w:rsidR="00743CAC" w:rsidRPr="00D04D51" w:rsidRDefault="004B2113" w:rsidP="00743CAC">
      <w:pPr>
        <w:spacing w:after="0" w:line="360" w:lineRule="auto"/>
        <w:rPr>
          <w:rtl/>
        </w:rPr>
      </w:pPr>
      <w:r w:rsidRPr="00D04D51">
        <w:rPr>
          <w:rFonts w:asciiTheme="majorBidi" w:hAnsiTheme="majorBidi" w:cstheme="majorBidi" w:hint="cs"/>
          <w:sz w:val="24"/>
          <w:szCs w:val="24"/>
          <w:rtl/>
        </w:rPr>
        <w:t>א. אין שם מקור לדיני קניינים ובין אדם לחברו. ב.</w:t>
      </w:r>
      <w:r w:rsidRPr="00D04D51">
        <w:rPr>
          <w:rFonts w:ascii="David" w:hAnsi="David" w:cs="David"/>
          <w:sz w:val="24"/>
          <w:szCs w:val="24"/>
          <w:rtl/>
        </w:rPr>
        <w:t xml:space="preserve"> </w:t>
      </w:r>
      <w:r w:rsidRPr="00D04D51">
        <w:rPr>
          <w:rFonts w:ascii="David" w:hAnsi="David" w:cs="David" w:hint="cs"/>
          <w:sz w:val="24"/>
          <w:szCs w:val="24"/>
          <w:rtl/>
        </w:rPr>
        <w:t>"</w:t>
      </w:r>
      <w:r w:rsidRPr="00D04D51">
        <w:rPr>
          <w:rFonts w:ascii="David" w:hAnsi="David" w:cs="David"/>
          <w:sz w:val="24"/>
          <w:szCs w:val="24"/>
          <w:rtl/>
        </w:rPr>
        <w:t xml:space="preserve">בסנהדרין </w:t>
      </w:r>
      <w:r w:rsidRPr="00D04D51">
        <w:rPr>
          <w:rFonts w:ascii="David" w:hAnsi="David" w:cs="David"/>
          <w:sz w:val="20"/>
          <w:szCs w:val="20"/>
          <w:rtl/>
        </w:rPr>
        <w:t>(דף כ' ע"ב)</w:t>
      </w:r>
      <w:r w:rsidRPr="00D04D51">
        <w:rPr>
          <w:rFonts w:ascii="David" w:hAnsi="David" w:cs="David"/>
          <w:sz w:val="24"/>
          <w:szCs w:val="24"/>
          <w:rtl/>
        </w:rPr>
        <w:t xml:space="preserve"> פליגי בהך מילתא תנאי ואמוראי ואיכא </w:t>
      </w:r>
      <w:proofErr w:type="spellStart"/>
      <w:r w:rsidRPr="00D04D51">
        <w:rPr>
          <w:rFonts w:ascii="David" w:hAnsi="David" w:cs="David"/>
          <w:sz w:val="24"/>
          <w:szCs w:val="24"/>
          <w:rtl/>
        </w:rPr>
        <w:t>דסברי</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דכל</w:t>
      </w:r>
      <w:proofErr w:type="spellEnd"/>
      <w:r w:rsidRPr="00D04D51">
        <w:rPr>
          <w:rFonts w:ascii="David" w:hAnsi="David" w:cs="David"/>
          <w:sz w:val="24"/>
          <w:szCs w:val="24"/>
          <w:rtl/>
        </w:rPr>
        <w:t xml:space="preserve"> הנאמר בפרשת המלך מלך אסור בו ולא נאמרה אלא לאיים עליהם </w:t>
      </w:r>
      <w:proofErr w:type="spellStart"/>
      <w:r w:rsidRPr="00D04D51">
        <w:rPr>
          <w:rFonts w:ascii="David" w:hAnsi="David" w:cs="David"/>
          <w:sz w:val="24"/>
          <w:szCs w:val="24"/>
          <w:rtl/>
        </w:rPr>
        <w:t>ואטו</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כולהו</w:t>
      </w:r>
      <w:proofErr w:type="spellEnd"/>
      <w:r w:rsidRPr="00D04D51">
        <w:rPr>
          <w:rFonts w:ascii="David" w:hAnsi="David" w:cs="David"/>
          <w:sz w:val="24"/>
          <w:szCs w:val="24"/>
          <w:rtl/>
        </w:rPr>
        <w:t xml:space="preserve"> לא </w:t>
      </w:r>
      <w:proofErr w:type="spellStart"/>
      <w:r w:rsidRPr="00D04D51">
        <w:rPr>
          <w:rFonts w:ascii="David" w:hAnsi="David" w:cs="David"/>
          <w:sz w:val="24"/>
          <w:szCs w:val="24"/>
          <w:rtl/>
        </w:rPr>
        <w:t>ס"ל</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דד"מ</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דינא</w:t>
      </w:r>
      <w:proofErr w:type="spellEnd"/>
      <w:r w:rsidRPr="00D04D51">
        <w:rPr>
          <w:rFonts w:asciiTheme="majorBidi" w:hAnsiTheme="majorBidi" w:cstheme="majorBidi" w:hint="cs"/>
          <w:sz w:val="24"/>
          <w:szCs w:val="24"/>
          <w:rtl/>
        </w:rPr>
        <w:t>". ג.</w:t>
      </w:r>
      <w:r w:rsidRPr="00D04D51">
        <w:rPr>
          <w:rFonts w:ascii="David" w:hAnsi="David" w:cs="David"/>
          <w:sz w:val="24"/>
          <w:szCs w:val="24"/>
          <w:rtl/>
        </w:rPr>
        <w:t xml:space="preserve"> </w:t>
      </w:r>
      <w:proofErr w:type="spellStart"/>
      <w:r w:rsidRPr="00D04D51">
        <w:rPr>
          <w:rFonts w:ascii="David" w:hAnsi="David" w:cs="David"/>
          <w:sz w:val="24"/>
          <w:szCs w:val="24"/>
          <w:rtl/>
        </w:rPr>
        <w:t>התוס</w:t>
      </w:r>
      <w:proofErr w:type="spellEnd"/>
      <w:r w:rsidRPr="00D04D51">
        <w:rPr>
          <w:rFonts w:ascii="David" w:hAnsi="David" w:cs="David"/>
          <w:sz w:val="24"/>
          <w:szCs w:val="24"/>
          <w:rtl/>
        </w:rPr>
        <w:t xml:space="preserve">' סנהדרין </w:t>
      </w:r>
      <w:r w:rsidRPr="00D04D51">
        <w:rPr>
          <w:rFonts w:ascii="David" w:hAnsi="David" w:cs="David"/>
          <w:sz w:val="20"/>
          <w:szCs w:val="20"/>
          <w:rtl/>
        </w:rPr>
        <w:t>(ד"ה מלך)</w:t>
      </w:r>
      <w:r w:rsidRPr="00D04D51">
        <w:rPr>
          <w:rFonts w:ascii="David" w:hAnsi="David" w:cs="David"/>
          <w:sz w:val="24"/>
          <w:szCs w:val="24"/>
          <w:rtl/>
        </w:rPr>
        <w:t xml:space="preserve"> כתבו בחד </w:t>
      </w:r>
      <w:proofErr w:type="spellStart"/>
      <w:r w:rsidRPr="00D04D51">
        <w:rPr>
          <w:rFonts w:ascii="David" w:hAnsi="David" w:cs="David"/>
          <w:sz w:val="24"/>
          <w:szCs w:val="24"/>
          <w:rtl/>
        </w:rPr>
        <w:t>תירוצא</w:t>
      </w:r>
      <w:proofErr w:type="spellEnd"/>
      <w:r w:rsidRPr="00D04D51">
        <w:rPr>
          <w:rFonts w:ascii="David" w:hAnsi="David" w:cs="David"/>
          <w:sz w:val="24"/>
          <w:szCs w:val="24"/>
          <w:rtl/>
        </w:rPr>
        <w:t xml:space="preserve"> דלא נאמרה פ' מלך אלא על מלך שנמלך על כל ישראל ויהודה ומאת המקום ולכן נענש אחאב על כרם נבות דלא מלך על יהודה וגם לא מלך מאת המקום</w:t>
      </w:r>
      <w:r w:rsidRPr="00D04D51">
        <w:rPr>
          <w:rFonts w:asciiTheme="majorBidi" w:hAnsiTheme="majorBidi" w:cstheme="majorBidi" w:hint="cs"/>
          <w:sz w:val="24"/>
          <w:szCs w:val="24"/>
          <w:rtl/>
        </w:rPr>
        <w:t xml:space="preserve">. ד. דברי </w:t>
      </w:r>
      <w:proofErr w:type="spellStart"/>
      <w:r w:rsidRPr="00D04D51">
        <w:rPr>
          <w:rFonts w:asciiTheme="majorBidi" w:hAnsiTheme="majorBidi" w:cstheme="majorBidi" w:hint="cs"/>
          <w:sz w:val="24"/>
          <w:szCs w:val="24"/>
          <w:rtl/>
        </w:rPr>
        <w:t>הר"ן</w:t>
      </w:r>
      <w:proofErr w:type="spellEnd"/>
      <w:r w:rsidR="00B306FD" w:rsidRPr="00D04D51">
        <w:rPr>
          <w:rFonts w:asciiTheme="majorBidi" w:hAnsiTheme="majorBidi" w:cstheme="majorBidi" w:hint="cs"/>
          <w:sz w:val="24"/>
          <w:szCs w:val="24"/>
          <w:rtl/>
        </w:rPr>
        <w:t>:</w:t>
      </w:r>
      <w:r w:rsidR="00B306FD" w:rsidRPr="00D04D51">
        <w:rPr>
          <w:rtl/>
        </w:rPr>
        <w:t xml:space="preserve"> </w:t>
      </w:r>
    </w:p>
    <w:p w14:paraId="76D6AED1" w14:textId="00FC4143" w:rsidR="00CC090B" w:rsidRPr="00D04D51" w:rsidRDefault="00D04D51" w:rsidP="00743CAC">
      <w:pPr>
        <w:spacing w:after="0" w:line="360" w:lineRule="auto"/>
        <w:rPr>
          <w:rFonts w:asciiTheme="majorBidi" w:hAnsiTheme="majorBidi" w:cstheme="majorBidi"/>
          <w:sz w:val="24"/>
          <w:szCs w:val="24"/>
          <w:rtl/>
        </w:rPr>
      </w:pPr>
      <w:r>
        <w:rPr>
          <w:rFonts w:asciiTheme="majorBidi" w:hAnsiTheme="majorBidi" w:cstheme="majorBidi" w:hint="cs"/>
          <w:b/>
          <w:bCs/>
          <w:sz w:val="24"/>
          <w:szCs w:val="24"/>
          <w:rtl/>
        </w:rPr>
        <w:t xml:space="preserve">ג. </w:t>
      </w:r>
      <w:proofErr w:type="spellStart"/>
      <w:r>
        <w:rPr>
          <w:rFonts w:asciiTheme="majorBidi" w:hAnsiTheme="majorBidi" w:cstheme="majorBidi"/>
          <w:b/>
          <w:bCs/>
          <w:sz w:val="24"/>
          <w:szCs w:val="24"/>
          <w:rtl/>
        </w:rPr>
        <w:t>דינא</w:t>
      </w:r>
      <w:proofErr w:type="spellEnd"/>
      <w:r>
        <w:rPr>
          <w:rFonts w:asciiTheme="majorBidi" w:hAnsiTheme="majorBidi" w:cstheme="majorBidi"/>
          <w:b/>
          <w:bCs/>
          <w:sz w:val="24"/>
          <w:szCs w:val="24"/>
          <w:rtl/>
        </w:rPr>
        <w:t xml:space="preserve"> </w:t>
      </w:r>
      <w:proofErr w:type="spellStart"/>
      <w:r>
        <w:rPr>
          <w:rFonts w:asciiTheme="majorBidi" w:hAnsiTheme="majorBidi" w:cstheme="majorBidi"/>
          <w:b/>
          <w:bCs/>
          <w:sz w:val="24"/>
          <w:szCs w:val="24"/>
          <w:rtl/>
        </w:rPr>
        <w:t>דמלכותא</w:t>
      </w:r>
      <w:proofErr w:type="spellEnd"/>
      <w:r>
        <w:rPr>
          <w:rFonts w:asciiTheme="majorBidi" w:hAnsiTheme="majorBidi" w:cstheme="majorBidi"/>
          <w:b/>
          <w:bCs/>
          <w:sz w:val="24"/>
          <w:szCs w:val="24"/>
          <w:rtl/>
        </w:rPr>
        <w:t xml:space="preserve"> </w:t>
      </w:r>
      <w:proofErr w:type="spellStart"/>
      <w:r>
        <w:rPr>
          <w:rFonts w:asciiTheme="majorBidi" w:hAnsiTheme="majorBidi" w:cstheme="majorBidi"/>
          <w:b/>
          <w:bCs/>
          <w:sz w:val="24"/>
          <w:szCs w:val="24"/>
          <w:rtl/>
        </w:rPr>
        <w:t>דינא</w:t>
      </w:r>
      <w:proofErr w:type="spellEnd"/>
      <w:r w:rsidR="00743CAC" w:rsidRPr="00D04D51">
        <w:rPr>
          <w:rFonts w:asciiTheme="majorBidi" w:hAnsiTheme="majorBidi" w:cstheme="majorBidi"/>
          <w:b/>
          <w:bCs/>
          <w:sz w:val="24"/>
          <w:szCs w:val="24"/>
          <w:rtl/>
        </w:rPr>
        <w:t xml:space="preserve"> בארץ ישראל</w:t>
      </w:r>
      <w:r w:rsidR="00743CAC" w:rsidRPr="00D04D51">
        <w:rPr>
          <w:rFonts w:hint="cs"/>
          <w:rtl/>
        </w:rPr>
        <w:t xml:space="preserve"> </w:t>
      </w:r>
      <w:r w:rsidR="00B306FD" w:rsidRPr="00D04D51">
        <w:rPr>
          <w:rFonts w:ascii="David" w:hAnsi="David" w:cs="David" w:hint="cs"/>
          <w:sz w:val="24"/>
          <w:szCs w:val="24"/>
          <w:rtl/>
        </w:rPr>
        <w:t>"</w:t>
      </w:r>
      <w:r w:rsidR="00B306FD" w:rsidRPr="00D04D51">
        <w:rPr>
          <w:rFonts w:ascii="David" w:hAnsi="David" w:cs="David"/>
          <w:sz w:val="24"/>
          <w:szCs w:val="24"/>
          <w:rtl/>
        </w:rPr>
        <w:t xml:space="preserve">כתבו בתוספות </w:t>
      </w:r>
      <w:proofErr w:type="spellStart"/>
      <w:r w:rsidR="00B306FD" w:rsidRPr="00D04D51">
        <w:rPr>
          <w:rFonts w:ascii="David" w:hAnsi="David" w:cs="David"/>
          <w:sz w:val="24"/>
          <w:szCs w:val="24"/>
          <w:rtl/>
        </w:rPr>
        <w:t>דדוקא</w:t>
      </w:r>
      <w:proofErr w:type="spellEnd"/>
      <w:r w:rsidR="00B306FD" w:rsidRPr="00D04D51">
        <w:rPr>
          <w:rFonts w:ascii="David" w:hAnsi="David" w:cs="David"/>
          <w:sz w:val="24"/>
          <w:szCs w:val="24"/>
          <w:rtl/>
        </w:rPr>
        <w:t xml:space="preserve"> במלכי עובדי כוכבים אמר </w:t>
      </w:r>
      <w:proofErr w:type="spellStart"/>
      <w:r w:rsidR="00B306FD" w:rsidRPr="00D04D51">
        <w:rPr>
          <w:rFonts w:ascii="David" w:hAnsi="David" w:cs="David"/>
          <w:sz w:val="24"/>
          <w:szCs w:val="24"/>
          <w:rtl/>
        </w:rPr>
        <w:t>דדינא</w:t>
      </w:r>
      <w:proofErr w:type="spellEnd"/>
      <w:r w:rsidR="00B306FD" w:rsidRPr="00D04D51">
        <w:rPr>
          <w:rFonts w:ascii="David" w:hAnsi="David" w:cs="David"/>
          <w:sz w:val="24"/>
          <w:szCs w:val="24"/>
          <w:rtl/>
        </w:rPr>
        <w:t xml:space="preserve"> </w:t>
      </w:r>
      <w:proofErr w:type="spellStart"/>
      <w:r w:rsidR="00B306FD" w:rsidRPr="00D04D51">
        <w:rPr>
          <w:rFonts w:ascii="David" w:hAnsi="David" w:cs="David"/>
          <w:sz w:val="24"/>
          <w:szCs w:val="24"/>
          <w:rtl/>
        </w:rPr>
        <w:t>דמלכותא</w:t>
      </w:r>
      <w:proofErr w:type="spellEnd"/>
      <w:r w:rsidR="00B306FD" w:rsidRPr="00D04D51">
        <w:rPr>
          <w:rFonts w:ascii="David" w:hAnsi="David" w:cs="David"/>
          <w:sz w:val="24"/>
          <w:szCs w:val="24"/>
          <w:rtl/>
        </w:rPr>
        <w:t xml:space="preserve"> </w:t>
      </w:r>
      <w:proofErr w:type="spellStart"/>
      <w:r w:rsidR="00B306FD" w:rsidRPr="00D04D51">
        <w:rPr>
          <w:rFonts w:ascii="David" w:hAnsi="David" w:cs="David"/>
          <w:sz w:val="24"/>
          <w:szCs w:val="24"/>
          <w:rtl/>
        </w:rPr>
        <w:t>דינא</w:t>
      </w:r>
      <w:proofErr w:type="spellEnd"/>
      <w:r w:rsidR="00B306FD" w:rsidRPr="00D04D51">
        <w:rPr>
          <w:rFonts w:ascii="David" w:hAnsi="David" w:cs="David"/>
          <w:sz w:val="24"/>
          <w:szCs w:val="24"/>
          <w:rtl/>
        </w:rPr>
        <w:t xml:space="preserve"> </w:t>
      </w:r>
      <w:r w:rsidR="00B306FD" w:rsidRPr="00D04D51">
        <w:rPr>
          <w:rFonts w:ascii="David" w:hAnsi="David" w:cs="David"/>
          <w:b/>
          <w:bCs/>
          <w:sz w:val="24"/>
          <w:szCs w:val="24"/>
          <w:rtl/>
        </w:rPr>
        <w:t xml:space="preserve">מפני שהארץ שלו ויכול לומר להם אם לא תעשו </w:t>
      </w:r>
      <w:proofErr w:type="spellStart"/>
      <w:r w:rsidR="00B306FD" w:rsidRPr="00D04D51">
        <w:rPr>
          <w:rFonts w:ascii="David" w:hAnsi="David" w:cs="David"/>
          <w:b/>
          <w:bCs/>
          <w:sz w:val="24"/>
          <w:szCs w:val="24"/>
          <w:rtl/>
        </w:rPr>
        <w:t>מצותי</w:t>
      </w:r>
      <w:proofErr w:type="spellEnd"/>
      <w:r w:rsidR="00B306FD" w:rsidRPr="00D04D51">
        <w:rPr>
          <w:rFonts w:ascii="David" w:hAnsi="David" w:cs="David"/>
          <w:b/>
          <w:bCs/>
          <w:sz w:val="24"/>
          <w:szCs w:val="24"/>
          <w:rtl/>
        </w:rPr>
        <w:t xml:space="preserve"> אגרש אתכם מן הארץ</w:t>
      </w:r>
      <w:r w:rsidR="00B306FD" w:rsidRPr="00D04D51">
        <w:rPr>
          <w:rFonts w:ascii="David" w:hAnsi="David" w:cs="David" w:hint="cs"/>
          <w:sz w:val="24"/>
          <w:szCs w:val="24"/>
          <w:rtl/>
        </w:rPr>
        <w:t>,</w:t>
      </w:r>
      <w:r w:rsidR="00B306FD" w:rsidRPr="00D04D51">
        <w:rPr>
          <w:rFonts w:ascii="David" w:hAnsi="David" w:cs="David"/>
          <w:sz w:val="24"/>
          <w:szCs w:val="24"/>
          <w:rtl/>
        </w:rPr>
        <w:t xml:space="preserve"> אבל במלכי ישראל לא</w:t>
      </w:r>
      <w:r w:rsidR="00743CAC" w:rsidRPr="00D04D51">
        <w:rPr>
          <w:rFonts w:ascii="David" w:hAnsi="David" w:cs="David" w:hint="cs"/>
          <w:sz w:val="24"/>
          <w:szCs w:val="24"/>
          <w:rtl/>
        </w:rPr>
        <w:t>,</w:t>
      </w:r>
      <w:r w:rsidR="00B306FD" w:rsidRPr="00D04D51">
        <w:rPr>
          <w:rFonts w:ascii="David" w:hAnsi="David" w:cs="David"/>
          <w:sz w:val="24"/>
          <w:szCs w:val="24"/>
          <w:rtl/>
        </w:rPr>
        <w:t xml:space="preserve"> לפי שא"י כל ישראל </w:t>
      </w:r>
      <w:proofErr w:type="spellStart"/>
      <w:r w:rsidR="00B306FD" w:rsidRPr="00D04D51">
        <w:rPr>
          <w:rFonts w:ascii="David" w:hAnsi="David" w:cs="David"/>
          <w:sz w:val="24"/>
          <w:szCs w:val="24"/>
          <w:rtl/>
        </w:rPr>
        <w:t>שותפין</w:t>
      </w:r>
      <w:proofErr w:type="spellEnd"/>
      <w:r w:rsidR="00B306FD" w:rsidRPr="00D04D51">
        <w:rPr>
          <w:rFonts w:ascii="David" w:hAnsi="David" w:cs="David"/>
          <w:sz w:val="24"/>
          <w:szCs w:val="24"/>
          <w:rtl/>
        </w:rPr>
        <w:t xml:space="preserve"> בה</w:t>
      </w:r>
      <w:r w:rsidR="00B306FD" w:rsidRPr="00D04D51">
        <w:rPr>
          <w:rStyle w:val="a5"/>
          <w:rFonts w:ascii="David" w:hAnsi="David" w:cs="David"/>
          <w:sz w:val="24"/>
          <w:szCs w:val="24"/>
          <w:rtl/>
        </w:rPr>
        <w:footnoteReference w:id="20"/>
      </w:r>
      <w:r w:rsidR="00B306FD" w:rsidRPr="00D04D51">
        <w:rPr>
          <w:rFonts w:ascii="David" w:hAnsi="David" w:cs="David" w:hint="cs"/>
          <w:sz w:val="24"/>
          <w:szCs w:val="24"/>
          <w:rtl/>
        </w:rPr>
        <w:t xml:space="preserve">". </w:t>
      </w:r>
      <w:r w:rsidR="00B306FD" w:rsidRPr="00D04D51">
        <w:rPr>
          <w:rFonts w:asciiTheme="majorBidi" w:hAnsiTheme="majorBidi" w:cstheme="majorBidi" w:hint="cs"/>
          <w:sz w:val="24"/>
          <w:szCs w:val="24"/>
          <w:rtl/>
        </w:rPr>
        <w:t xml:space="preserve">אם כן דווקא בישראל מקור הסמכות בעייתי יותר, וודאי אין הוא </w:t>
      </w:r>
      <w:proofErr w:type="spellStart"/>
      <w:r w:rsidR="00B306FD" w:rsidRPr="00D04D51">
        <w:rPr>
          <w:rFonts w:asciiTheme="majorBidi" w:hAnsiTheme="majorBidi" w:cstheme="majorBidi" w:hint="cs"/>
          <w:sz w:val="24"/>
          <w:szCs w:val="24"/>
          <w:rtl/>
        </w:rPr>
        <w:t>מכח</w:t>
      </w:r>
      <w:proofErr w:type="spellEnd"/>
      <w:r w:rsidR="00B306FD" w:rsidRPr="00D04D51">
        <w:rPr>
          <w:rFonts w:asciiTheme="majorBidi" w:hAnsiTheme="majorBidi" w:cstheme="majorBidi" w:hint="cs"/>
          <w:sz w:val="24"/>
          <w:szCs w:val="24"/>
          <w:rtl/>
        </w:rPr>
        <w:t xml:space="preserve"> פרשת המלך. </w:t>
      </w:r>
      <w:r w:rsidR="00743CAC" w:rsidRPr="00D04D51">
        <w:rPr>
          <w:rFonts w:asciiTheme="majorBidi" w:hAnsiTheme="majorBidi" w:cstheme="majorBidi" w:hint="cs"/>
          <w:sz w:val="24"/>
          <w:szCs w:val="24"/>
          <w:rtl/>
        </w:rPr>
        <w:t xml:space="preserve">יש אומרים שלפי דברי </w:t>
      </w:r>
      <w:proofErr w:type="spellStart"/>
      <w:r w:rsidR="00743CAC" w:rsidRPr="00D04D51">
        <w:rPr>
          <w:rFonts w:asciiTheme="majorBidi" w:hAnsiTheme="majorBidi" w:cstheme="majorBidi" w:hint="cs"/>
          <w:sz w:val="24"/>
          <w:szCs w:val="24"/>
          <w:rtl/>
        </w:rPr>
        <w:t>הר"ן</w:t>
      </w:r>
      <w:proofErr w:type="spellEnd"/>
      <w:r w:rsidR="00743CAC" w:rsidRPr="00D04D51">
        <w:rPr>
          <w:rFonts w:asciiTheme="majorBidi" w:hAnsiTheme="majorBidi" w:cstheme="majorBidi" w:hint="cs"/>
          <w:sz w:val="24"/>
          <w:szCs w:val="24"/>
          <w:rtl/>
        </w:rPr>
        <w:t xml:space="preserve"> אין </w:t>
      </w:r>
      <w:proofErr w:type="spellStart"/>
      <w:r>
        <w:rPr>
          <w:rFonts w:asciiTheme="majorBidi" w:hAnsiTheme="majorBidi" w:cstheme="majorBidi" w:hint="cs"/>
          <w:sz w:val="24"/>
          <w:szCs w:val="24"/>
          <w:rtl/>
        </w:rPr>
        <w:t>דינא</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דמלכותא</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דינא</w:t>
      </w:r>
      <w:proofErr w:type="spellEnd"/>
      <w:r w:rsidR="00743CAC" w:rsidRPr="00D04D51">
        <w:rPr>
          <w:rFonts w:asciiTheme="majorBidi" w:hAnsiTheme="majorBidi" w:cstheme="majorBidi" w:hint="cs"/>
          <w:sz w:val="24"/>
          <w:szCs w:val="24"/>
          <w:rtl/>
        </w:rPr>
        <w:t xml:space="preserve"> בארץ ישראל</w:t>
      </w:r>
      <w:r w:rsidR="00BF6A99" w:rsidRPr="00D04D51">
        <w:rPr>
          <w:rFonts w:asciiTheme="majorBidi" w:hAnsiTheme="majorBidi" w:cstheme="majorBidi" w:hint="cs"/>
          <w:sz w:val="24"/>
          <w:szCs w:val="24"/>
          <w:rtl/>
        </w:rPr>
        <w:t xml:space="preserve">. </w:t>
      </w:r>
      <w:r w:rsidR="00CC090B" w:rsidRPr="00D04D51">
        <w:rPr>
          <w:rFonts w:asciiTheme="majorBidi" w:hAnsiTheme="majorBidi" w:cstheme="majorBidi" w:hint="cs"/>
          <w:sz w:val="24"/>
          <w:szCs w:val="24"/>
          <w:rtl/>
        </w:rPr>
        <w:t xml:space="preserve">החתם סופר צמצם אמירה זו: </w:t>
      </w:r>
    </w:p>
    <w:p w14:paraId="1E9F13A2" w14:textId="583D7B40" w:rsidR="004B2113" w:rsidRPr="00D04D51" w:rsidRDefault="00CC090B" w:rsidP="00CC090B">
      <w:pPr>
        <w:spacing w:after="0" w:line="360" w:lineRule="auto"/>
        <w:rPr>
          <w:rFonts w:ascii="David" w:hAnsi="David" w:cs="David"/>
          <w:sz w:val="24"/>
          <w:szCs w:val="24"/>
          <w:rtl/>
        </w:rPr>
      </w:pPr>
      <w:r w:rsidRPr="00D04D51">
        <w:rPr>
          <w:rFonts w:ascii="David" w:hAnsi="David" w:cs="David"/>
          <w:sz w:val="24"/>
          <w:szCs w:val="24"/>
          <w:rtl/>
        </w:rPr>
        <w:t xml:space="preserve">"נ"ל דלא פליג אלא </w:t>
      </w:r>
      <w:proofErr w:type="spellStart"/>
      <w:r w:rsidRPr="00D04D51">
        <w:rPr>
          <w:rFonts w:ascii="David" w:hAnsi="David" w:cs="David"/>
          <w:sz w:val="24"/>
          <w:szCs w:val="24"/>
          <w:rtl/>
        </w:rPr>
        <w:t>במסים</w:t>
      </w:r>
      <w:proofErr w:type="spellEnd"/>
      <w:r w:rsidRPr="00D04D51">
        <w:rPr>
          <w:rFonts w:ascii="David" w:hAnsi="David" w:cs="David"/>
          <w:sz w:val="24"/>
          <w:szCs w:val="24"/>
          <w:rtl/>
        </w:rPr>
        <w:t xml:space="preserve"> ומכס שמטיל על כרחם</w:t>
      </w:r>
      <w:r w:rsidRPr="00D04D51">
        <w:rPr>
          <w:rFonts w:ascii="David" w:hAnsi="David" w:cs="David" w:hint="cs"/>
          <w:sz w:val="24"/>
          <w:szCs w:val="24"/>
          <w:rtl/>
        </w:rPr>
        <w:t>,</w:t>
      </w:r>
      <w:r w:rsidRPr="00D04D51">
        <w:rPr>
          <w:rFonts w:ascii="David" w:hAnsi="David" w:cs="David"/>
          <w:sz w:val="24"/>
          <w:szCs w:val="24"/>
          <w:rtl/>
        </w:rPr>
        <w:t xml:space="preserve"> </w:t>
      </w:r>
      <w:proofErr w:type="spellStart"/>
      <w:r w:rsidRPr="00D04D51">
        <w:rPr>
          <w:rFonts w:ascii="David" w:hAnsi="David" w:cs="David"/>
          <w:sz w:val="24"/>
          <w:szCs w:val="24"/>
          <w:rtl/>
        </w:rPr>
        <w:t>ס"ל</w:t>
      </w:r>
      <w:proofErr w:type="spellEnd"/>
      <w:r w:rsidRPr="00D04D51">
        <w:rPr>
          <w:rFonts w:ascii="David" w:hAnsi="David" w:cs="David"/>
          <w:sz w:val="24"/>
          <w:szCs w:val="24"/>
          <w:rtl/>
        </w:rPr>
        <w:t xml:space="preserve"> לא שייך לומר בני מדינה ניחא להו</w:t>
      </w:r>
      <w:r w:rsidRPr="00D04D51">
        <w:rPr>
          <w:rFonts w:ascii="David" w:hAnsi="David" w:cs="David" w:hint="cs"/>
          <w:sz w:val="24"/>
          <w:szCs w:val="24"/>
          <w:rtl/>
        </w:rPr>
        <w:t>,</w:t>
      </w:r>
      <w:r w:rsidRPr="00D04D51">
        <w:rPr>
          <w:rFonts w:ascii="David" w:hAnsi="David" w:cs="David"/>
          <w:sz w:val="24"/>
          <w:szCs w:val="24"/>
          <w:rtl/>
        </w:rPr>
        <w:t xml:space="preserve"> אלא משום שהוא אדון הארץ</w:t>
      </w:r>
      <w:r w:rsidRPr="00D04D51">
        <w:rPr>
          <w:rFonts w:ascii="David" w:hAnsi="David" w:cs="David" w:hint="cs"/>
          <w:sz w:val="24"/>
          <w:szCs w:val="24"/>
          <w:rtl/>
        </w:rPr>
        <w:t>.</w:t>
      </w:r>
      <w:r w:rsidRPr="00D04D51">
        <w:rPr>
          <w:rFonts w:ascii="David" w:hAnsi="David" w:cs="David"/>
          <w:sz w:val="24"/>
          <w:szCs w:val="24"/>
          <w:rtl/>
        </w:rPr>
        <w:t xml:space="preserve"> וא"כ יש לחלק בין מלכי ישראל למלכי </w:t>
      </w:r>
      <w:proofErr w:type="spellStart"/>
      <w:r w:rsidRPr="00D04D51">
        <w:rPr>
          <w:rFonts w:ascii="David" w:hAnsi="David" w:cs="David"/>
          <w:sz w:val="24"/>
          <w:szCs w:val="24"/>
          <w:rtl/>
        </w:rPr>
        <w:t>או"ה</w:t>
      </w:r>
      <w:proofErr w:type="spellEnd"/>
      <w:r w:rsidRPr="00D04D51">
        <w:rPr>
          <w:rFonts w:ascii="David" w:hAnsi="David" w:cs="David"/>
          <w:sz w:val="24"/>
          <w:szCs w:val="24"/>
          <w:rtl/>
        </w:rPr>
        <w:t>, אבל במנהגי ונימוסי</w:t>
      </w:r>
      <w:r w:rsidR="00B417CC">
        <w:rPr>
          <w:rFonts w:ascii="David" w:hAnsi="David" w:cs="David" w:hint="cs"/>
          <w:sz w:val="24"/>
          <w:szCs w:val="24"/>
          <w:rtl/>
        </w:rPr>
        <w:t xml:space="preserve">ם.. </w:t>
      </w:r>
      <w:r w:rsidRPr="00D04D51">
        <w:rPr>
          <w:rFonts w:ascii="David" w:hAnsi="David" w:cs="David"/>
          <w:sz w:val="24"/>
          <w:szCs w:val="24"/>
          <w:rtl/>
        </w:rPr>
        <w:t xml:space="preserve">מודה </w:t>
      </w:r>
      <w:proofErr w:type="spellStart"/>
      <w:r w:rsidRPr="00D04D51">
        <w:rPr>
          <w:rFonts w:ascii="David" w:hAnsi="David" w:cs="David"/>
          <w:sz w:val="24"/>
          <w:szCs w:val="24"/>
          <w:rtl/>
        </w:rPr>
        <w:t>ר"ן</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דהטעם</w:t>
      </w:r>
      <w:proofErr w:type="spellEnd"/>
      <w:r w:rsidRPr="00D04D51">
        <w:rPr>
          <w:rFonts w:ascii="David" w:hAnsi="David" w:cs="David"/>
          <w:sz w:val="24"/>
          <w:szCs w:val="24"/>
          <w:rtl/>
        </w:rPr>
        <w:t xml:space="preserve"> משום </w:t>
      </w:r>
      <w:proofErr w:type="spellStart"/>
      <w:r w:rsidRPr="00D04D51">
        <w:rPr>
          <w:rFonts w:ascii="David" w:hAnsi="David" w:cs="David"/>
          <w:sz w:val="24"/>
          <w:szCs w:val="24"/>
          <w:rtl/>
        </w:rPr>
        <w:t>דניחא</w:t>
      </w:r>
      <w:proofErr w:type="spellEnd"/>
      <w:r w:rsidRPr="00D04D51">
        <w:rPr>
          <w:rFonts w:ascii="David" w:hAnsi="David" w:cs="David"/>
          <w:sz w:val="24"/>
          <w:szCs w:val="24"/>
          <w:rtl/>
        </w:rPr>
        <w:t xml:space="preserve"> להו ואין לחלק בין מלכי ישראל </w:t>
      </w:r>
      <w:proofErr w:type="spellStart"/>
      <w:r w:rsidRPr="00D04D51">
        <w:rPr>
          <w:rFonts w:ascii="David" w:hAnsi="David" w:cs="David"/>
          <w:sz w:val="24"/>
          <w:szCs w:val="24"/>
          <w:rtl/>
        </w:rPr>
        <w:t>לאו"ה</w:t>
      </w:r>
      <w:proofErr w:type="spellEnd"/>
      <w:r w:rsidRPr="00D04D51">
        <w:rPr>
          <w:rStyle w:val="a5"/>
          <w:rFonts w:ascii="David" w:hAnsi="David" w:cs="David"/>
          <w:sz w:val="24"/>
          <w:szCs w:val="24"/>
          <w:rtl/>
        </w:rPr>
        <w:footnoteReference w:id="21"/>
      </w:r>
      <w:r w:rsidRPr="00D04D51">
        <w:rPr>
          <w:rFonts w:ascii="David" w:hAnsi="David" w:cs="David"/>
          <w:sz w:val="24"/>
          <w:szCs w:val="24"/>
          <w:rtl/>
        </w:rPr>
        <w:t>".</w:t>
      </w:r>
      <w:r w:rsidRPr="00D04D51">
        <w:rPr>
          <w:rFonts w:asciiTheme="majorBidi" w:hAnsiTheme="majorBidi" w:cstheme="majorBidi" w:hint="cs"/>
          <w:sz w:val="24"/>
          <w:szCs w:val="24"/>
          <w:rtl/>
        </w:rPr>
        <w:t xml:space="preserve"> </w:t>
      </w:r>
      <w:r w:rsidR="00743CAC" w:rsidRPr="00D04D51">
        <w:rPr>
          <w:rFonts w:asciiTheme="majorBidi" w:hAnsiTheme="majorBidi" w:cstheme="majorBidi" w:hint="cs"/>
          <w:sz w:val="24"/>
          <w:szCs w:val="24"/>
          <w:rtl/>
        </w:rPr>
        <w:t xml:space="preserve"> </w:t>
      </w:r>
      <w:r w:rsidRPr="00D04D51">
        <w:rPr>
          <w:rFonts w:asciiTheme="majorBidi" w:hAnsiTheme="majorBidi" w:cstheme="majorBidi" w:hint="cs"/>
          <w:sz w:val="24"/>
          <w:szCs w:val="24"/>
          <w:rtl/>
        </w:rPr>
        <w:t>מכל מקום</w:t>
      </w:r>
      <w:r w:rsidR="00743CAC" w:rsidRPr="00D04D51">
        <w:rPr>
          <w:rFonts w:asciiTheme="majorBidi" w:hAnsiTheme="majorBidi" w:cstheme="majorBidi" w:hint="cs"/>
          <w:sz w:val="24"/>
          <w:szCs w:val="24"/>
          <w:rtl/>
        </w:rPr>
        <w:t xml:space="preserve"> הפוסקים חולקים על </w:t>
      </w:r>
      <w:r w:rsidRPr="00D04D51">
        <w:rPr>
          <w:rFonts w:asciiTheme="majorBidi" w:hAnsiTheme="majorBidi" w:cstheme="majorBidi" w:hint="cs"/>
          <w:sz w:val="24"/>
          <w:szCs w:val="24"/>
          <w:rtl/>
        </w:rPr>
        <w:t xml:space="preserve">דעת </w:t>
      </w:r>
      <w:proofErr w:type="spellStart"/>
      <w:r w:rsidRPr="00D04D51">
        <w:rPr>
          <w:rFonts w:asciiTheme="majorBidi" w:hAnsiTheme="majorBidi" w:cstheme="majorBidi" w:hint="cs"/>
          <w:sz w:val="24"/>
          <w:szCs w:val="24"/>
          <w:rtl/>
        </w:rPr>
        <w:t>הר"ן</w:t>
      </w:r>
      <w:proofErr w:type="spellEnd"/>
      <w:r w:rsidRPr="00D04D51">
        <w:rPr>
          <w:rFonts w:asciiTheme="majorBidi" w:hAnsiTheme="majorBidi" w:cstheme="majorBidi" w:hint="cs"/>
          <w:sz w:val="24"/>
          <w:szCs w:val="24"/>
          <w:rtl/>
        </w:rPr>
        <w:t xml:space="preserve"> להבדיל בזה בין ישראל לעמים</w:t>
      </w:r>
      <w:r w:rsidR="00743CAC" w:rsidRPr="00D04D51">
        <w:rPr>
          <w:rFonts w:asciiTheme="majorBidi" w:hAnsiTheme="majorBidi" w:cstheme="majorBidi" w:hint="cs"/>
          <w:sz w:val="24"/>
          <w:szCs w:val="24"/>
          <w:rtl/>
        </w:rPr>
        <w:t xml:space="preserve">: </w:t>
      </w:r>
      <w:r w:rsidR="00743CAC" w:rsidRPr="00D04D51">
        <w:rPr>
          <w:rFonts w:ascii="David" w:hAnsi="David" w:cs="David"/>
          <w:sz w:val="24"/>
          <w:szCs w:val="24"/>
          <w:rtl/>
        </w:rPr>
        <w:t>"דין המלך דין הוא.. בין שהיה המלך גוי בין שהיה מלך ישראל</w:t>
      </w:r>
      <w:r w:rsidR="00743CAC" w:rsidRPr="00D04D51">
        <w:rPr>
          <w:rStyle w:val="a5"/>
          <w:rFonts w:ascii="David" w:hAnsi="David" w:cs="David"/>
          <w:sz w:val="24"/>
          <w:szCs w:val="24"/>
          <w:rtl/>
        </w:rPr>
        <w:footnoteReference w:id="22"/>
      </w:r>
      <w:r w:rsidR="00743CAC" w:rsidRPr="00D04D51">
        <w:rPr>
          <w:rFonts w:ascii="David" w:hAnsi="David" w:cs="David"/>
          <w:sz w:val="24"/>
          <w:szCs w:val="24"/>
          <w:rtl/>
        </w:rPr>
        <w:t>".</w:t>
      </w:r>
      <w:r w:rsidR="00743CAC" w:rsidRPr="00D04D51">
        <w:rPr>
          <w:rFonts w:asciiTheme="majorBidi" w:hAnsiTheme="majorBidi" w:cstheme="majorBidi" w:hint="cs"/>
          <w:sz w:val="24"/>
          <w:szCs w:val="24"/>
          <w:rtl/>
        </w:rPr>
        <w:t xml:space="preserve"> לפיכך פסק הרב עובדיה יוסף שאין להונות את מס הכנסה גם בארץ, שאין הלכה כדברי </w:t>
      </w:r>
      <w:proofErr w:type="spellStart"/>
      <w:r w:rsidR="00743CAC" w:rsidRPr="00D04D51">
        <w:rPr>
          <w:rFonts w:asciiTheme="majorBidi" w:hAnsiTheme="majorBidi" w:cstheme="majorBidi" w:hint="cs"/>
          <w:sz w:val="24"/>
          <w:szCs w:val="24"/>
          <w:rtl/>
        </w:rPr>
        <w:t>הר"ן</w:t>
      </w:r>
      <w:proofErr w:type="spellEnd"/>
      <w:r w:rsidR="00743CAC" w:rsidRPr="00D04D51">
        <w:rPr>
          <w:rStyle w:val="a5"/>
          <w:rFonts w:asciiTheme="majorBidi" w:hAnsiTheme="majorBidi" w:cstheme="majorBidi"/>
          <w:sz w:val="24"/>
          <w:szCs w:val="24"/>
          <w:rtl/>
        </w:rPr>
        <w:footnoteReference w:id="23"/>
      </w:r>
      <w:r w:rsidR="00743CAC" w:rsidRPr="00D04D51">
        <w:rPr>
          <w:rFonts w:asciiTheme="majorBidi" w:hAnsiTheme="majorBidi" w:cstheme="majorBidi" w:hint="cs"/>
          <w:sz w:val="24"/>
          <w:szCs w:val="24"/>
          <w:rtl/>
        </w:rPr>
        <w:t xml:space="preserve">. הרב אריאל טוען שגם </w:t>
      </w:r>
      <w:proofErr w:type="spellStart"/>
      <w:r w:rsidR="00743CAC" w:rsidRPr="00D04D51">
        <w:rPr>
          <w:rFonts w:asciiTheme="majorBidi" w:hAnsiTheme="majorBidi" w:cstheme="majorBidi" w:hint="cs"/>
          <w:sz w:val="24"/>
          <w:szCs w:val="24"/>
          <w:rtl/>
        </w:rPr>
        <w:t>הר"ן</w:t>
      </w:r>
      <w:proofErr w:type="spellEnd"/>
      <w:r w:rsidR="00743CAC" w:rsidRPr="00D04D51">
        <w:rPr>
          <w:rFonts w:asciiTheme="majorBidi" w:hAnsiTheme="majorBidi" w:cstheme="majorBidi" w:hint="cs"/>
          <w:sz w:val="24"/>
          <w:szCs w:val="24"/>
          <w:rtl/>
        </w:rPr>
        <w:t xml:space="preserve"> לא נחלק על כך. הוא רק הגדיר את החיוב בארץ אחרת: </w:t>
      </w:r>
      <w:r w:rsidR="00743CAC" w:rsidRPr="00D04D51">
        <w:rPr>
          <w:rFonts w:ascii="David" w:hAnsi="David" w:cs="David" w:hint="cs"/>
          <w:sz w:val="24"/>
          <w:szCs w:val="24"/>
          <w:rtl/>
        </w:rPr>
        <w:t>"מקור סמכותו של מלך ישראל שונה מזה של מלך גוי.</w:t>
      </w:r>
    </w:p>
    <w:p w14:paraId="396AB0EF" w14:textId="2D3BA55D" w:rsidR="00C10CE6" w:rsidRPr="00D04D51" w:rsidRDefault="00743CAC" w:rsidP="00547421">
      <w:pPr>
        <w:spacing w:after="0" w:line="360" w:lineRule="auto"/>
        <w:rPr>
          <w:rFonts w:ascii="David" w:hAnsi="David" w:cs="David"/>
          <w:sz w:val="24"/>
          <w:szCs w:val="24"/>
          <w:rtl/>
        </w:rPr>
      </w:pPr>
      <w:r w:rsidRPr="00D04D51">
        <w:rPr>
          <w:rFonts w:ascii="David" w:hAnsi="David" w:cs="David" w:hint="cs"/>
          <w:sz w:val="24"/>
          <w:szCs w:val="24"/>
          <w:rtl/>
        </w:rPr>
        <w:t xml:space="preserve">מלך ישראל יונק את סמכותו מהעם, בעוד שמלך גוי יונק את הסמכות מעצמו.. ארץ ישראל איננה מופקעת מדין המלכות. אמנם לא חל בה </w:t>
      </w:r>
      <w:proofErr w:type="spellStart"/>
      <w:r w:rsidRPr="00D04D51">
        <w:rPr>
          <w:rFonts w:ascii="David" w:hAnsi="David" w:cs="David" w:hint="cs"/>
          <w:sz w:val="24"/>
          <w:szCs w:val="24"/>
          <w:rtl/>
        </w:rPr>
        <w:t>דינא</w:t>
      </w:r>
      <w:proofErr w:type="spellEnd"/>
      <w:r w:rsidRPr="00D04D51">
        <w:rPr>
          <w:rFonts w:ascii="David" w:hAnsi="David" w:cs="David" w:hint="cs"/>
          <w:sz w:val="24"/>
          <w:szCs w:val="24"/>
          <w:rtl/>
        </w:rPr>
        <w:t xml:space="preserve"> </w:t>
      </w:r>
      <w:proofErr w:type="spellStart"/>
      <w:r w:rsidRPr="00D04D51">
        <w:rPr>
          <w:rFonts w:ascii="David" w:hAnsi="David" w:cs="David" w:hint="cs"/>
          <w:sz w:val="24"/>
          <w:szCs w:val="24"/>
          <w:rtl/>
        </w:rPr>
        <w:t>דמלכותא</w:t>
      </w:r>
      <w:proofErr w:type="spellEnd"/>
      <w:r w:rsidRPr="00D04D51">
        <w:rPr>
          <w:rFonts w:ascii="David" w:hAnsi="David" w:cs="David" w:hint="cs"/>
          <w:sz w:val="24"/>
          <w:szCs w:val="24"/>
          <w:rtl/>
        </w:rPr>
        <w:t xml:space="preserve"> </w:t>
      </w:r>
      <w:proofErr w:type="spellStart"/>
      <w:r w:rsidRPr="00D04D51">
        <w:rPr>
          <w:rFonts w:ascii="David" w:hAnsi="David" w:cs="David" w:hint="cs"/>
          <w:sz w:val="24"/>
          <w:szCs w:val="24"/>
          <w:rtl/>
        </w:rPr>
        <w:t>הנכרי</w:t>
      </w:r>
      <w:proofErr w:type="spellEnd"/>
      <w:r w:rsidRPr="00D04D51">
        <w:rPr>
          <w:rFonts w:ascii="David" w:hAnsi="David" w:cs="David" w:hint="cs"/>
          <w:sz w:val="24"/>
          <w:szCs w:val="24"/>
          <w:rtl/>
        </w:rPr>
        <w:t>.. אולם חל בה דין המלכות הישראלי, שהעם הוא מקור סמכותה של המלכות..</w:t>
      </w:r>
      <w:r w:rsidR="00176BA2" w:rsidRPr="00D04D51">
        <w:rPr>
          <w:rStyle w:val="a5"/>
          <w:rFonts w:ascii="David" w:hAnsi="David" w:cs="David"/>
          <w:sz w:val="24"/>
          <w:szCs w:val="24"/>
          <w:rtl/>
        </w:rPr>
        <w:footnoteReference w:id="24"/>
      </w:r>
      <w:r w:rsidRPr="00D04D51">
        <w:rPr>
          <w:rFonts w:ascii="David" w:hAnsi="David" w:cs="David" w:hint="cs"/>
          <w:sz w:val="24"/>
          <w:szCs w:val="24"/>
          <w:rtl/>
        </w:rPr>
        <w:t>".</w:t>
      </w:r>
    </w:p>
    <w:p w14:paraId="6D7A354E" w14:textId="57942209" w:rsidR="00BF6A99" w:rsidRPr="00D04D51" w:rsidRDefault="00D04D51" w:rsidP="00C10CE6">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ד. </w:t>
      </w:r>
      <w:r w:rsidR="00B306FD" w:rsidRPr="00D04D51">
        <w:rPr>
          <w:rFonts w:asciiTheme="majorBidi" w:hAnsiTheme="majorBidi" w:cstheme="majorBidi" w:hint="cs"/>
          <w:b/>
          <w:bCs/>
          <w:sz w:val="24"/>
          <w:szCs w:val="24"/>
          <w:rtl/>
        </w:rPr>
        <w:t xml:space="preserve">דאורייתא או דרבנן </w:t>
      </w:r>
      <w:r w:rsidR="00BF6A99" w:rsidRPr="00D04D51">
        <w:rPr>
          <w:rFonts w:asciiTheme="majorBidi" w:hAnsiTheme="majorBidi" w:cstheme="majorBidi" w:hint="cs"/>
          <w:sz w:val="24"/>
          <w:szCs w:val="24"/>
          <w:rtl/>
        </w:rPr>
        <w:t xml:space="preserve">לאור כל האמור, נראה שלרוב הדעות תוקף </w:t>
      </w:r>
      <w:proofErr w:type="spellStart"/>
      <w:r>
        <w:rPr>
          <w:rFonts w:asciiTheme="majorBidi" w:hAnsiTheme="majorBidi" w:cstheme="majorBidi" w:hint="cs"/>
          <w:sz w:val="24"/>
          <w:szCs w:val="24"/>
          <w:rtl/>
        </w:rPr>
        <w:t>דינא</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דמלכותא</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דינא</w:t>
      </w:r>
      <w:proofErr w:type="spellEnd"/>
      <w:r w:rsidR="00BF6A99" w:rsidRPr="00D04D51">
        <w:rPr>
          <w:rFonts w:asciiTheme="majorBidi" w:hAnsiTheme="majorBidi" w:cstheme="majorBidi" w:hint="cs"/>
          <w:sz w:val="24"/>
          <w:szCs w:val="24"/>
          <w:rtl/>
        </w:rPr>
        <w:t xml:space="preserve"> הוא מן התורה.</w:t>
      </w:r>
    </w:p>
    <w:p w14:paraId="21264C09" w14:textId="6CC8C6A9" w:rsidR="00C10CE6" w:rsidRPr="00D04D51" w:rsidRDefault="00C10CE6" w:rsidP="00C10CE6">
      <w:pPr>
        <w:spacing w:after="0" w:line="360" w:lineRule="auto"/>
        <w:rPr>
          <w:rFonts w:asciiTheme="majorBidi" w:hAnsiTheme="majorBidi" w:cstheme="majorBidi"/>
          <w:sz w:val="24"/>
          <w:szCs w:val="24"/>
          <w:rtl/>
        </w:rPr>
      </w:pPr>
      <w:r w:rsidRPr="00D04D51">
        <w:rPr>
          <w:rFonts w:asciiTheme="majorBidi" w:hAnsiTheme="majorBidi" w:cstheme="majorBidi" w:hint="cs"/>
          <w:sz w:val="24"/>
          <w:szCs w:val="24"/>
          <w:rtl/>
        </w:rPr>
        <w:t xml:space="preserve">כתב </w:t>
      </w:r>
      <w:proofErr w:type="spellStart"/>
      <w:r w:rsidRPr="00D04D51">
        <w:rPr>
          <w:rFonts w:asciiTheme="majorBidi" w:hAnsiTheme="majorBidi" w:cstheme="majorBidi" w:hint="cs"/>
          <w:sz w:val="24"/>
          <w:szCs w:val="24"/>
          <w:rtl/>
        </w:rPr>
        <w:t>הרמ"א</w:t>
      </w:r>
      <w:proofErr w:type="spellEnd"/>
      <w:r w:rsidRPr="00D04D51">
        <w:rPr>
          <w:rFonts w:asciiTheme="majorBidi" w:hAnsiTheme="majorBidi" w:cstheme="majorBidi" w:hint="cs"/>
          <w:sz w:val="24"/>
          <w:szCs w:val="24"/>
          <w:rtl/>
        </w:rPr>
        <w:t xml:space="preserve">: </w:t>
      </w:r>
      <w:r w:rsidRPr="00D04D51">
        <w:rPr>
          <w:rFonts w:ascii="David" w:hAnsi="David" w:cs="Guttman Yad-Brush"/>
          <w:sz w:val="18"/>
          <w:szCs w:val="18"/>
          <w:rtl/>
        </w:rPr>
        <w:t xml:space="preserve"> </w:t>
      </w:r>
      <w:r w:rsidR="006A4C11" w:rsidRPr="00D04D51">
        <w:rPr>
          <w:rFonts w:ascii="David" w:hAnsi="David" w:cs="Guttman Yad-Brush" w:hint="cs"/>
          <w:sz w:val="18"/>
          <w:szCs w:val="18"/>
          <w:rtl/>
        </w:rPr>
        <w:t>"</w:t>
      </w:r>
      <w:proofErr w:type="spellStart"/>
      <w:r w:rsidRPr="00D04D51">
        <w:rPr>
          <w:rFonts w:ascii="David" w:hAnsi="David" w:cs="Guttman Yad-Brush"/>
          <w:sz w:val="18"/>
          <w:szCs w:val="18"/>
          <w:rtl/>
        </w:rPr>
        <w:t>נהיגי</w:t>
      </w:r>
      <w:proofErr w:type="spellEnd"/>
      <w:r w:rsidRPr="00D04D51">
        <w:rPr>
          <w:rFonts w:ascii="David" w:hAnsi="David" w:cs="Guttman Yad-Brush"/>
          <w:sz w:val="18"/>
          <w:szCs w:val="18"/>
          <w:rtl/>
        </w:rPr>
        <w:t xml:space="preserve"> עכשיו להחזיר כל גניבה אפילו לאחר </w:t>
      </w:r>
      <w:proofErr w:type="spellStart"/>
      <w:r w:rsidRPr="00D04D51">
        <w:rPr>
          <w:rFonts w:ascii="David" w:hAnsi="David" w:cs="Guttman Yad-Brush"/>
          <w:sz w:val="18"/>
          <w:szCs w:val="18"/>
          <w:rtl/>
        </w:rPr>
        <w:t>יאוש</w:t>
      </w:r>
      <w:proofErr w:type="spellEnd"/>
      <w:r w:rsidRPr="00D04D51">
        <w:rPr>
          <w:rFonts w:ascii="David" w:hAnsi="David" w:cs="Guttman Yad-Brush"/>
          <w:sz w:val="18"/>
          <w:szCs w:val="18"/>
          <w:rtl/>
        </w:rPr>
        <w:t xml:space="preserve"> ושינוי רשות </w:t>
      </w:r>
      <w:proofErr w:type="spellStart"/>
      <w:r w:rsidRPr="00D04D51">
        <w:rPr>
          <w:rFonts w:ascii="David" w:hAnsi="David" w:cs="Guttman Yad-Brush"/>
          <w:sz w:val="18"/>
          <w:szCs w:val="18"/>
          <w:rtl/>
        </w:rPr>
        <w:t>מכח</w:t>
      </w:r>
      <w:proofErr w:type="spellEnd"/>
      <w:r w:rsidRPr="00D04D51">
        <w:rPr>
          <w:rFonts w:ascii="David" w:hAnsi="David" w:cs="Guttman Yad-Brush"/>
          <w:sz w:val="18"/>
          <w:szCs w:val="18"/>
          <w:rtl/>
        </w:rPr>
        <w:t xml:space="preserve"> </w:t>
      </w:r>
      <w:proofErr w:type="spellStart"/>
      <w:r w:rsidRPr="00D04D51">
        <w:rPr>
          <w:rFonts w:ascii="David" w:hAnsi="David" w:cs="Guttman Yad-Brush"/>
          <w:sz w:val="18"/>
          <w:szCs w:val="18"/>
          <w:rtl/>
        </w:rPr>
        <w:t>דינא</w:t>
      </w:r>
      <w:proofErr w:type="spellEnd"/>
      <w:r w:rsidRPr="00D04D51">
        <w:rPr>
          <w:rFonts w:ascii="David" w:hAnsi="David" w:cs="Guttman Yad-Brush"/>
          <w:sz w:val="18"/>
          <w:szCs w:val="18"/>
          <w:rtl/>
        </w:rPr>
        <w:t xml:space="preserve"> </w:t>
      </w:r>
      <w:proofErr w:type="spellStart"/>
      <w:r w:rsidRPr="00D04D51">
        <w:rPr>
          <w:rFonts w:ascii="David" w:hAnsi="David" w:cs="Guttman Yad-Brush"/>
          <w:sz w:val="18"/>
          <w:szCs w:val="18"/>
          <w:rtl/>
        </w:rPr>
        <w:t>דמלכותא</w:t>
      </w:r>
      <w:proofErr w:type="spellEnd"/>
      <w:r w:rsidR="006A4C11" w:rsidRPr="00D04D51">
        <w:rPr>
          <w:rStyle w:val="a5"/>
          <w:rFonts w:ascii="David" w:hAnsi="David" w:cs="Guttman Yad-Brush"/>
          <w:sz w:val="18"/>
          <w:szCs w:val="18"/>
          <w:rtl/>
        </w:rPr>
        <w:footnoteReference w:id="25"/>
      </w:r>
      <w:r w:rsidR="006A4C11" w:rsidRPr="00D04D51">
        <w:rPr>
          <w:rFonts w:ascii="David" w:hAnsi="David" w:cs="Guttman Yad-Brush" w:hint="cs"/>
          <w:sz w:val="18"/>
          <w:szCs w:val="18"/>
          <w:rtl/>
        </w:rPr>
        <w:t>"</w:t>
      </w:r>
      <w:r w:rsidRPr="00D04D51">
        <w:rPr>
          <w:rFonts w:ascii="David" w:hAnsi="David" w:cs="Guttman Yad-Brush"/>
          <w:sz w:val="18"/>
          <w:szCs w:val="18"/>
          <w:rtl/>
        </w:rPr>
        <w:t>.</w:t>
      </w:r>
      <w:r w:rsidR="006A4C11" w:rsidRPr="00D04D51">
        <w:rPr>
          <w:rFonts w:ascii="David" w:hAnsi="David" w:cs="Guttman Yad-Brush" w:hint="cs"/>
          <w:sz w:val="18"/>
          <w:szCs w:val="18"/>
          <w:rtl/>
        </w:rPr>
        <w:t xml:space="preserve"> </w:t>
      </w:r>
      <w:r w:rsidR="006A4C11" w:rsidRPr="00D04D51">
        <w:rPr>
          <w:rFonts w:asciiTheme="majorBidi" w:hAnsiTheme="majorBidi" w:cstheme="majorBidi" w:hint="cs"/>
          <w:sz w:val="24"/>
          <w:szCs w:val="24"/>
          <w:rtl/>
        </w:rPr>
        <w:t xml:space="preserve">על פי זה חילק בבית שמואל לגבי המקדש אישה בגזל כזה: </w:t>
      </w:r>
    </w:p>
    <w:p w14:paraId="07B2081F" w14:textId="2BE6C142" w:rsidR="00C10CE6" w:rsidRPr="00D04D51" w:rsidRDefault="006A4C11" w:rsidP="00C10CE6">
      <w:pPr>
        <w:spacing w:after="0" w:line="360" w:lineRule="auto"/>
        <w:rPr>
          <w:rFonts w:ascii="David" w:hAnsi="David" w:cs="David"/>
          <w:sz w:val="24"/>
          <w:szCs w:val="24"/>
          <w:rtl/>
        </w:rPr>
      </w:pPr>
      <w:r w:rsidRPr="00D04D51">
        <w:rPr>
          <w:rFonts w:ascii="David" w:hAnsi="David" w:cs="David" w:hint="cs"/>
          <w:sz w:val="24"/>
          <w:szCs w:val="24"/>
          <w:rtl/>
        </w:rPr>
        <w:t>"</w:t>
      </w:r>
      <w:r w:rsidR="00C10CE6" w:rsidRPr="00D04D51">
        <w:rPr>
          <w:rFonts w:ascii="David" w:hAnsi="David" w:cs="David"/>
          <w:sz w:val="24"/>
          <w:szCs w:val="24"/>
          <w:rtl/>
        </w:rPr>
        <w:t>אם אמרה לא ניחא לי להתקדש בגזל הוי ספק קידושין</w:t>
      </w:r>
      <w:r w:rsidRPr="00D04D51">
        <w:rPr>
          <w:rFonts w:ascii="David" w:hAnsi="David" w:cs="David" w:hint="cs"/>
          <w:sz w:val="24"/>
          <w:szCs w:val="24"/>
          <w:rtl/>
        </w:rPr>
        <w:t>.</w:t>
      </w:r>
      <w:r w:rsidR="00C10CE6" w:rsidRPr="00D04D51">
        <w:rPr>
          <w:rFonts w:ascii="David" w:hAnsi="David" w:cs="David"/>
          <w:sz w:val="24"/>
          <w:szCs w:val="24"/>
          <w:rtl/>
        </w:rPr>
        <w:t xml:space="preserve"> </w:t>
      </w:r>
      <w:proofErr w:type="spellStart"/>
      <w:r w:rsidR="00C10CE6" w:rsidRPr="00D04D51">
        <w:rPr>
          <w:rFonts w:ascii="David" w:hAnsi="David" w:cs="David"/>
          <w:sz w:val="24"/>
          <w:szCs w:val="24"/>
          <w:rtl/>
        </w:rPr>
        <w:t>ובזה"ז</w:t>
      </w:r>
      <w:proofErr w:type="spellEnd"/>
      <w:r w:rsidR="00C10CE6" w:rsidRPr="00D04D51">
        <w:rPr>
          <w:rFonts w:ascii="David" w:hAnsi="David" w:cs="David"/>
          <w:sz w:val="24"/>
          <w:szCs w:val="24"/>
          <w:rtl/>
        </w:rPr>
        <w:t xml:space="preserve"> </w:t>
      </w:r>
      <w:r w:rsidR="00C10CE6" w:rsidRPr="00D04D51">
        <w:rPr>
          <w:rFonts w:ascii="David" w:hAnsi="David" w:cs="David"/>
          <w:b/>
          <w:bCs/>
          <w:sz w:val="24"/>
          <w:szCs w:val="24"/>
          <w:rtl/>
        </w:rPr>
        <w:t xml:space="preserve">מחמת </w:t>
      </w:r>
      <w:proofErr w:type="spellStart"/>
      <w:r w:rsidR="00C10CE6" w:rsidRPr="00D04D51">
        <w:rPr>
          <w:rFonts w:ascii="David" w:hAnsi="David" w:cs="David"/>
          <w:b/>
          <w:bCs/>
          <w:sz w:val="24"/>
          <w:szCs w:val="24"/>
          <w:rtl/>
        </w:rPr>
        <w:t>דינא</w:t>
      </w:r>
      <w:proofErr w:type="spellEnd"/>
      <w:r w:rsidR="00C10CE6" w:rsidRPr="00D04D51">
        <w:rPr>
          <w:rFonts w:ascii="David" w:hAnsi="David" w:cs="David"/>
          <w:b/>
          <w:bCs/>
          <w:sz w:val="24"/>
          <w:szCs w:val="24"/>
          <w:rtl/>
        </w:rPr>
        <w:t xml:space="preserve"> </w:t>
      </w:r>
      <w:proofErr w:type="spellStart"/>
      <w:r w:rsidR="00C10CE6" w:rsidRPr="00D04D51">
        <w:rPr>
          <w:rFonts w:ascii="David" w:hAnsi="David" w:cs="David"/>
          <w:b/>
          <w:bCs/>
          <w:sz w:val="24"/>
          <w:szCs w:val="24"/>
          <w:rtl/>
        </w:rPr>
        <w:t>דמלכותא</w:t>
      </w:r>
      <w:proofErr w:type="spellEnd"/>
      <w:r w:rsidR="00C10CE6" w:rsidRPr="00D04D51">
        <w:rPr>
          <w:rFonts w:ascii="David" w:hAnsi="David" w:cs="David"/>
          <w:b/>
          <w:bCs/>
          <w:sz w:val="24"/>
          <w:szCs w:val="24"/>
          <w:rtl/>
        </w:rPr>
        <w:t xml:space="preserve"> צריכה להחזיר</w:t>
      </w:r>
      <w:r w:rsidRPr="00D04D51">
        <w:rPr>
          <w:rFonts w:ascii="David" w:hAnsi="David" w:cs="David" w:hint="cs"/>
          <w:b/>
          <w:bCs/>
          <w:sz w:val="24"/>
          <w:szCs w:val="24"/>
          <w:rtl/>
        </w:rPr>
        <w:t>,</w:t>
      </w:r>
      <w:r w:rsidR="00C10CE6" w:rsidRPr="00D04D51">
        <w:rPr>
          <w:rFonts w:ascii="David" w:hAnsi="David" w:cs="David"/>
          <w:b/>
          <w:bCs/>
          <w:sz w:val="24"/>
          <w:szCs w:val="24"/>
          <w:rtl/>
        </w:rPr>
        <w:t xml:space="preserve"> מ"מ מדאורייתא קנתה החפץ</w:t>
      </w:r>
      <w:r w:rsidRPr="00D04D51">
        <w:rPr>
          <w:rFonts w:ascii="David" w:hAnsi="David" w:cs="David" w:hint="cs"/>
          <w:b/>
          <w:bCs/>
          <w:sz w:val="24"/>
          <w:szCs w:val="24"/>
          <w:rtl/>
        </w:rPr>
        <w:t>.</w:t>
      </w:r>
      <w:r w:rsidR="00C10CE6" w:rsidRPr="00D04D51">
        <w:rPr>
          <w:rFonts w:ascii="David" w:hAnsi="David" w:cs="David"/>
          <w:sz w:val="24"/>
          <w:szCs w:val="24"/>
          <w:rtl/>
        </w:rPr>
        <w:t xml:space="preserve"> ודמי החפץ צריך הנגזל ליתן לה </w:t>
      </w:r>
      <w:proofErr w:type="spellStart"/>
      <w:r w:rsidR="00C10CE6" w:rsidRPr="00D04D51">
        <w:rPr>
          <w:rFonts w:ascii="David" w:hAnsi="David" w:cs="David"/>
          <w:sz w:val="24"/>
          <w:szCs w:val="24"/>
          <w:rtl/>
        </w:rPr>
        <w:t>והוי</w:t>
      </w:r>
      <w:proofErr w:type="spellEnd"/>
      <w:r w:rsidR="00C10CE6" w:rsidRPr="00D04D51">
        <w:rPr>
          <w:rFonts w:ascii="David" w:hAnsi="David" w:cs="David"/>
          <w:sz w:val="24"/>
          <w:szCs w:val="24"/>
          <w:rtl/>
        </w:rPr>
        <w:t xml:space="preserve"> קידושין דאורייתא</w:t>
      </w:r>
      <w:r w:rsidRPr="00D04D51">
        <w:rPr>
          <w:rFonts w:ascii="David" w:hAnsi="David" w:cs="David" w:hint="cs"/>
          <w:sz w:val="24"/>
          <w:szCs w:val="24"/>
          <w:rtl/>
        </w:rPr>
        <w:t>,</w:t>
      </w:r>
      <w:r w:rsidR="00C10CE6" w:rsidRPr="00D04D51">
        <w:rPr>
          <w:rFonts w:ascii="David" w:hAnsi="David" w:cs="David"/>
          <w:sz w:val="24"/>
          <w:szCs w:val="24"/>
          <w:rtl/>
        </w:rPr>
        <w:t xml:space="preserve"> היינו אם אינה יודעה שהוא גנוב</w:t>
      </w:r>
      <w:r w:rsidRPr="00D04D51">
        <w:rPr>
          <w:rFonts w:ascii="David" w:hAnsi="David" w:cs="David" w:hint="cs"/>
          <w:sz w:val="24"/>
          <w:szCs w:val="24"/>
          <w:rtl/>
        </w:rPr>
        <w:t>.</w:t>
      </w:r>
      <w:r w:rsidR="00F24D13" w:rsidRPr="00D04D51">
        <w:rPr>
          <w:rFonts w:ascii="David" w:hAnsi="David" w:cs="David" w:hint="cs"/>
          <w:sz w:val="24"/>
          <w:szCs w:val="24"/>
          <w:rtl/>
        </w:rPr>
        <w:t>.</w:t>
      </w:r>
      <w:r w:rsidRPr="00D04D51">
        <w:rPr>
          <w:rStyle w:val="a5"/>
          <w:rFonts w:ascii="David" w:hAnsi="David" w:cs="David"/>
          <w:sz w:val="24"/>
          <w:szCs w:val="24"/>
          <w:rtl/>
        </w:rPr>
        <w:footnoteReference w:id="26"/>
      </w:r>
      <w:r w:rsidRPr="00D04D51">
        <w:rPr>
          <w:rFonts w:ascii="David" w:hAnsi="David" w:cs="David" w:hint="cs"/>
          <w:sz w:val="24"/>
          <w:szCs w:val="24"/>
          <w:rtl/>
        </w:rPr>
        <w:t xml:space="preserve">". </w:t>
      </w:r>
      <w:r w:rsidRPr="00D04D51">
        <w:rPr>
          <w:rFonts w:asciiTheme="majorBidi" w:hAnsiTheme="majorBidi" w:cstheme="majorBidi"/>
          <w:sz w:val="24"/>
          <w:szCs w:val="24"/>
          <w:rtl/>
        </w:rPr>
        <w:t xml:space="preserve">מדבריו עולה </w:t>
      </w:r>
      <w:proofErr w:type="spellStart"/>
      <w:r w:rsidRPr="00D04D51">
        <w:rPr>
          <w:rFonts w:asciiTheme="majorBidi" w:hAnsiTheme="majorBidi" w:cstheme="majorBidi"/>
          <w:sz w:val="24"/>
          <w:szCs w:val="24"/>
          <w:rtl/>
        </w:rPr>
        <w:t>ש</w:t>
      </w:r>
      <w:r w:rsidR="00D04D51">
        <w:rPr>
          <w:rFonts w:asciiTheme="majorBidi" w:hAnsiTheme="majorBidi" w:cstheme="majorBidi"/>
          <w:sz w:val="24"/>
          <w:szCs w:val="24"/>
          <w:rtl/>
        </w:rPr>
        <w:t>דינא</w:t>
      </w:r>
      <w:proofErr w:type="spellEnd"/>
      <w:r w:rsidR="00D04D51">
        <w:rPr>
          <w:rFonts w:asciiTheme="majorBidi" w:hAnsiTheme="majorBidi" w:cstheme="majorBidi"/>
          <w:sz w:val="24"/>
          <w:szCs w:val="24"/>
          <w:rtl/>
        </w:rPr>
        <w:t xml:space="preserve"> </w:t>
      </w:r>
      <w:proofErr w:type="spellStart"/>
      <w:r w:rsidR="00D04D51">
        <w:rPr>
          <w:rFonts w:asciiTheme="majorBidi" w:hAnsiTheme="majorBidi" w:cstheme="majorBidi"/>
          <w:sz w:val="24"/>
          <w:szCs w:val="24"/>
          <w:rtl/>
        </w:rPr>
        <w:t>דמלכותא</w:t>
      </w:r>
      <w:proofErr w:type="spellEnd"/>
      <w:r w:rsidR="00D04D51">
        <w:rPr>
          <w:rFonts w:asciiTheme="majorBidi" w:hAnsiTheme="majorBidi" w:cstheme="majorBidi"/>
          <w:sz w:val="24"/>
          <w:szCs w:val="24"/>
          <w:rtl/>
        </w:rPr>
        <w:t xml:space="preserve"> </w:t>
      </w:r>
      <w:proofErr w:type="spellStart"/>
      <w:r w:rsidR="00D04D51">
        <w:rPr>
          <w:rFonts w:asciiTheme="majorBidi" w:hAnsiTheme="majorBidi" w:cstheme="majorBidi"/>
          <w:sz w:val="24"/>
          <w:szCs w:val="24"/>
          <w:rtl/>
        </w:rPr>
        <w:t>דינא</w:t>
      </w:r>
      <w:proofErr w:type="spellEnd"/>
      <w:r w:rsidRPr="00D04D51">
        <w:rPr>
          <w:rFonts w:asciiTheme="majorBidi" w:hAnsiTheme="majorBidi" w:cstheme="majorBidi"/>
          <w:sz w:val="24"/>
          <w:szCs w:val="24"/>
          <w:rtl/>
        </w:rPr>
        <w:t xml:space="preserve"> הוא מדרבנן.</w:t>
      </w:r>
    </w:p>
    <w:p w14:paraId="68843B27" w14:textId="045BF18B" w:rsidR="006A4C11" w:rsidRPr="00D04D51" w:rsidRDefault="006A4C11" w:rsidP="00F86338">
      <w:pPr>
        <w:spacing w:after="0" w:line="360" w:lineRule="auto"/>
        <w:rPr>
          <w:rFonts w:asciiTheme="majorBidi" w:hAnsiTheme="majorBidi" w:cstheme="majorBidi"/>
          <w:sz w:val="24"/>
          <w:szCs w:val="24"/>
          <w:rtl/>
        </w:rPr>
      </w:pPr>
      <w:r w:rsidRPr="00D04D51">
        <w:rPr>
          <w:rFonts w:asciiTheme="majorBidi" w:hAnsiTheme="majorBidi" w:cstheme="majorBidi"/>
          <w:sz w:val="24"/>
          <w:szCs w:val="24"/>
          <w:rtl/>
        </w:rPr>
        <w:lastRenderedPageBreak/>
        <w:t xml:space="preserve">מגיב על כך באבני מילואים: </w:t>
      </w:r>
      <w:r w:rsidRPr="00D04D51">
        <w:rPr>
          <w:rFonts w:ascii="David" w:hAnsi="David" w:cs="David" w:hint="cs"/>
          <w:sz w:val="24"/>
          <w:szCs w:val="24"/>
          <w:rtl/>
        </w:rPr>
        <w:t>"</w:t>
      </w:r>
      <w:r w:rsidRPr="00D04D51">
        <w:rPr>
          <w:rFonts w:ascii="David" w:hAnsi="David" w:cs="David"/>
          <w:sz w:val="24"/>
          <w:szCs w:val="24"/>
          <w:rtl/>
        </w:rPr>
        <w:t xml:space="preserve">נראה </w:t>
      </w:r>
      <w:proofErr w:type="spellStart"/>
      <w:r w:rsidRPr="00D04D51">
        <w:rPr>
          <w:rFonts w:ascii="David" w:hAnsi="David" w:cs="David"/>
          <w:sz w:val="24"/>
          <w:szCs w:val="24"/>
          <w:rtl/>
        </w:rPr>
        <w:t>דהיכא</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דאמרינן</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דד"ד</w:t>
      </w:r>
      <w:proofErr w:type="spellEnd"/>
      <w:r w:rsidRPr="00D04D51">
        <w:rPr>
          <w:rFonts w:ascii="David" w:hAnsi="David" w:cs="David"/>
          <w:sz w:val="24"/>
          <w:szCs w:val="24"/>
          <w:rtl/>
        </w:rPr>
        <w:t xml:space="preserve"> </w:t>
      </w:r>
      <w:r w:rsidRPr="00D04D51">
        <w:rPr>
          <w:rFonts w:ascii="David" w:hAnsi="David" w:cs="David" w:hint="cs"/>
          <w:sz w:val="24"/>
          <w:szCs w:val="24"/>
          <w:rtl/>
        </w:rPr>
        <w:t xml:space="preserve">- </w:t>
      </w:r>
      <w:proofErr w:type="spellStart"/>
      <w:r w:rsidRPr="00D04D51">
        <w:rPr>
          <w:rFonts w:ascii="David" w:hAnsi="David" w:cs="David"/>
          <w:sz w:val="24"/>
          <w:szCs w:val="24"/>
          <w:rtl/>
        </w:rPr>
        <w:t>ה"ל</w:t>
      </w:r>
      <w:proofErr w:type="spellEnd"/>
      <w:r w:rsidRPr="00D04D51">
        <w:rPr>
          <w:rFonts w:ascii="David" w:hAnsi="David" w:cs="David"/>
          <w:sz w:val="24"/>
          <w:szCs w:val="24"/>
          <w:rtl/>
        </w:rPr>
        <w:t xml:space="preserve"> מן התורה.</w:t>
      </w:r>
      <w:r w:rsidRPr="00D04D51">
        <w:rPr>
          <w:rFonts w:ascii="David" w:hAnsi="David" w:cs="David" w:hint="cs"/>
          <w:sz w:val="24"/>
          <w:szCs w:val="24"/>
          <w:rtl/>
        </w:rPr>
        <w:t xml:space="preserve"> </w:t>
      </w:r>
      <w:r w:rsidRPr="00D04D51">
        <w:rPr>
          <w:rFonts w:ascii="David" w:hAnsi="David" w:cs="David"/>
          <w:sz w:val="24"/>
          <w:szCs w:val="24"/>
          <w:rtl/>
        </w:rPr>
        <w:t xml:space="preserve">אמנם נראה </w:t>
      </w:r>
      <w:proofErr w:type="spellStart"/>
      <w:r w:rsidRPr="00D04D51">
        <w:rPr>
          <w:rFonts w:ascii="David" w:hAnsi="David" w:cs="David"/>
          <w:sz w:val="24"/>
          <w:szCs w:val="24"/>
          <w:rtl/>
        </w:rPr>
        <w:t>דהתם</w:t>
      </w:r>
      <w:proofErr w:type="spellEnd"/>
      <w:r w:rsidRPr="00D04D51">
        <w:rPr>
          <w:rFonts w:ascii="David" w:hAnsi="David" w:cs="David"/>
          <w:sz w:val="24"/>
          <w:szCs w:val="24"/>
          <w:rtl/>
        </w:rPr>
        <w:t xml:space="preserve"> לאו משום </w:t>
      </w:r>
      <w:proofErr w:type="spellStart"/>
      <w:r w:rsidRPr="00D04D51">
        <w:rPr>
          <w:rFonts w:ascii="David" w:hAnsi="David" w:cs="David"/>
          <w:sz w:val="24"/>
          <w:szCs w:val="24"/>
          <w:rtl/>
        </w:rPr>
        <w:t>דינא</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דמלכותא</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אתינן</w:t>
      </w:r>
      <w:proofErr w:type="spellEnd"/>
      <w:r w:rsidRPr="00D04D51">
        <w:rPr>
          <w:rFonts w:ascii="David" w:hAnsi="David" w:cs="David"/>
          <w:sz w:val="24"/>
          <w:szCs w:val="24"/>
          <w:rtl/>
        </w:rPr>
        <w:t xml:space="preserve"> עלה דלא אמרו </w:t>
      </w:r>
      <w:proofErr w:type="spellStart"/>
      <w:r w:rsidRPr="00D04D51">
        <w:rPr>
          <w:rFonts w:ascii="David" w:hAnsi="David" w:cs="David"/>
          <w:sz w:val="24"/>
          <w:szCs w:val="24"/>
          <w:rtl/>
        </w:rPr>
        <w:t>דינא</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דמלכותא</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דינא</w:t>
      </w:r>
      <w:proofErr w:type="spellEnd"/>
      <w:r w:rsidRPr="00D04D51">
        <w:rPr>
          <w:rFonts w:ascii="David" w:hAnsi="David" w:cs="David"/>
          <w:sz w:val="24"/>
          <w:szCs w:val="24"/>
          <w:rtl/>
        </w:rPr>
        <w:t xml:space="preserve"> אלא בקרקע</w:t>
      </w:r>
      <w:r w:rsidRPr="00D04D51">
        <w:rPr>
          <w:rStyle w:val="a5"/>
          <w:rFonts w:ascii="David" w:hAnsi="David" w:cs="David"/>
          <w:sz w:val="24"/>
          <w:szCs w:val="24"/>
          <w:rtl/>
        </w:rPr>
        <w:footnoteReference w:id="27"/>
      </w:r>
      <w:r w:rsidRPr="00D04D51">
        <w:rPr>
          <w:rFonts w:ascii="David" w:hAnsi="David" w:cs="David" w:hint="cs"/>
          <w:sz w:val="24"/>
          <w:szCs w:val="24"/>
          <w:rtl/>
        </w:rPr>
        <w:t>".</w:t>
      </w:r>
    </w:p>
    <w:p w14:paraId="564E0CE1" w14:textId="630AA591" w:rsidR="00BF6A99" w:rsidRPr="00D04D51" w:rsidRDefault="00D04D51" w:rsidP="00F86338">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ה. </w:t>
      </w:r>
      <w:r w:rsidR="00BF6A99" w:rsidRPr="00D04D51">
        <w:rPr>
          <w:rFonts w:asciiTheme="majorBidi" w:hAnsiTheme="majorBidi" w:cstheme="majorBidi" w:hint="cs"/>
          <w:b/>
          <w:bCs/>
          <w:sz w:val="24"/>
          <w:szCs w:val="24"/>
          <w:rtl/>
        </w:rPr>
        <w:t>סייגים</w:t>
      </w:r>
    </w:p>
    <w:p w14:paraId="41381ADB" w14:textId="5B5BF8D5" w:rsidR="00BF6A99" w:rsidRPr="00D04D51" w:rsidRDefault="00BF6A99" w:rsidP="00BF6A99">
      <w:pPr>
        <w:pStyle w:val="aa"/>
        <w:numPr>
          <w:ilvl w:val="0"/>
          <w:numId w:val="1"/>
        </w:numPr>
        <w:spacing w:after="0" w:line="360" w:lineRule="auto"/>
        <w:rPr>
          <w:rFonts w:asciiTheme="majorBidi" w:hAnsiTheme="majorBidi" w:cstheme="majorBidi"/>
          <w:sz w:val="24"/>
          <w:szCs w:val="24"/>
        </w:rPr>
      </w:pPr>
      <w:r w:rsidRPr="00D04D51">
        <w:rPr>
          <w:rFonts w:asciiTheme="majorBidi" w:hAnsiTheme="majorBidi" w:cstheme="majorBidi" w:hint="cs"/>
          <w:sz w:val="24"/>
          <w:szCs w:val="24"/>
          <w:rtl/>
        </w:rPr>
        <w:t xml:space="preserve">מטלטלים.  </w:t>
      </w:r>
      <w:r w:rsidRPr="00D04D51">
        <w:rPr>
          <w:rFonts w:asciiTheme="majorBidi" w:hAnsiTheme="majorBidi" w:cs="Guttman Yad-Brush" w:hint="cs"/>
          <w:sz w:val="18"/>
          <w:szCs w:val="18"/>
          <w:rtl/>
        </w:rPr>
        <w:t>"י</w:t>
      </w:r>
      <w:r w:rsidRPr="00D04D51">
        <w:rPr>
          <w:rFonts w:asciiTheme="majorBidi" w:hAnsiTheme="majorBidi" w:cs="Guttman Yad-Brush"/>
          <w:sz w:val="18"/>
          <w:szCs w:val="18"/>
          <w:rtl/>
        </w:rPr>
        <w:t>"</w:t>
      </w:r>
      <w:r w:rsidRPr="00D04D51">
        <w:rPr>
          <w:rFonts w:asciiTheme="majorBidi" w:hAnsiTheme="majorBidi" w:cs="Guttman Yad-Brush" w:hint="cs"/>
          <w:sz w:val="18"/>
          <w:szCs w:val="18"/>
          <w:rtl/>
        </w:rPr>
        <w:t>א</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דלא</w:t>
      </w:r>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אמרינן</w:t>
      </w:r>
      <w:proofErr w:type="spellEnd"/>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דינא</w:t>
      </w:r>
      <w:proofErr w:type="spellEnd"/>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דמלכותא</w:t>
      </w:r>
      <w:proofErr w:type="spellEnd"/>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דינא</w:t>
      </w:r>
      <w:proofErr w:type="spellEnd"/>
      <w:r w:rsidRPr="00D04D51">
        <w:rPr>
          <w:rFonts w:asciiTheme="majorBidi" w:hAnsiTheme="majorBidi" w:cs="Guttman Yad-Brush" w:hint="cs"/>
          <w:sz w:val="18"/>
          <w:szCs w:val="18"/>
          <w:rtl/>
        </w:rPr>
        <w:t xml:space="preserve"> אלא</w:t>
      </w:r>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במסים</w:t>
      </w:r>
      <w:proofErr w:type="spellEnd"/>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ומכסים</w:t>
      </w:r>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התלוים</w:t>
      </w:r>
      <w:proofErr w:type="spellEnd"/>
      <w:r w:rsidRPr="00D04D51">
        <w:rPr>
          <w:rFonts w:asciiTheme="majorBidi" w:hAnsiTheme="majorBidi" w:cs="Guttman Yad-Brush"/>
          <w:sz w:val="18"/>
          <w:szCs w:val="18"/>
          <w:rtl/>
        </w:rPr>
        <w:t xml:space="preserve"> </w:t>
      </w:r>
      <w:r w:rsidRPr="00D04D51">
        <w:rPr>
          <w:rFonts w:asciiTheme="majorBidi" w:hAnsiTheme="majorBidi" w:cs="Guttman Yad-Brush" w:hint="cs"/>
          <w:b/>
          <w:bCs/>
          <w:sz w:val="18"/>
          <w:szCs w:val="18"/>
          <w:rtl/>
        </w:rPr>
        <w:t>בקרקע</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כי</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המלך</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גוזר</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שלא</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ידורו</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בארצו</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כי</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אם</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בדרך</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זה</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אבל</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בשאר</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דברים</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לא</w:t>
      </w:r>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הרא</w:t>
      </w:r>
      <w:r w:rsidRPr="00D04D51">
        <w:rPr>
          <w:rFonts w:asciiTheme="majorBidi" w:hAnsiTheme="majorBidi" w:cs="Guttman Yad-Brush"/>
          <w:sz w:val="18"/>
          <w:szCs w:val="18"/>
          <w:rtl/>
        </w:rPr>
        <w:t>"</w:t>
      </w:r>
      <w:r w:rsidRPr="00D04D51">
        <w:rPr>
          <w:rFonts w:asciiTheme="majorBidi" w:hAnsiTheme="majorBidi" w:cs="Guttman Yad-Brush" w:hint="cs"/>
          <w:sz w:val="18"/>
          <w:szCs w:val="18"/>
          <w:rtl/>
        </w:rPr>
        <w:t>ש</w:t>
      </w:r>
      <w:proofErr w:type="spellEnd"/>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פ</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ד</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נדרים</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בשם</w:t>
      </w:r>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הר</w:t>
      </w:r>
      <w:r w:rsidRPr="00D04D51">
        <w:rPr>
          <w:rFonts w:asciiTheme="majorBidi" w:hAnsiTheme="majorBidi" w:cs="Guttman Yad-Brush"/>
          <w:sz w:val="18"/>
          <w:szCs w:val="18"/>
          <w:rtl/>
        </w:rPr>
        <w:t>"</w:t>
      </w:r>
      <w:r w:rsidRPr="00D04D51">
        <w:rPr>
          <w:rFonts w:asciiTheme="majorBidi" w:hAnsiTheme="majorBidi" w:cs="Guttman Yad-Brush" w:hint="cs"/>
          <w:sz w:val="18"/>
          <w:szCs w:val="18"/>
          <w:rtl/>
        </w:rPr>
        <w:t>מ</w:t>
      </w:r>
      <w:proofErr w:type="spellEnd"/>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ומרדכי</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פרק</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הגוזל</w:t>
      </w:r>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בתרא</w:t>
      </w:r>
      <w:proofErr w:type="spellEnd"/>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ויש</w:t>
      </w:r>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חולקין</w:t>
      </w:r>
      <w:proofErr w:type="spellEnd"/>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וסבירא</w:t>
      </w:r>
      <w:proofErr w:type="spellEnd"/>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להו</w:t>
      </w:r>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דאמרינן</w:t>
      </w:r>
      <w:proofErr w:type="spellEnd"/>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בכל</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דבר</w:t>
      </w:r>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דינא</w:t>
      </w:r>
      <w:proofErr w:type="spellEnd"/>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דמלכותא</w:t>
      </w:r>
      <w:proofErr w:type="spellEnd"/>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דינא</w:t>
      </w:r>
      <w:proofErr w:type="spellEnd"/>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מרדכי</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שם</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בשם</w:t>
      </w:r>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התוס</w:t>
      </w:r>
      <w:proofErr w:type="spellEnd"/>
      <w:r w:rsidRPr="00D04D51">
        <w:rPr>
          <w:rFonts w:asciiTheme="majorBidi" w:hAnsiTheme="majorBidi" w:cs="Guttman Yad-Brush"/>
          <w:sz w:val="18"/>
          <w:szCs w:val="18"/>
          <w:rtl/>
        </w:rPr>
        <w:t xml:space="preserve">' </w:t>
      </w:r>
      <w:proofErr w:type="spellStart"/>
      <w:r w:rsidRPr="00D04D51">
        <w:rPr>
          <w:rFonts w:asciiTheme="majorBidi" w:hAnsiTheme="majorBidi" w:cs="Guttman Yad-Brush" w:hint="cs"/>
          <w:sz w:val="18"/>
          <w:szCs w:val="18"/>
          <w:rtl/>
        </w:rPr>
        <w:t>ות</w:t>
      </w:r>
      <w:r w:rsidRPr="00D04D51">
        <w:rPr>
          <w:rFonts w:asciiTheme="majorBidi" w:hAnsiTheme="majorBidi" w:cs="Guttman Yad-Brush"/>
          <w:sz w:val="18"/>
          <w:szCs w:val="18"/>
          <w:rtl/>
        </w:rPr>
        <w:t>"</w:t>
      </w:r>
      <w:r w:rsidRPr="00D04D51">
        <w:rPr>
          <w:rFonts w:asciiTheme="majorBidi" w:hAnsiTheme="majorBidi" w:cs="Guttman Yad-Brush" w:hint="cs"/>
          <w:sz w:val="18"/>
          <w:szCs w:val="18"/>
          <w:rtl/>
        </w:rPr>
        <w:t>ה</w:t>
      </w:r>
      <w:proofErr w:type="spellEnd"/>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סי</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ש</w:t>
      </w:r>
      <w:r w:rsidRPr="00D04D51">
        <w:rPr>
          <w:rFonts w:asciiTheme="majorBidi" w:hAnsiTheme="majorBidi" w:cs="Guttman Yad-Brush"/>
          <w:sz w:val="18"/>
          <w:szCs w:val="18"/>
          <w:rtl/>
        </w:rPr>
        <w:t>"</w:t>
      </w:r>
      <w:r w:rsidRPr="00D04D51">
        <w:rPr>
          <w:rFonts w:asciiTheme="majorBidi" w:hAnsiTheme="majorBidi" w:cs="Guttman Yad-Brush" w:hint="cs"/>
          <w:sz w:val="18"/>
          <w:szCs w:val="18"/>
          <w:rtl/>
        </w:rPr>
        <w:t>ט</w:t>
      </w:r>
      <w:r w:rsidRPr="00D04D51">
        <w:rPr>
          <w:rFonts w:asciiTheme="majorBidi" w:hAnsiTheme="majorBidi" w:cs="Guttman Yad-Brush"/>
          <w:sz w:val="18"/>
          <w:szCs w:val="18"/>
          <w:rtl/>
        </w:rPr>
        <w:t>)</w:t>
      </w:r>
      <w:r w:rsidRPr="00D04D51">
        <w:rPr>
          <w:rFonts w:asciiTheme="majorBidi" w:hAnsiTheme="majorBidi" w:cs="Guttman Yad-Brush" w:hint="cs"/>
          <w:sz w:val="18"/>
          <w:szCs w:val="18"/>
          <w:rtl/>
        </w:rPr>
        <w:t>..</w:t>
      </w:r>
      <w:r w:rsidRPr="00D04D51">
        <w:rPr>
          <w:rFonts w:asciiTheme="majorBidi" w:hAnsiTheme="majorBidi" w:cs="Guttman Yad-Brush"/>
          <w:sz w:val="18"/>
          <w:szCs w:val="18"/>
          <w:rtl/>
        </w:rPr>
        <w:t xml:space="preserve"> </w:t>
      </w:r>
      <w:r w:rsidRPr="00D04D51">
        <w:rPr>
          <w:rFonts w:asciiTheme="majorBidi" w:hAnsiTheme="majorBidi" w:cs="Guttman Yad-Brush" w:hint="cs"/>
          <w:b/>
          <w:bCs/>
          <w:sz w:val="18"/>
          <w:szCs w:val="18"/>
          <w:rtl/>
        </w:rPr>
        <w:t>וכן</w:t>
      </w:r>
      <w:r w:rsidRPr="00D04D51">
        <w:rPr>
          <w:rFonts w:asciiTheme="majorBidi" w:hAnsiTheme="majorBidi" w:cs="Guttman Yad-Brush"/>
          <w:b/>
          <w:bCs/>
          <w:sz w:val="18"/>
          <w:szCs w:val="18"/>
          <w:rtl/>
        </w:rPr>
        <w:t xml:space="preserve"> </w:t>
      </w:r>
      <w:r w:rsidRPr="00D04D51">
        <w:rPr>
          <w:rFonts w:asciiTheme="majorBidi" w:hAnsiTheme="majorBidi" w:cs="Guttman Yad-Brush" w:hint="cs"/>
          <w:b/>
          <w:bCs/>
          <w:sz w:val="18"/>
          <w:szCs w:val="18"/>
          <w:rtl/>
        </w:rPr>
        <w:t>הוא</w:t>
      </w:r>
      <w:r w:rsidRPr="00D04D51">
        <w:rPr>
          <w:rFonts w:asciiTheme="majorBidi" w:hAnsiTheme="majorBidi" w:cs="Guttman Yad-Brush"/>
          <w:b/>
          <w:bCs/>
          <w:sz w:val="18"/>
          <w:szCs w:val="18"/>
          <w:rtl/>
        </w:rPr>
        <w:t xml:space="preserve"> </w:t>
      </w:r>
      <w:r w:rsidRPr="00D04D51">
        <w:rPr>
          <w:rFonts w:asciiTheme="majorBidi" w:hAnsiTheme="majorBidi" w:cs="Guttman Yad-Brush" w:hint="cs"/>
          <w:b/>
          <w:bCs/>
          <w:sz w:val="18"/>
          <w:szCs w:val="18"/>
          <w:rtl/>
        </w:rPr>
        <w:t>עיקר</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וכמו</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שנתבאר</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לעיל</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סימן</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שנ</w:t>
      </w:r>
      <w:r w:rsidRPr="00D04D51">
        <w:rPr>
          <w:rFonts w:asciiTheme="majorBidi" w:hAnsiTheme="majorBidi" w:cs="Guttman Yad-Brush"/>
          <w:sz w:val="18"/>
          <w:szCs w:val="18"/>
          <w:rtl/>
        </w:rPr>
        <w:t>"</w:t>
      </w:r>
      <w:r w:rsidRPr="00D04D51">
        <w:rPr>
          <w:rFonts w:asciiTheme="majorBidi" w:hAnsiTheme="majorBidi" w:cs="Guttman Yad-Brush" w:hint="cs"/>
          <w:sz w:val="18"/>
          <w:szCs w:val="18"/>
          <w:rtl/>
        </w:rPr>
        <w:t>ו</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סעיף</w:t>
      </w:r>
      <w:r w:rsidRPr="00D04D51">
        <w:rPr>
          <w:rFonts w:asciiTheme="majorBidi" w:hAnsiTheme="majorBidi" w:cs="Guttman Yad-Brush"/>
          <w:sz w:val="18"/>
          <w:szCs w:val="18"/>
          <w:rtl/>
        </w:rPr>
        <w:t xml:space="preserve"> </w:t>
      </w:r>
      <w:r w:rsidRPr="00D04D51">
        <w:rPr>
          <w:rFonts w:asciiTheme="majorBidi" w:hAnsiTheme="majorBidi" w:cs="Guttman Yad-Brush" w:hint="cs"/>
          <w:sz w:val="18"/>
          <w:szCs w:val="18"/>
          <w:rtl/>
        </w:rPr>
        <w:t>ז</w:t>
      </w:r>
      <w:r w:rsidRPr="00D04D51">
        <w:rPr>
          <w:rFonts w:asciiTheme="majorBidi" w:hAnsiTheme="majorBidi" w:cs="Guttman Yad-Brush"/>
          <w:sz w:val="18"/>
          <w:szCs w:val="18"/>
          <w:rtl/>
        </w:rPr>
        <w:t>'</w:t>
      </w:r>
      <w:r w:rsidRPr="00D04D51">
        <w:rPr>
          <w:rStyle w:val="a5"/>
          <w:rFonts w:asciiTheme="majorBidi" w:hAnsiTheme="majorBidi" w:cs="Guttman Yad-Brush"/>
          <w:sz w:val="18"/>
          <w:szCs w:val="18"/>
          <w:rtl/>
        </w:rPr>
        <w:footnoteReference w:id="28"/>
      </w:r>
      <w:r w:rsidRPr="00D04D51">
        <w:rPr>
          <w:rFonts w:asciiTheme="majorBidi" w:hAnsiTheme="majorBidi" w:cs="Guttman Yad-Brush" w:hint="cs"/>
          <w:sz w:val="18"/>
          <w:szCs w:val="18"/>
          <w:rtl/>
        </w:rPr>
        <w:t xml:space="preserve">" </w:t>
      </w:r>
      <w:r w:rsidRPr="00D04D51">
        <w:rPr>
          <w:rFonts w:asciiTheme="majorBidi" w:hAnsiTheme="majorBidi" w:cs="Guttman Yad-Brush"/>
          <w:sz w:val="18"/>
          <w:szCs w:val="18"/>
          <w:rtl/>
        </w:rPr>
        <w:t>.</w:t>
      </w:r>
    </w:p>
    <w:p w14:paraId="53D18AAB" w14:textId="3712FD46" w:rsidR="00552BC4" w:rsidRPr="00D04D51" w:rsidRDefault="00552BC4" w:rsidP="00552BC4">
      <w:pPr>
        <w:pStyle w:val="aa"/>
        <w:numPr>
          <w:ilvl w:val="0"/>
          <w:numId w:val="1"/>
        </w:numPr>
        <w:spacing w:after="0" w:line="360" w:lineRule="auto"/>
        <w:rPr>
          <w:rFonts w:ascii="David" w:hAnsi="David" w:cs="David"/>
          <w:sz w:val="24"/>
          <w:szCs w:val="24"/>
          <w:rtl/>
        </w:rPr>
      </w:pPr>
      <w:r w:rsidRPr="00D04D51">
        <w:rPr>
          <w:rFonts w:asciiTheme="majorBidi" w:hAnsiTheme="majorBidi" w:cstheme="majorBidi" w:hint="cs"/>
          <w:sz w:val="24"/>
          <w:szCs w:val="24"/>
          <w:rtl/>
        </w:rPr>
        <w:t xml:space="preserve">שרירותיות. </w:t>
      </w:r>
      <w:r w:rsidR="00054240" w:rsidRPr="00D04D51">
        <w:rPr>
          <w:rFonts w:asciiTheme="majorBidi" w:hAnsiTheme="majorBidi" w:cstheme="majorBidi" w:hint="cs"/>
          <w:sz w:val="24"/>
          <w:szCs w:val="24"/>
          <w:rtl/>
        </w:rPr>
        <w:t xml:space="preserve">את ההיתר להערים על המוכס נימקה הגמרא: </w:t>
      </w:r>
      <w:r w:rsidR="00054240" w:rsidRPr="00D04D51">
        <w:rPr>
          <w:rFonts w:ascii="David" w:hAnsi="David" w:cs="David"/>
          <w:sz w:val="24"/>
          <w:szCs w:val="24"/>
          <w:rtl/>
        </w:rPr>
        <w:t xml:space="preserve"> </w:t>
      </w:r>
      <w:r w:rsidR="00054240" w:rsidRPr="00D04D51">
        <w:rPr>
          <w:rFonts w:ascii="David" w:hAnsi="David" w:cs="David" w:hint="cs"/>
          <w:sz w:val="24"/>
          <w:szCs w:val="24"/>
          <w:rtl/>
        </w:rPr>
        <w:t>"</w:t>
      </w:r>
      <w:r w:rsidR="00054240" w:rsidRPr="00D04D51">
        <w:rPr>
          <w:rFonts w:ascii="David" w:hAnsi="David" w:cs="David"/>
          <w:sz w:val="24"/>
          <w:szCs w:val="24"/>
          <w:rtl/>
        </w:rPr>
        <w:t>במוכס שאין לו קצבה. דבי ר' ינאי אמר: במוכס העומד מאליו</w:t>
      </w:r>
      <w:r w:rsidR="00054240" w:rsidRPr="00D04D51">
        <w:rPr>
          <w:rStyle w:val="a5"/>
          <w:rFonts w:ascii="David" w:hAnsi="David" w:cs="David"/>
          <w:sz w:val="24"/>
          <w:szCs w:val="24"/>
          <w:rtl/>
        </w:rPr>
        <w:footnoteReference w:id="29"/>
      </w:r>
      <w:r w:rsidR="00054240" w:rsidRPr="00D04D51">
        <w:rPr>
          <w:rFonts w:ascii="David" w:hAnsi="David" w:cs="David" w:hint="cs"/>
          <w:sz w:val="24"/>
          <w:szCs w:val="24"/>
          <w:rtl/>
        </w:rPr>
        <w:t>"</w:t>
      </w:r>
      <w:r w:rsidR="00054240" w:rsidRPr="00D04D51">
        <w:rPr>
          <w:rFonts w:ascii="David" w:hAnsi="David" w:cs="David"/>
          <w:sz w:val="24"/>
          <w:szCs w:val="24"/>
          <w:rtl/>
        </w:rPr>
        <w:t>.</w:t>
      </w:r>
      <w:r w:rsidR="00054240" w:rsidRPr="00D04D51">
        <w:rPr>
          <w:rFonts w:asciiTheme="majorBidi" w:hAnsiTheme="majorBidi" w:cstheme="majorBidi" w:hint="cs"/>
          <w:sz w:val="24"/>
          <w:szCs w:val="24"/>
          <w:rtl/>
        </w:rPr>
        <w:t xml:space="preserve"> הרי, שמותר להערים גם על מוכס העומד מטעם המלך, אם 'אין לו קצבה'. פסק הרמב"ם: </w:t>
      </w:r>
      <w:r w:rsidR="00054240" w:rsidRPr="00D04D51">
        <w:rPr>
          <w:rFonts w:ascii="David" w:hAnsi="David" w:cs="David" w:hint="cs"/>
          <w:sz w:val="24"/>
          <w:szCs w:val="24"/>
          <w:rtl/>
        </w:rPr>
        <w:t>"</w:t>
      </w:r>
      <w:r w:rsidR="00054240" w:rsidRPr="00D04D51">
        <w:rPr>
          <w:rFonts w:ascii="David" w:hAnsi="David" w:cs="David"/>
          <w:sz w:val="24"/>
          <w:szCs w:val="24"/>
          <w:rtl/>
        </w:rPr>
        <w:t xml:space="preserve">מלך שלקח חצר או שדה של אחד מבני המדינה דרך חמס שלא </w:t>
      </w:r>
      <w:proofErr w:type="spellStart"/>
      <w:r w:rsidR="00054240" w:rsidRPr="00D04D51">
        <w:rPr>
          <w:rFonts w:ascii="David" w:hAnsi="David" w:cs="David"/>
          <w:sz w:val="24"/>
          <w:szCs w:val="24"/>
          <w:rtl/>
        </w:rPr>
        <w:t>כדינין</w:t>
      </w:r>
      <w:proofErr w:type="spellEnd"/>
      <w:r w:rsidR="00054240" w:rsidRPr="00D04D51">
        <w:rPr>
          <w:rFonts w:ascii="David" w:hAnsi="David" w:cs="David"/>
          <w:sz w:val="24"/>
          <w:szCs w:val="24"/>
          <w:rtl/>
        </w:rPr>
        <w:t xml:space="preserve"> שחקק הרי זה גזלן</w:t>
      </w:r>
      <w:r w:rsidR="00054240" w:rsidRPr="00D04D51">
        <w:rPr>
          <w:rStyle w:val="a5"/>
          <w:rFonts w:ascii="David" w:hAnsi="David" w:cs="David"/>
          <w:sz w:val="24"/>
          <w:szCs w:val="24"/>
          <w:rtl/>
        </w:rPr>
        <w:footnoteReference w:id="30"/>
      </w:r>
      <w:r w:rsidR="00054240" w:rsidRPr="00D04D51">
        <w:rPr>
          <w:rFonts w:ascii="David" w:hAnsi="David" w:cs="David" w:hint="cs"/>
          <w:sz w:val="24"/>
          <w:szCs w:val="24"/>
          <w:rtl/>
        </w:rPr>
        <w:t>".</w:t>
      </w:r>
      <w:r w:rsidRPr="00D04D51">
        <w:rPr>
          <w:rFonts w:asciiTheme="majorBidi" w:hAnsiTheme="majorBidi" w:cstheme="majorBidi" w:hint="cs"/>
          <w:sz w:val="24"/>
          <w:szCs w:val="24"/>
          <w:rtl/>
        </w:rPr>
        <w:t xml:space="preserve"> הגדיר </w:t>
      </w:r>
      <w:proofErr w:type="spellStart"/>
      <w:r w:rsidRPr="00D04D51">
        <w:rPr>
          <w:rFonts w:asciiTheme="majorBidi" w:hAnsiTheme="majorBidi" w:cstheme="majorBidi" w:hint="cs"/>
          <w:sz w:val="24"/>
          <w:szCs w:val="24"/>
          <w:rtl/>
        </w:rPr>
        <w:t>הרשב"א</w:t>
      </w:r>
      <w:proofErr w:type="spellEnd"/>
      <w:r w:rsidRPr="00D04D51">
        <w:rPr>
          <w:rFonts w:asciiTheme="majorBidi" w:hAnsiTheme="majorBidi" w:cstheme="majorBidi" w:hint="cs"/>
          <w:sz w:val="24"/>
          <w:szCs w:val="24"/>
          <w:rtl/>
        </w:rPr>
        <w:t xml:space="preserve">: </w:t>
      </w:r>
      <w:r w:rsidRPr="00D04D51">
        <w:rPr>
          <w:rFonts w:ascii="David" w:hAnsi="David" w:cs="David"/>
          <w:sz w:val="24"/>
          <w:szCs w:val="24"/>
          <w:rtl/>
        </w:rPr>
        <w:t xml:space="preserve">"הסכימו כל המחברים וכל המפרשים דלא אמרו </w:t>
      </w:r>
      <w:proofErr w:type="spellStart"/>
      <w:r w:rsidRPr="00D04D51">
        <w:rPr>
          <w:rFonts w:ascii="David" w:hAnsi="David" w:cs="David"/>
          <w:sz w:val="24"/>
          <w:szCs w:val="24"/>
          <w:rtl/>
        </w:rPr>
        <w:t>דינא</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דמלכותא</w:t>
      </w:r>
      <w:proofErr w:type="spellEnd"/>
      <w:r w:rsidRPr="00D04D51">
        <w:rPr>
          <w:rFonts w:ascii="David" w:hAnsi="David" w:cs="David"/>
          <w:sz w:val="24"/>
          <w:szCs w:val="24"/>
          <w:rtl/>
        </w:rPr>
        <w:t xml:space="preserve"> </w:t>
      </w:r>
      <w:proofErr w:type="spellStart"/>
      <w:r w:rsidRPr="00D04D51">
        <w:rPr>
          <w:rFonts w:ascii="David" w:hAnsi="David" w:cs="David"/>
          <w:sz w:val="24"/>
          <w:szCs w:val="24"/>
          <w:rtl/>
        </w:rPr>
        <w:t>דינא</w:t>
      </w:r>
      <w:proofErr w:type="spellEnd"/>
      <w:r w:rsidRPr="00D04D51">
        <w:rPr>
          <w:rFonts w:ascii="David" w:hAnsi="David" w:cs="David"/>
          <w:sz w:val="24"/>
          <w:szCs w:val="24"/>
          <w:rtl/>
        </w:rPr>
        <w:t>,</w:t>
      </w:r>
      <w:r w:rsidRPr="00D04D51">
        <w:rPr>
          <w:rFonts w:ascii="David" w:hAnsi="David" w:cs="David" w:hint="cs"/>
          <w:sz w:val="24"/>
          <w:szCs w:val="24"/>
          <w:rtl/>
        </w:rPr>
        <w:t xml:space="preserve"> </w:t>
      </w:r>
      <w:r w:rsidRPr="00D04D51">
        <w:rPr>
          <w:rFonts w:ascii="David" w:hAnsi="David" w:cs="David"/>
          <w:sz w:val="24"/>
          <w:szCs w:val="24"/>
          <w:rtl/>
        </w:rPr>
        <w:t xml:space="preserve">אלא בדברים שהם חוקי המלכים. אבל </w:t>
      </w:r>
      <w:r w:rsidRPr="00D04D51">
        <w:rPr>
          <w:rFonts w:ascii="David" w:hAnsi="David" w:cs="David"/>
          <w:b/>
          <w:bCs/>
          <w:sz w:val="24"/>
          <w:szCs w:val="24"/>
          <w:rtl/>
        </w:rPr>
        <w:t>שהמלך נוטל בזרוע אינו דין, שחוקי המלכים ידועים ומוסכמים</w:t>
      </w:r>
      <w:r w:rsidR="003250AE" w:rsidRPr="00D04D51">
        <w:rPr>
          <w:rStyle w:val="a5"/>
          <w:rFonts w:ascii="David" w:hAnsi="David" w:cs="David"/>
          <w:b/>
          <w:bCs/>
          <w:sz w:val="24"/>
          <w:szCs w:val="24"/>
          <w:rtl/>
        </w:rPr>
        <w:footnoteReference w:id="31"/>
      </w:r>
      <w:r w:rsidRPr="00D04D51">
        <w:rPr>
          <w:rFonts w:ascii="David" w:hAnsi="David" w:cs="David"/>
          <w:sz w:val="24"/>
          <w:szCs w:val="24"/>
          <w:rtl/>
        </w:rPr>
        <w:t xml:space="preserve">, ותדע, שהרי שמואל כתב להם לישראל פרשת מלכים שדותיכם </w:t>
      </w:r>
      <w:proofErr w:type="spellStart"/>
      <w:r w:rsidRPr="00D04D51">
        <w:rPr>
          <w:rFonts w:ascii="David" w:hAnsi="David" w:cs="David"/>
          <w:sz w:val="24"/>
          <w:szCs w:val="24"/>
          <w:rtl/>
        </w:rPr>
        <w:t>יעשור</w:t>
      </w:r>
      <w:proofErr w:type="spellEnd"/>
      <w:r w:rsidRPr="00D04D51">
        <w:rPr>
          <w:rFonts w:ascii="David" w:hAnsi="David" w:cs="David"/>
          <w:sz w:val="24"/>
          <w:szCs w:val="24"/>
          <w:rtl/>
        </w:rPr>
        <w:t xml:space="preserve"> וכלל </w:t>
      </w:r>
      <w:proofErr w:type="spellStart"/>
      <w:r w:rsidRPr="00D04D51">
        <w:rPr>
          <w:rFonts w:ascii="David" w:hAnsi="David" w:cs="David"/>
          <w:sz w:val="24"/>
          <w:szCs w:val="24"/>
          <w:rtl/>
        </w:rPr>
        <w:t>הענין</w:t>
      </w:r>
      <w:proofErr w:type="spellEnd"/>
      <w:r w:rsidRPr="00D04D51">
        <w:rPr>
          <w:rFonts w:ascii="David" w:hAnsi="David" w:cs="David"/>
          <w:sz w:val="24"/>
          <w:szCs w:val="24"/>
          <w:rtl/>
        </w:rPr>
        <w:t>. ואמרו חז"ל (</w:t>
      </w:r>
      <w:r w:rsidRPr="00D04D51">
        <w:rPr>
          <w:rFonts w:ascii="David" w:hAnsi="David" w:cs="David"/>
          <w:sz w:val="20"/>
          <w:szCs w:val="20"/>
          <w:rtl/>
        </w:rPr>
        <w:t>סנהדרין כ' ב')</w:t>
      </w:r>
      <w:r w:rsidRPr="00D04D51">
        <w:rPr>
          <w:rFonts w:ascii="David" w:hAnsi="David" w:cs="David"/>
          <w:sz w:val="24"/>
          <w:szCs w:val="24"/>
          <w:rtl/>
        </w:rPr>
        <w:t xml:space="preserve"> כל הכתוב בפרשת מלכים מלך מותר בו וכן לכל המלכים חוקים ידועים</w:t>
      </w:r>
      <w:r w:rsidR="00D04D51" w:rsidRPr="00D04D51">
        <w:rPr>
          <w:rFonts w:ascii="David" w:hAnsi="David" w:cs="David" w:hint="cs"/>
          <w:sz w:val="24"/>
          <w:szCs w:val="24"/>
          <w:rtl/>
        </w:rPr>
        <w:t>.</w:t>
      </w:r>
      <w:r w:rsidRPr="00D04D51">
        <w:rPr>
          <w:rFonts w:ascii="David" w:hAnsi="David" w:cs="David"/>
          <w:sz w:val="24"/>
          <w:szCs w:val="24"/>
          <w:rtl/>
        </w:rPr>
        <w:t xml:space="preserve"> אבל בא ליטול מבני ארצו יותר מיכן</w:t>
      </w:r>
      <w:r w:rsidR="00D04D51" w:rsidRPr="00D04D51">
        <w:rPr>
          <w:rFonts w:ascii="David" w:hAnsi="David" w:cs="David" w:hint="cs"/>
          <w:sz w:val="24"/>
          <w:szCs w:val="24"/>
          <w:rtl/>
        </w:rPr>
        <w:t>-</w:t>
      </w:r>
      <w:r w:rsidRPr="00D04D51">
        <w:rPr>
          <w:rFonts w:ascii="David" w:hAnsi="David" w:cs="David"/>
          <w:sz w:val="24"/>
          <w:szCs w:val="24"/>
          <w:rtl/>
        </w:rPr>
        <w:t xml:space="preserve"> אינו דין</w:t>
      </w:r>
      <w:r w:rsidRPr="00D04D51">
        <w:rPr>
          <w:rStyle w:val="a5"/>
          <w:rFonts w:ascii="David" w:hAnsi="David" w:cs="David"/>
          <w:sz w:val="24"/>
          <w:szCs w:val="24"/>
          <w:rtl/>
        </w:rPr>
        <w:footnoteReference w:id="32"/>
      </w:r>
      <w:r w:rsidRPr="00D04D51">
        <w:rPr>
          <w:rFonts w:ascii="David" w:hAnsi="David" w:cs="David"/>
          <w:sz w:val="24"/>
          <w:szCs w:val="24"/>
          <w:rtl/>
        </w:rPr>
        <w:t>".</w:t>
      </w:r>
      <w:r w:rsidRPr="00D04D51">
        <w:rPr>
          <w:rFonts w:hint="cs"/>
          <w:rtl/>
        </w:rPr>
        <w:t xml:space="preserve"> </w:t>
      </w:r>
    </w:p>
    <w:p w14:paraId="7265D87F" w14:textId="7C633BC7" w:rsidR="00054240" w:rsidRPr="00D04D51" w:rsidRDefault="00552BC4" w:rsidP="00552BC4">
      <w:pPr>
        <w:pStyle w:val="aa"/>
        <w:numPr>
          <w:ilvl w:val="0"/>
          <w:numId w:val="1"/>
        </w:numPr>
        <w:spacing w:after="0" w:line="360" w:lineRule="auto"/>
        <w:rPr>
          <w:rFonts w:ascii="David" w:hAnsi="David" w:cs="David"/>
          <w:sz w:val="24"/>
          <w:szCs w:val="24"/>
          <w:rtl/>
        </w:rPr>
      </w:pPr>
      <w:r w:rsidRPr="00D04D51">
        <w:rPr>
          <w:rFonts w:asciiTheme="majorBidi" w:hAnsiTheme="majorBidi" w:cstheme="majorBidi" w:hint="cs"/>
          <w:sz w:val="24"/>
          <w:szCs w:val="24"/>
          <w:rtl/>
        </w:rPr>
        <w:t xml:space="preserve">אפליה </w:t>
      </w:r>
      <w:r w:rsidRPr="00D04D51">
        <w:rPr>
          <w:rFonts w:ascii="David" w:hAnsi="David" w:cs="David" w:hint="cs"/>
          <w:sz w:val="24"/>
          <w:szCs w:val="24"/>
          <w:rtl/>
        </w:rPr>
        <w:t>"כל</w:t>
      </w:r>
      <w:r w:rsidRPr="00D04D51">
        <w:rPr>
          <w:rFonts w:ascii="David" w:hAnsi="David" w:cs="David"/>
          <w:sz w:val="24"/>
          <w:szCs w:val="24"/>
          <w:rtl/>
        </w:rPr>
        <w:t xml:space="preserve"> </w:t>
      </w:r>
      <w:r w:rsidRPr="00D04D51">
        <w:rPr>
          <w:rFonts w:ascii="David" w:hAnsi="David" w:cs="David" w:hint="cs"/>
          <w:sz w:val="24"/>
          <w:szCs w:val="24"/>
          <w:rtl/>
        </w:rPr>
        <w:t>דין</w:t>
      </w:r>
      <w:r w:rsidRPr="00D04D51">
        <w:rPr>
          <w:rFonts w:ascii="David" w:hAnsi="David" w:cs="David"/>
          <w:sz w:val="24"/>
          <w:szCs w:val="24"/>
          <w:rtl/>
        </w:rPr>
        <w:t xml:space="preserve"> </w:t>
      </w:r>
      <w:r w:rsidRPr="00D04D51">
        <w:rPr>
          <w:rFonts w:ascii="David" w:hAnsi="David" w:cs="David" w:hint="cs"/>
          <w:sz w:val="24"/>
          <w:szCs w:val="24"/>
          <w:rtl/>
        </w:rPr>
        <w:t>שיחקוק</w:t>
      </w:r>
      <w:r w:rsidRPr="00D04D51">
        <w:rPr>
          <w:rFonts w:ascii="David" w:hAnsi="David" w:cs="David"/>
          <w:sz w:val="24"/>
          <w:szCs w:val="24"/>
          <w:rtl/>
        </w:rPr>
        <w:t xml:space="preserve"> </w:t>
      </w:r>
      <w:r w:rsidRPr="00D04D51">
        <w:rPr>
          <w:rFonts w:ascii="David" w:hAnsi="David" w:cs="David" w:hint="cs"/>
          <w:sz w:val="24"/>
          <w:szCs w:val="24"/>
          <w:rtl/>
        </w:rPr>
        <w:t>אותו</w:t>
      </w:r>
      <w:r w:rsidRPr="00D04D51">
        <w:rPr>
          <w:rFonts w:ascii="David" w:hAnsi="David" w:cs="David"/>
          <w:sz w:val="24"/>
          <w:szCs w:val="24"/>
          <w:rtl/>
        </w:rPr>
        <w:t xml:space="preserve"> </w:t>
      </w:r>
      <w:r w:rsidRPr="00D04D51">
        <w:rPr>
          <w:rFonts w:ascii="David" w:hAnsi="David" w:cs="David" w:hint="cs"/>
          <w:sz w:val="24"/>
          <w:szCs w:val="24"/>
          <w:rtl/>
        </w:rPr>
        <w:t>המלך</w:t>
      </w:r>
      <w:r w:rsidRPr="00D04D51">
        <w:rPr>
          <w:rFonts w:ascii="David" w:hAnsi="David" w:cs="David"/>
          <w:sz w:val="24"/>
          <w:szCs w:val="24"/>
          <w:rtl/>
        </w:rPr>
        <w:t xml:space="preserve"> </w:t>
      </w:r>
      <w:r w:rsidRPr="00D04D51">
        <w:rPr>
          <w:rFonts w:ascii="David" w:hAnsi="David" w:cs="David" w:hint="cs"/>
          <w:sz w:val="24"/>
          <w:szCs w:val="24"/>
          <w:rtl/>
        </w:rPr>
        <w:t>לכל</w:t>
      </w:r>
      <w:r w:rsidRPr="00D04D51">
        <w:rPr>
          <w:rFonts w:ascii="David" w:hAnsi="David" w:cs="David"/>
          <w:sz w:val="24"/>
          <w:szCs w:val="24"/>
          <w:rtl/>
        </w:rPr>
        <w:t xml:space="preserve"> </w:t>
      </w:r>
      <w:r w:rsidRPr="00D04D51">
        <w:rPr>
          <w:rFonts w:ascii="David" w:hAnsi="David" w:cs="David" w:hint="cs"/>
          <w:sz w:val="24"/>
          <w:szCs w:val="24"/>
          <w:rtl/>
        </w:rPr>
        <w:t>ולא</w:t>
      </w:r>
      <w:r w:rsidRPr="00D04D51">
        <w:rPr>
          <w:rFonts w:ascii="David" w:hAnsi="David" w:cs="David"/>
          <w:sz w:val="24"/>
          <w:szCs w:val="24"/>
          <w:rtl/>
        </w:rPr>
        <w:t xml:space="preserve"> </w:t>
      </w:r>
      <w:r w:rsidRPr="00D04D51">
        <w:rPr>
          <w:rFonts w:ascii="David" w:hAnsi="David" w:cs="David" w:hint="cs"/>
          <w:sz w:val="24"/>
          <w:szCs w:val="24"/>
          <w:rtl/>
        </w:rPr>
        <w:t>יהיה</w:t>
      </w:r>
      <w:r w:rsidRPr="00D04D51">
        <w:rPr>
          <w:rFonts w:ascii="David" w:hAnsi="David" w:cs="David"/>
          <w:sz w:val="24"/>
          <w:szCs w:val="24"/>
          <w:rtl/>
        </w:rPr>
        <w:t xml:space="preserve"> </w:t>
      </w:r>
      <w:r w:rsidRPr="00D04D51">
        <w:rPr>
          <w:rFonts w:ascii="David" w:hAnsi="David" w:cs="David" w:hint="cs"/>
          <w:sz w:val="24"/>
          <w:szCs w:val="24"/>
          <w:rtl/>
        </w:rPr>
        <w:t>לאדם</w:t>
      </w:r>
      <w:r w:rsidRPr="00D04D51">
        <w:rPr>
          <w:rFonts w:ascii="David" w:hAnsi="David" w:cs="David"/>
          <w:sz w:val="24"/>
          <w:szCs w:val="24"/>
          <w:rtl/>
        </w:rPr>
        <w:t xml:space="preserve"> </w:t>
      </w:r>
      <w:r w:rsidRPr="00D04D51">
        <w:rPr>
          <w:rFonts w:ascii="David" w:hAnsi="David" w:cs="David" w:hint="cs"/>
          <w:sz w:val="24"/>
          <w:szCs w:val="24"/>
          <w:rtl/>
        </w:rPr>
        <w:t>אחד</w:t>
      </w:r>
      <w:r w:rsidRPr="00D04D51">
        <w:rPr>
          <w:rFonts w:ascii="David" w:hAnsi="David" w:cs="David"/>
          <w:sz w:val="24"/>
          <w:szCs w:val="24"/>
          <w:rtl/>
        </w:rPr>
        <w:t xml:space="preserve"> </w:t>
      </w:r>
      <w:r w:rsidRPr="00D04D51">
        <w:rPr>
          <w:rFonts w:ascii="David" w:hAnsi="David" w:cs="David" w:hint="cs"/>
          <w:sz w:val="24"/>
          <w:szCs w:val="24"/>
          <w:rtl/>
        </w:rPr>
        <w:t>בפני</w:t>
      </w:r>
      <w:r w:rsidRPr="00D04D51">
        <w:rPr>
          <w:rFonts w:ascii="David" w:hAnsi="David" w:cs="David"/>
          <w:sz w:val="24"/>
          <w:szCs w:val="24"/>
          <w:rtl/>
        </w:rPr>
        <w:t xml:space="preserve"> </w:t>
      </w:r>
      <w:r w:rsidRPr="00D04D51">
        <w:rPr>
          <w:rFonts w:ascii="David" w:hAnsi="David" w:cs="David" w:hint="cs"/>
          <w:sz w:val="24"/>
          <w:szCs w:val="24"/>
          <w:rtl/>
        </w:rPr>
        <w:t>עצמו</w:t>
      </w:r>
      <w:r w:rsidRPr="00D04D51">
        <w:rPr>
          <w:rFonts w:ascii="David" w:hAnsi="David" w:cs="David"/>
          <w:sz w:val="24"/>
          <w:szCs w:val="24"/>
          <w:rtl/>
        </w:rPr>
        <w:t xml:space="preserve">, </w:t>
      </w:r>
      <w:r w:rsidRPr="00D04D51">
        <w:rPr>
          <w:rFonts w:ascii="David" w:hAnsi="David" w:cs="David" w:hint="cs"/>
          <w:sz w:val="24"/>
          <w:szCs w:val="24"/>
          <w:rtl/>
        </w:rPr>
        <w:t>אינו</w:t>
      </w:r>
      <w:r w:rsidRPr="00D04D51">
        <w:rPr>
          <w:rFonts w:ascii="David" w:hAnsi="David" w:cs="David"/>
          <w:sz w:val="24"/>
          <w:szCs w:val="24"/>
          <w:rtl/>
        </w:rPr>
        <w:t xml:space="preserve"> </w:t>
      </w:r>
      <w:r w:rsidRPr="00D04D51">
        <w:rPr>
          <w:rFonts w:ascii="David" w:hAnsi="David" w:cs="David" w:hint="cs"/>
          <w:sz w:val="24"/>
          <w:szCs w:val="24"/>
          <w:rtl/>
        </w:rPr>
        <w:t>גזל</w:t>
      </w:r>
      <w:r w:rsidRPr="00D04D51">
        <w:rPr>
          <w:rFonts w:ascii="David" w:hAnsi="David" w:cs="David"/>
          <w:sz w:val="24"/>
          <w:szCs w:val="24"/>
          <w:rtl/>
        </w:rPr>
        <w:t>;</w:t>
      </w:r>
      <w:r w:rsidRPr="00D04D51">
        <w:rPr>
          <w:rFonts w:ascii="David" w:hAnsi="David" w:cs="David" w:hint="cs"/>
          <w:sz w:val="24"/>
          <w:szCs w:val="24"/>
          <w:rtl/>
        </w:rPr>
        <w:t xml:space="preserve"> וכל</w:t>
      </w:r>
      <w:r w:rsidRPr="00D04D51">
        <w:rPr>
          <w:rFonts w:ascii="David" w:hAnsi="David" w:cs="David"/>
          <w:sz w:val="24"/>
          <w:szCs w:val="24"/>
          <w:rtl/>
        </w:rPr>
        <w:t xml:space="preserve"> </w:t>
      </w:r>
      <w:proofErr w:type="spellStart"/>
      <w:r w:rsidRPr="00D04D51">
        <w:rPr>
          <w:rFonts w:ascii="David" w:hAnsi="David" w:cs="David" w:hint="cs"/>
          <w:sz w:val="24"/>
          <w:szCs w:val="24"/>
          <w:rtl/>
        </w:rPr>
        <w:t>שיקח</w:t>
      </w:r>
      <w:proofErr w:type="spellEnd"/>
      <w:r w:rsidRPr="00D04D51">
        <w:rPr>
          <w:rFonts w:ascii="David" w:hAnsi="David" w:cs="David"/>
          <w:sz w:val="24"/>
          <w:szCs w:val="24"/>
          <w:rtl/>
        </w:rPr>
        <w:t xml:space="preserve"> </w:t>
      </w:r>
      <w:r w:rsidRPr="00D04D51">
        <w:rPr>
          <w:rFonts w:ascii="David" w:hAnsi="David" w:cs="David" w:hint="cs"/>
          <w:sz w:val="24"/>
          <w:szCs w:val="24"/>
          <w:rtl/>
        </w:rPr>
        <w:t>מאיש</w:t>
      </w:r>
      <w:r w:rsidRPr="00D04D51">
        <w:rPr>
          <w:rFonts w:ascii="David" w:hAnsi="David" w:cs="David"/>
          <w:sz w:val="24"/>
          <w:szCs w:val="24"/>
          <w:rtl/>
        </w:rPr>
        <w:t xml:space="preserve"> </w:t>
      </w:r>
      <w:r w:rsidRPr="00D04D51">
        <w:rPr>
          <w:rFonts w:ascii="David" w:hAnsi="David" w:cs="David" w:hint="cs"/>
          <w:sz w:val="24"/>
          <w:szCs w:val="24"/>
          <w:rtl/>
        </w:rPr>
        <w:t>זה</w:t>
      </w:r>
      <w:r w:rsidRPr="00D04D51">
        <w:rPr>
          <w:rFonts w:ascii="David" w:hAnsi="David" w:cs="David"/>
          <w:sz w:val="24"/>
          <w:szCs w:val="24"/>
          <w:rtl/>
        </w:rPr>
        <w:t xml:space="preserve"> </w:t>
      </w:r>
      <w:r w:rsidRPr="00D04D51">
        <w:rPr>
          <w:rFonts w:ascii="David" w:hAnsi="David" w:cs="David" w:hint="cs"/>
          <w:sz w:val="24"/>
          <w:szCs w:val="24"/>
          <w:rtl/>
        </w:rPr>
        <w:t>בלבד</w:t>
      </w:r>
      <w:r w:rsidRPr="00D04D51">
        <w:rPr>
          <w:rFonts w:ascii="David" w:hAnsi="David" w:cs="David"/>
          <w:sz w:val="24"/>
          <w:szCs w:val="24"/>
          <w:rtl/>
        </w:rPr>
        <w:t xml:space="preserve">, </w:t>
      </w:r>
      <w:r w:rsidRPr="00D04D51">
        <w:rPr>
          <w:rFonts w:ascii="David" w:hAnsi="David" w:cs="David" w:hint="cs"/>
          <w:sz w:val="24"/>
          <w:szCs w:val="24"/>
          <w:rtl/>
        </w:rPr>
        <w:t>שלא</w:t>
      </w:r>
      <w:r w:rsidRPr="00D04D51">
        <w:rPr>
          <w:rFonts w:ascii="David" w:hAnsi="David" w:cs="David"/>
          <w:sz w:val="24"/>
          <w:szCs w:val="24"/>
          <w:rtl/>
        </w:rPr>
        <w:t xml:space="preserve"> </w:t>
      </w:r>
      <w:r w:rsidRPr="00D04D51">
        <w:rPr>
          <w:rFonts w:ascii="David" w:hAnsi="David" w:cs="David" w:hint="cs"/>
          <w:sz w:val="24"/>
          <w:szCs w:val="24"/>
          <w:rtl/>
        </w:rPr>
        <w:t>כדת</w:t>
      </w:r>
      <w:r w:rsidRPr="00D04D51">
        <w:rPr>
          <w:rFonts w:ascii="David" w:hAnsi="David" w:cs="David"/>
          <w:sz w:val="24"/>
          <w:szCs w:val="24"/>
          <w:rtl/>
        </w:rPr>
        <w:t xml:space="preserve"> </w:t>
      </w:r>
      <w:r w:rsidRPr="00D04D51">
        <w:rPr>
          <w:rFonts w:ascii="David" w:hAnsi="David" w:cs="David" w:hint="cs"/>
          <w:sz w:val="24"/>
          <w:szCs w:val="24"/>
          <w:rtl/>
        </w:rPr>
        <w:t>הידוע</w:t>
      </w:r>
      <w:r w:rsidRPr="00D04D51">
        <w:rPr>
          <w:rFonts w:ascii="David" w:hAnsi="David" w:cs="David"/>
          <w:sz w:val="24"/>
          <w:szCs w:val="24"/>
          <w:rtl/>
        </w:rPr>
        <w:t xml:space="preserve"> </w:t>
      </w:r>
      <w:r w:rsidRPr="00D04D51">
        <w:rPr>
          <w:rFonts w:ascii="David" w:hAnsi="David" w:cs="David" w:hint="cs"/>
          <w:sz w:val="24"/>
          <w:szCs w:val="24"/>
          <w:rtl/>
        </w:rPr>
        <w:t>לכל</w:t>
      </w:r>
      <w:r w:rsidRPr="00D04D51">
        <w:rPr>
          <w:rFonts w:ascii="David" w:hAnsi="David" w:cs="David"/>
          <w:sz w:val="24"/>
          <w:szCs w:val="24"/>
          <w:rtl/>
        </w:rPr>
        <w:t xml:space="preserve">, </w:t>
      </w:r>
      <w:r w:rsidRPr="00D04D51">
        <w:rPr>
          <w:rFonts w:ascii="David" w:hAnsi="David" w:cs="David" w:hint="cs"/>
          <w:sz w:val="24"/>
          <w:szCs w:val="24"/>
          <w:rtl/>
        </w:rPr>
        <w:t>אלא</w:t>
      </w:r>
      <w:r w:rsidRPr="00D04D51">
        <w:rPr>
          <w:rFonts w:ascii="David" w:hAnsi="David" w:cs="David"/>
          <w:sz w:val="24"/>
          <w:szCs w:val="24"/>
          <w:rtl/>
        </w:rPr>
        <w:t xml:space="preserve"> </w:t>
      </w:r>
      <w:r w:rsidRPr="00D04D51">
        <w:rPr>
          <w:rFonts w:ascii="David" w:hAnsi="David" w:cs="David" w:hint="cs"/>
          <w:sz w:val="24"/>
          <w:szCs w:val="24"/>
          <w:rtl/>
        </w:rPr>
        <w:t>חמס</w:t>
      </w:r>
      <w:r w:rsidRPr="00D04D51">
        <w:rPr>
          <w:rFonts w:ascii="David" w:hAnsi="David" w:cs="David"/>
          <w:sz w:val="24"/>
          <w:szCs w:val="24"/>
          <w:rtl/>
        </w:rPr>
        <w:t xml:space="preserve"> </w:t>
      </w:r>
      <w:r w:rsidRPr="00D04D51">
        <w:rPr>
          <w:rFonts w:ascii="David" w:hAnsi="David" w:cs="David" w:hint="cs"/>
          <w:sz w:val="24"/>
          <w:szCs w:val="24"/>
          <w:rtl/>
        </w:rPr>
        <w:t>את</w:t>
      </w:r>
      <w:r w:rsidRPr="00D04D51">
        <w:rPr>
          <w:rFonts w:ascii="David" w:hAnsi="David" w:cs="David"/>
          <w:sz w:val="24"/>
          <w:szCs w:val="24"/>
          <w:rtl/>
        </w:rPr>
        <w:t xml:space="preserve"> </w:t>
      </w:r>
      <w:r w:rsidRPr="00D04D51">
        <w:rPr>
          <w:rFonts w:ascii="David" w:hAnsi="David" w:cs="David" w:hint="cs"/>
          <w:sz w:val="24"/>
          <w:szCs w:val="24"/>
          <w:rtl/>
        </w:rPr>
        <w:t>זה</w:t>
      </w:r>
      <w:r w:rsidRPr="00D04D51">
        <w:rPr>
          <w:rFonts w:ascii="David" w:hAnsi="David" w:cs="David"/>
          <w:sz w:val="24"/>
          <w:szCs w:val="24"/>
          <w:rtl/>
        </w:rPr>
        <w:t xml:space="preserve">, </w:t>
      </w:r>
      <w:r w:rsidRPr="00D04D51">
        <w:rPr>
          <w:rFonts w:ascii="David" w:hAnsi="David" w:cs="David" w:hint="cs"/>
          <w:sz w:val="24"/>
          <w:szCs w:val="24"/>
          <w:rtl/>
        </w:rPr>
        <w:t>הרי</w:t>
      </w:r>
      <w:r w:rsidRPr="00D04D51">
        <w:rPr>
          <w:rFonts w:ascii="David" w:hAnsi="David" w:cs="David"/>
          <w:sz w:val="24"/>
          <w:szCs w:val="24"/>
          <w:rtl/>
        </w:rPr>
        <w:t xml:space="preserve"> </w:t>
      </w:r>
      <w:r w:rsidRPr="00D04D51">
        <w:rPr>
          <w:rFonts w:ascii="David" w:hAnsi="David" w:cs="David" w:hint="cs"/>
          <w:sz w:val="24"/>
          <w:szCs w:val="24"/>
          <w:rtl/>
        </w:rPr>
        <w:t>זה</w:t>
      </w:r>
      <w:r w:rsidRPr="00D04D51">
        <w:rPr>
          <w:rFonts w:ascii="David" w:hAnsi="David" w:cs="David"/>
          <w:sz w:val="24"/>
          <w:szCs w:val="24"/>
          <w:rtl/>
        </w:rPr>
        <w:t xml:space="preserve"> </w:t>
      </w:r>
      <w:r w:rsidRPr="00D04D51">
        <w:rPr>
          <w:rFonts w:ascii="David" w:hAnsi="David" w:cs="David" w:hint="cs"/>
          <w:sz w:val="24"/>
          <w:szCs w:val="24"/>
          <w:rtl/>
        </w:rPr>
        <w:t>גזל</w:t>
      </w:r>
      <w:r w:rsidRPr="00D04D51">
        <w:rPr>
          <w:rStyle w:val="a5"/>
          <w:rFonts w:ascii="David" w:hAnsi="David" w:cs="David"/>
          <w:sz w:val="24"/>
          <w:szCs w:val="24"/>
          <w:rtl/>
        </w:rPr>
        <w:footnoteReference w:id="33"/>
      </w:r>
      <w:r w:rsidRPr="00D04D51">
        <w:rPr>
          <w:rFonts w:ascii="David" w:hAnsi="David" w:cs="David" w:hint="cs"/>
          <w:sz w:val="24"/>
          <w:szCs w:val="24"/>
          <w:rtl/>
        </w:rPr>
        <w:t>".</w:t>
      </w:r>
    </w:p>
    <w:p w14:paraId="0555F4A1" w14:textId="0A91D6AF" w:rsidR="00C4792B" w:rsidRPr="00D04D51" w:rsidRDefault="00552BC4" w:rsidP="00552BC4">
      <w:pPr>
        <w:pStyle w:val="aa"/>
        <w:numPr>
          <w:ilvl w:val="0"/>
          <w:numId w:val="1"/>
        </w:numPr>
        <w:spacing w:after="0" w:line="360" w:lineRule="auto"/>
        <w:rPr>
          <w:rFonts w:asciiTheme="majorBidi" w:hAnsiTheme="majorBidi" w:cstheme="majorBidi"/>
          <w:sz w:val="24"/>
          <w:szCs w:val="24"/>
        </w:rPr>
      </w:pPr>
      <w:r w:rsidRPr="00B417CC">
        <w:rPr>
          <w:rFonts w:ascii="Times New Roman" w:hAnsi="Times New Roman" w:cs="Times New Roman"/>
          <w:sz w:val="24"/>
          <w:szCs w:val="24"/>
          <w:rtl/>
        </w:rPr>
        <w:t>איסור</w:t>
      </w:r>
      <w:r w:rsidR="00B417CC">
        <w:rPr>
          <w:rFonts w:ascii="Times New Roman" w:hAnsi="Times New Roman" w:cs="Times New Roman" w:hint="cs"/>
          <w:sz w:val="24"/>
          <w:szCs w:val="24"/>
          <w:rtl/>
        </w:rPr>
        <w:t>.</w:t>
      </w:r>
      <w:r w:rsidRPr="00D04D51">
        <w:rPr>
          <w:rFonts w:ascii="David" w:hAnsi="David" w:cs="David" w:hint="cs"/>
          <w:sz w:val="24"/>
          <w:szCs w:val="24"/>
          <w:rtl/>
        </w:rPr>
        <w:t xml:space="preserve"> </w:t>
      </w:r>
      <w:r w:rsidR="003250AE" w:rsidRPr="00D04D51">
        <w:rPr>
          <w:rFonts w:ascii="David" w:hAnsi="David" w:cs="David" w:hint="cs"/>
          <w:sz w:val="24"/>
          <w:szCs w:val="24"/>
          <w:rtl/>
        </w:rPr>
        <w:t>"</w:t>
      </w:r>
      <w:r w:rsidRPr="00D04D51">
        <w:rPr>
          <w:rFonts w:ascii="David" w:hAnsi="David" w:cs="David" w:hint="cs"/>
          <w:sz w:val="24"/>
          <w:szCs w:val="24"/>
          <w:rtl/>
        </w:rPr>
        <w:t>פשיט</w:t>
      </w:r>
      <w:r w:rsidR="00B417CC">
        <w:rPr>
          <w:rFonts w:ascii="David" w:hAnsi="David" w:cs="David" w:hint="cs"/>
          <w:sz w:val="24"/>
          <w:szCs w:val="24"/>
          <w:rtl/>
        </w:rPr>
        <w:t>א</w:t>
      </w:r>
      <w:r w:rsidRPr="00D04D51">
        <w:rPr>
          <w:rFonts w:ascii="David" w:hAnsi="David" w:cs="David"/>
          <w:sz w:val="24"/>
          <w:szCs w:val="24"/>
          <w:rtl/>
        </w:rPr>
        <w:t xml:space="preserve"> </w:t>
      </w:r>
      <w:r w:rsidRPr="00D04D51">
        <w:rPr>
          <w:rFonts w:ascii="David" w:hAnsi="David" w:cs="David" w:hint="cs"/>
          <w:sz w:val="24"/>
          <w:szCs w:val="24"/>
          <w:rtl/>
        </w:rPr>
        <w:t>היא</w:t>
      </w:r>
      <w:r w:rsidRPr="00D04D51">
        <w:rPr>
          <w:rFonts w:ascii="David" w:hAnsi="David" w:cs="David"/>
          <w:sz w:val="24"/>
          <w:szCs w:val="24"/>
          <w:rtl/>
        </w:rPr>
        <w:t xml:space="preserve"> </w:t>
      </w:r>
      <w:r w:rsidRPr="00D04D51">
        <w:rPr>
          <w:rFonts w:ascii="David" w:hAnsi="David" w:cs="David" w:hint="cs"/>
          <w:sz w:val="24"/>
          <w:szCs w:val="24"/>
          <w:rtl/>
        </w:rPr>
        <w:t>שבכל</w:t>
      </w:r>
      <w:r w:rsidRPr="00D04D51">
        <w:rPr>
          <w:rFonts w:ascii="David" w:hAnsi="David" w:cs="David"/>
          <w:sz w:val="24"/>
          <w:szCs w:val="24"/>
          <w:rtl/>
        </w:rPr>
        <w:t xml:space="preserve"> </w:t>
      </w:r>
      <w:r w:rsidRPr="00D04D51">
        <w:rPr>
          <w:rFonts w:ascii="David" w:hAnsi="David" w:cs="David" w:hint="cs"/>
          <w:sz w:val="24"/>
          <w:szCs w:val="24"/>
          <w:rtl/>
        </w:rPr>
        <w:t>דבר</w:t>
      </w:r>
      <w:r w:rsidRPr="00D04D51">
        <w:rPr>
          <w:rFonts w:ascii="David" w:hAnsi="David" w:cs="David"/>
          <w:sz w:val="24"/>
          <w:szCs w:val="24"/>
          <w:rtl/>
        </w:rPr>
        <w:t xml:space="preserve"> </w:t>
      </w:r>
      <w:r w:rsidRPr="00D04D51">
        <w:rPr>
          <w:rFonts w:ascii="David" w:hAnsi="David" w:cs="David" w:hint="cs"/>
          <w:sz w:val="24"/>
          <w:szCs w:val="24"/>
          <w:rtl/>
        </w:rPr>
        <w:t>שיש</w:t>
      </w:r>
      <w:r w:rsidRPr="00D04D51">
        <w:rPr>
          <w:rFonts w:ascii="David" w:hAnsi="David" w:cs="David"/>
          <w:sz w:val="24"/>
          <w:szCs w:val="24"/>
          <w:rtl/>
        </w:rPr>
        <w:t xml:space="preserve"> </w:t>
      </w:r>
      <w:r w:rsidRPr="00D04D51">
        <w:rPr>
          <w:rFonts w:ascii="David" w:hAnsi="David" w:cs="David" w:hint="cs"/>
          <w:sz w:val="24"/>
          <w:szCs w:val="24"/>
          <w:rtl/>
        </w:rPr>
        <w:t>בו</w:t>
      </w:r>
      <w:r w:rsidRPr="00D04D51">
        <w:rPr>
          <w:rFonts w:ascii="David" w:hAnsi="David" w:cs="David"/>
          <w:sz w:val="24"/>
          <w:szCs w:val="24"/>
          <w:rtl/>
        </w:rPr>
        <w:t xml:space="preserve"> </w:t>
      </w:r>
      <w:r w:rsidRPr="00D04D51">
        <w:rPr>
          <w:rFonts w:ascii="David" w:hAnsi="David" w:cs="David" w:hint="cs"/>
          <w:sz w:val="24"/>
          <w:szCs w:val="24"/>
          <w:rtl/>
        </w:rPr>
        <w:t>איסור</w:t>
      </w:r>
      <w:r w:rsidRPr="00D04D51">
        <w:rPr>
          <w:rFonts w:ascii="David" w:hAnsi="David" w:cs="David"/>
          <w:sz w:val="24"/>
          <w:szCs w:val="24"/>
          <w:rtl/>
        </w:rPr>
        <w:t xml:space="preserve"> </w:t>
      </w:r>
      <w:r w:rsidRPr="00D04D51">
        <w:rPr>
          <w:rFonts w:ascii="David" w:hAnsi="David" w:cs="David" w:hint="cs"/>
          <w:sz w:val="24"/>
          <w:szCs w:val="24"/>
          <w:rtl/>
        </w:rPr>
        <w:t>א</w:t>
      </w:r>
      <w:r w:rsidRPr="00D04D51">
        <w:rPr>
          <w:rFonts w:ascii="David" w:hAnsi="David" w:cs="David"/>
          <w:sz w:val="24"/>
          <w:szCs w:val="24"/>
          <w:rtl/>
        </w:rPr>
        <w:t>"</w:t>
      </w:r>
      <w:r w:rsidRPr="00D04D51">
        <w:rPr>
          <w:rFonts w:ascii="David" w:hAnsi="David" w:cs="David" w:hint="cs"/>
          <w:sz w:val="24"/>
          <w:szCs w:val="24"/>
          <w:rtl/>
        </w:rPr>
        <w:t>א</w:t>
      </w:r>
      <w:r w:rsidRPr="00D04D51">
        <w:rPr>
          <w:rFonts w:ascii="David" w:hAnsi="David" w:cs="David"/>
          <w:sz w:val="24"/>
          <w:szCs w:val="24"/>
          <w:rtl/>
        </w:rPr>
        <w:t xml:space="preserve"> </w:t>
      </w:r>
      <w:r w:rsidRPr="00D04D51">
        <w:rPr>
          <w:rFonts w:ascii="David" w:hAnsi="David" w:cs="David" w:hint="cs"/>
          <w:sz w:val="24"/>
          <w:szCs w:val="24"/>
          <w:rtl/>
        </w:rPr>
        <w:t>לומר</w:t>
      </w:r>
      <w:r w:rsidRPr="00D04D51">
        <w:rPr>
          <w:rFonts w:ascii="David" w:hAnsi="David" w:cs="David"/>
          <w:sz w:val="24"/>
          <w:szCs w:val="24"/>
          <w:rtl/>
        </w:rPr>
        <w:t xml:space="preserve"> </w:t>
      </w:r>
      <w:proofErr w:type="spellStart"/>
      <w:r w:rsidRPr="00D04D51">
        <w:rPr>
          <w:rFonts w:ascii="David" w:hAnsi="David" w:cs="David" w:hint="cs"/>
          <w:sz w:val="24"/>
          <w:szCs w:val="24"/>
          <w:rtl/>
        </w:rPr>
        <w:t>דינא</w:t>
      </w:r>
      <w:proofErr w:type="spellEnd"/>
      <w:r w:rsidRPr="00D04D51">
        <w:rPr>
          <w:rFonts w:ascii="David" w:hAnsi="David" w:cs="David"/>
          <w:sz w:val="24"/>
          <w:szCs w:val="24"/>
          <w:rtl/>
        </w:rPr>
        <w:t xml:space="preserve"> </w:t>
      </w:r>
      <w:proofErr w:type="spellStart"/>
      <w:r w:rsidRPr="00D04D51">
        <w:rPr>
          <w:rFonts w:ascii="David" w:hAnsi="David" w:cs="David" w:hint="cs"/>
          <w:sz w:val="24"/>
          <w:szCs w:val="24"/>
          <w:rtl/>
        </w:rPr>
        <w:t>דמלכות</w:t>
      </w:r>
      <w:proofErr w:type="spellEnd"/>
      <w:r w:rsidRPr="00D04D51">
        <w:rPr>
          <w:rFonts w:ascii="David" w:hAnsi="David" w:cs="David"/>
          <w:sz w:val="24"/>
          <w:szCs w:val="24"/>
          <w:rtl/>
        </w:rPr>
        <w:t xml:space="preserve">' </w:t>
      </w:r>
      <w:proofErr w:type="spellStart"/>
      <w:r w:rsidRPr="00D04D51">
        <w:rPr>
          <w:rFonts w:ascii="David" w:hAnsi="David" w:cs="David" w:hint="cs"/>
          <w:sz w:val="24"/>
          <w:szCs w:val="24"/>
          <w:rtl/>
        </w:rPr>
        <w:t>דינא</w:t>
      </w:r>
      <w:proofErr w:type="spellEnd"/>
      <w:r w:rsidRPr="00D04D51">
        <w:rPr>
          <w:rFonts w:ascii="David" w:hAnsi="David" w:cs="David"/>
          <w:sz w:val="24"/>
          <w:szCs w:val="24"/>
          <w:rtl/>
        </w:rPr>
        <w:t xml:space="preserve"> </w:t>
      </w:r>
      <w:r w:rsidRPr="00D04D51">
        <w:rPr>
          <w:rFonts w:ascii="David" w:hAnsi="David" w:cs="David" w:hint="cs"/>
          <w:sz w:val="24"/>
          <w:szCs w:val="24"/>
          <w:rtl/>
        </w:rPr>
        <w:t>להתירו</w:t>
      </w:r>
      <w:r w:rsidRPr="00D04D51">
        <w:rPr>
          <w:rFonts w:ascii="David" w:hAnsi="David" w:cs="David"/>
          <w:sz w:val="24"/>
          <w:szCs w:val="24"/>
          <w:rtl/>
        </w:rPr>
        <w:t xml:space="preserve"> </w:t>
      </w:r>
      <w:proofErr w:type="spellStart"/>
      <w:r w:rsidRPr="00D04D51">
        <w:rPr>
          <w:rFonts w:ascii="David" w:hAnsi="David" w:cs="David" w:hint="cs"/>
          <w:sz w:val="24"/>
          <w:szCs w:val="24"/>
          <w:rtl/>
        </w:rPr>
        <w:t>דבענין</w:t>
      </w:r>
      <w:proofErr w:type="spellEnd"/>
      <w:r w:rsidRPr="00D04D51">
        <w:rPr>
          <w:rFonts w:ascii="David" w:hAnsi="David" w:cs="David"/>
          <w:sz w:val="24"/>
          <w:szCs w:val="24"/>
          <w:rtl/>
        </w:rPr>
        <w:t xml:space="preserve"> </w:t>
      </w:r>
      <w:r w:rsidRPr="00D04D51">
        <w:rPr>
          <w:rFonts w:ascii="David" w:hAnsi="David" w:cs="David" w:hint="cs"/>
          <w:sz w:val="24"/>
          <w:szCs w:val="24"/>
          <w:rtl/>
        </w:rPr>
        <w:t>ממון</w:t>
      </w:r>
      <w:r w:rsidRPr="00D04D51">
        <w:rPr>
          <w:rFonts w:ascii="David" w:hAnsi="David" w:cs="David"/>
          <w:sz w:val="24"/>
          <w:szCs w:val="24"/>
          <w:rtl/>
        </w:rPr>
        <w:t xml:space="preserve"> </w:t>
      </w:r>
      <w:r w:rsidRPr="00D04D51">
        <w:rPr>
          <w:rFonts w:ascii="David" w:hAnsi="David" w:cs="David" w:hint="cs"/>
          <w:sz w:val="24"/>
          <w:szCs w:val="24"/>
          <w:rtl/>
        </w:rPr>
        <w:t>הוא</w:t>
      </w:r>
      <w:r w:rsidRPr="00D04D51">
        <w:rPr>
          <w:rFonts w:ascii="David" w:hAnsi="David" w:cs="David"/>
          <w:sz w:val="24"/>
          <w:szCs w:val="24"/>
          <w:rtl/>
        </w:rPr>
        <w:t xml:space="preserve"> </w:t>
      </w:r>
      <w:proofErr w:type="spellStart"/>
      <w:r w:rsidRPr="00D04D51">
        <w:rPr>
          <w:rFonts w:ascii="David" w:hAnsi="David" w:cs="David" w:hint="cs"/>
          <w:sz w:val="24"/>
          <w:szCs w:val="24"/>
          <w:rtl/>
        </w:rPr>
        <w:t>דאמרי</w:t>
      </w:r>
      <w:proofErr w:type="spellEnd"/>
      <w:r w:rsidRPr="00D04D51">
        <w:rPr>
          <w:rFonts w:ascii="David" w:hAnsi="David" w:cs="David"/>
          <w:sz w:val="24"/>
          <w:szCs w:val="24"/>
          <w:rtl/>
        </w:rPr>
        <w:t xml:space="preserve">' </w:t>
      </w:r>
      <w:r w:rsidRPr="00D04D51">
        <w:rPr>
          <w:rFonts w:ascii="David" w:hAnsi="David" w:cs="David" w:hint="cs"/>
          <w:sz w:val="24"/>
          <w:szCs w:val="24"/>
          <w:rtl/>
        </w:rPr>
        <w:t>הכי</w:t>
      </w:r>
      <w:r w:rsidR="003250AE" w:rsidRPr="00D04D51">
        <w:rPr>
          <w:rFonts w:ascii="David" w:hAnsi="David" w:cs="David" w:hint="cs"/>
          <w:sz w:val="24"/>
          <w:szCs w:val="24"/>
          <w:rtl/>
        </w:rPr>
        <w:t xml:space="preserve">.. </w:t>
      </w:r>
      <w:r w:rsidRPr="00D04D51">
        <w:rPr>
          <w:rFonts w:ascii="David" w:hAnsi="David" w:cs="David" w:hint="cs"/>
          <w:sz w:val="24"/>
          <w:szCs w:val="24"/>
          <w:rtl/>
        </w:rPr>
        <w:t>אבל</w:t>
      </w:r>
      <w:r w:rsidRPr="00D04D51">
        <w:rPr>
          <w:rFonts w:ascii="David" w:hAnsi="David" w:cs="David"/>
          <w:sz w:val="24"/>
          <w:szCs w:val="24"/>
          <w:rtl/>
        </w:rPr>
        <w:t xml:space="preserve"> </w:t>
      </w:r>
      <w:r w:rsidRPr="00D04D51">
        <w:rPr>
          <w:rFonts w:ascii="David" w:hAnsi="David" w:cs="David" w:hint="cs"/>
          <w:sz w:val="24"/>
          <w:szCs w:val="24"/>
          <w:rtl/>
        </w:rPr>
        <w:t>דבר</w:t>
      </w:r>
      <w:r w:rsidRPr="00D04D51">
        <w:rPr>
          <w:rFonts w:ascii="David" w:hAnsi="David" w:cs="David"/>
          <w:sz w:val="24"/>
          <w:szCs w:val="24"/>
          <w:rtl/>
        </w:rPr>
        <w:t xml:space="preserve"> </w:t>
      </w:r>
      <w:r w:rsidRPr="00D04D51">
        <w:rPr>
          <w:rFonts w:ascii="David" w:hAnsi="David" w:cs="David" w:hint="cs"/>
          <w:sz w:val="24"/>
          <w:szCs w:val="24"/>
          <w:rtl/>
        </w:rPr>
        <w:t>שיש</w:t>
      </w:r>
      <w:r w:rsidRPr="00D04D51">
        <w:rPr>
          <w:rFonts w:ascii="David" w:hAnsi="David" w:cs="David"/>
          <w:sz w:val="24"/>
          <w:szCs w:val="24"/>
          <w:rtl/>
        </w:rPr>
        <w:t xml:space="preserve"> </w:t>
      </w:r>
      <w:r w:rsidRPr="00D04D51">
        <w:rPr>
          <w:rFonts w:ascii="David" w:hAnsi="David" w:cs="David" w:hint="cs"/>
          <w:sz w:val="24"/>
          <w:szCs w:val="24"/>
          <w:rtl/>
        </w:rPr>
        <w:t>בו</w:t>
      </w:r>
      <w:r w:rsidRPr="00D04D51">
        <w:rPr>
          <w:rFonts w:ascii="David" w:hAnsi="David" w:cs="David"/>
          <w:sz w:val="24"/>
          <w:szCs w:val="24"/>
          <w:rtl/>
        </w:rPr>
        <w:t xml:space="preserve"> </w:t>
      </w:r>
      <w:r w:rsidRPr="00D04D51">
        <w:rPr>
          <w:rFonts w:ascii="David" w:hAnsi="David" w:cs="David" w:hint="cs"/>
          <w:sz w:val="24"/>
          <w:szCs w:val="24"/>
          <w:rtl/>
        </w:rPr>
        <w:t>איסור</w:t>
      </w:r>
      <w:r w:rsidRPr="00D04D51">
        <w:rPr>
          <w:rFonts w:ascii="David" w:hAnsi="David" w:cs="David"/>
          <w:sz w:val="24"/>
          <w:szCs w:val="24"/>
          <w:rtl/>
        </w:rPr>
        <w:t xml:space="preserve"> </w:t>
      </w:r>
      <w:r w:rsidRPr="00D04D51">
        <w:rPr>
          <w:rFonts w:ascii="David" w:hAnsi="David" w:cs="David" w:hint="cs"/>
          <w:sz w:val="24"/>
          <w:szCs w:val="24"/>
          <w:rtl/>
        </w:rPr>
        <w:t>זה</w:t>
      </w:r>
      <w:r w:rsidRPr="00D04D51">
        <w:rPr>
          <w:rFonts w:ascii="David" w:hAnsi="David" w:cs="David"/>
          <w:sz w:val="24"/>
          <w:szCs w:val="24"/>
          <w:rtl/>
        </w:rPr>
        <w:t xml:space="preserve"> </w:t>
      </w:r>
      <w:r w:rsidRPr="00D04D51">
        <w:rPr>
          <w:rFonts w:ascii="David" w:hAnsi="David" w:cs="David" w:hint="cs"/>
          <w:sz w:val="24"/>
          <w:szCs w:val="24"/>
          <w:rtl/>
        </w:rPr>
        <w:t>לא</w:t>
      </w:r>
      <w:r w:rsidRPr="00D04D51">
        <w:rPr>
          <w:rFonts w:ascii="David" w:hAnsi="David" w:cs="David"/>
          <w:sz w:val="24"/>
          <w:szCs w:val="24"/>
          <w:rtl/>
        </w:rPr>
        <w:t xml:space="preserve"> </w:t>
      </w:r>
      <w:r w:rsidRPr="00D04D51">
        <w:rPr>
          <w:rFonts w:ascii="David" w:hAnsi="David" w:cs="David" w:hint="cs"/>
          <w:sz w:val="24"/>
          <w:szCs w:val="24"/>
          <w:rtl/>
        </w:rPr>
        <w:t>אמרו</w:t>
      </w:r>
      <w:r w:rsidRPr="00D04D51">
        <w:rPr>
          <w:rFonts w:ascii="David" w:hAnsi="David" w:cs="David"/>
          <w:sz w:val="24"/>
          <w:szCs w:val="24"/>
          <w:rtl/>
        </w:rPr>
        <w:t xml:space="preserve"> </w:t>
      </w:r>
      <w:r w:rsidRPr="00D04D51">
        <w:rPr>
          <w:rFonts w:ascii="David" w:hAnsi="David" w:cs="David" w:hint="cs"/>
          <w:sz w:val="24"/>
          <w:szCs w:val="24"/>
          <w:rtl/>
        </w:rPr>
        <w:t>אדם</w:t>
      </w:r>
      <w:r w:rsidRPr="00D04D51">
        <w:rPr>
          <w:rFonts w:ascii="David" w:hAnsi="David" w:cs="David"/>
          <w:sz w:val="24"/>
          <w:szCs w:val="24"/>
          <w:rtl/>
        </w:rPr>
        <w:t xml:space="preserve"> </w:t>
      </w:r>
      <w:r w:rsidRPr="00D04D51">
        <w:rPr>
          <w:rFonts w:ascii="David" w:hAnsi="David" w:cs="David" w:hint="cs"/>
          <w:sz w:val="24"/>
          <w:szCs w:val="24"/>
          <w:rtl/>
        </w:rPr>
        <w:t>מעולם</w:t>
      </w:r>
      <w:r w:rsidRPr="00D04D51">
        <w:rPr>
          <w:rFonts w:ascii="David" w:hAnsi="David" w:cs="David"/>
          <w:sz w:val="24"/>
          <w:szCs w:val="24"/>
          <w:rtl/>
        </w:rPr>
        <w:t xml:space="preserve"> </w:t>
      </w:r>
      <w:r w:rsidRPr="00D04D51">
        <w:rPr>
          <w:rFonts w:ascii="David" w:hAnsi="David" w:cs="David" w:hint="cs"/>
          <w:sz w:val="24"/>
          <w:szCs w:val="24"/>
          <w:rtl/>
        </w:rPr>
        <w:t>ואל</w:t>
      </w:r>
      <w:r w:rsidRPr="00D04D51">
        <w:rPr>
          <w:rFonts w:ascii="David" w:hAnsi="David" w:cs="David"/>
          <w:sz w:val="24"/>
          <w:szCs w:val="24"/>
          <w:rtl/>
        </w:rPr>
        <w:t xml:space="preserve"> </w:t>
      </w:r>
      <w:r w:rsidRPr="00D04D51">
        <w:rPr>
          <w:rFonts w:ascii="David" w:hAnsi="David" w:cs="David" w:hint="cs"/>
          <w:sz w:val="24"/>
          <w:szCs w:val="24"/>
          <w:rtl/>
        </w:rPr>
        <w:t>תשיבני</w:t>
      </w:r>
      <w:r w:rsidRPr="00D04D51">
        <w:rPr>
          <w:rFonts w:ascii="David" w:hAnsi="David" w:cs="David"/>
          <w:sz w:val="24"/>
          <w:szCs w:val="24"/>
          <w:rtl/>
        </w:rPr>
        <w:t xml:space="preserve"> </w:t>
      </w:r>
      <w:r w:rsidRPr="00D04D51">
        <w:rPr>
          <w:rFonts w:ascii="David" w:hAnsi="David" w:cs="David" w:hint="cs"/>
          <w:sz w:val="24"/>
          <w:szCs w:val="24"/>
          <w:rtl/>
        </w:rPr>
        <w:t>מדין</w:t>
      </w:r>
      <w:r w:rsidRPr="00D04D51">
        <w:rPr>
          <w:rFonts w:ascii="David" w:hAnsi="David" w:cs="David"/>
          <w:sz w:val="24"/>
          <w:szCs w:val="24"/>
          <w:rtl/>
        </w:rPr>
        <w:t xml:space="preserve"> </w:t>
      </w:r>
      <w:r w:rsidRPr="00D04D51">
        <w:rPr>
          <w:rFonts w:ascii="David" w:hAnsi="David" w:cs="David" w:hint="cs"/>
          <w:sz w:val="24"/>
          <w:szCs w:val="24"/>
          <w:rtl/>
        </w:rPr>
        <w:t>גזל</w:t>
      </w:r>
      <w:r w:rsidRPr="00D04D51">
        <w:rPr>
          <w:rFonts w:ascii="David" w:hAnsi="David" w:cs="David"/>
          <w:sz w:val="24"/>
          <w:szCs w:val="24"/>
          <w:rtl/>
        </w:rPr>
        <w:t xml:space="preserve"> </w:t>
      </w:r>
      <w:r w:rsidRPr="00D04D51">
        <w:rPr>
          <w:rFonts w:ascii="David" w:hAnsi="David" w:cs="David" w:hint="cs"/>
          <w:sz w:val="24"/>
          <w:szCs w:val="24"/>
          <w:rtl/>
        </w:rPr>
        <w:t>שיש</w:t>
      </w:r>
      <w:r w:rsidRPr="00D04D51">
        <w:rPr>
          <w:rFonts w:ascii="David" w:hAnsi="David" w:cs="David"/>
          <w:sz w:val="24"/>
          <w:szCs w:val="24"/>
          <w:rtl/>
        </w:rPr>
        <w:t xml:space="preserve"> </w:t>
      </w:r>
      <w:r w:rsidRPr="00D04D51">
        <w:rPr>
          <w:rFonts w:ascii="David" w:hAnsi="David" w:cs="David" w:hint="cs"/>
          <w:sz w:val="24"/>
          <w:szCs w:val="24"/>
          <w:rtl/>
        </w:rPr>
        <w:t>בו</w:t>
      </w:r>
      <w:r w:rsidRPr="00D04D51">
        <w:rPr>
          <w:rFonts w:ascii="David" w:hAnsi="David" w:cs="David"/>
          <w:sz w:val="24"/>
          <w:szCs w:val="24"/>
          <w:rtl/>
        </w:rPr>
        <w:t xml:space="preserve"> </w:t>
      </w:r>
      <w:r w:rsidRPr="00D04D51">
        <w:rPr>
          <w:rFonts w:ascii="David" w:hAnsi="David" w:cs="David" w:hint="cs"/>
          <w:sz w:val="24"/>
          <w:szCs w:val="24"/>
          <w:rtl/>
        </w:rPr>
        <w:t>איסור</w:t>
      </w:r>
      <w:r w:rsidRPr="00D04D51">
        <w:rPr>
          <w:rFonts w:ascii="David" w:hAnsi="David" w:cs="David"/>
          <w:sz w:val="24"/>
          <w:szCs w:val="24"/>
          <w:rtl/>
        </w:rPr>
        <w:t xml:space="preserve"> </w:t>
      </w:r>
      <w:proofErr w:type="spellStart"/>
      <w:r w:rsidRPr="00D04D51">
        <w:rPr>
          <w:rFonts w:ascii="David" w:hAnsi="David" w:cs="David" w:hint="cs"/>
          <w:sz w:val="24"/>
          <w:szCs w:val="24"/>
          <w:rtl/>
        </w:rPr>
        <w:t>ודינ</w:t>
      </w:r>
      <w:proofErr w:type="spellEnd"/>
      <w:r w:rsidRPr="00D04D51">
        <w:rPr>
          <w:rFonts w:ascii="David" w:hAnsi="David" w:cs="David"/>
          <w:sz w:val="24"/>
          <w:szCs w:val="24"/>
          <w:rtl/>
        </w:rPr>
        <w:t xml:space="preserve">' </w:t>
      </w:r>
      <w:proofErr w:type="spellStart"/>
      <w:r w:rsidRPr="00D04D51">
        <w:rPr>
          <w:rFonts w:ascii="David" w:hAnsi="David" w:cs="David" w:hint="cs"/>
          <w:sz w:val="24"/>
          <w:szCs w:val="24"/>
          <w:rtl/>
        </w:rPr>
        <w:t>דמלכות</w:t>
      </w:r>
      <w:proofErr w:type="spellEnd"/>
      <w:r w:rsidRPr="00D04D51">
        <w:rPr>
          <w:rFonts w:ascii="David" w:hAnsi="David" w:cs="David"/>
          <w:sz w:val="24"/>
          <w:szCs w:val="24"/>
          <w:rtl/>
        </w:rPr>
        <w:t xml:space="preserve">' </w:t>
      </w:r>
      <w:r w:rsidRPr="00D04D51">
        <w:rPr>
          <w:rFonts w:ascii="David" w:hAnsi="David" w:cs="David" w:hint="cs"/>
          <w:sz w:val="24"/>
          <w:szCs w:val="24"/>
          <w:rtl/>
        </w:rPr>
        <w:t>ביה</w:t>
      </w:r>
      <w:r w:rsidRPr="00D04D51">
        <w:rPr>
          <w:rFonts w:ascii="David" w:hAnsi="David" w:cs="David"/>
          <w:sz w:val="24"/>
          <w:szCs w:val="24"/>
          <w:rtl/>
        </w:rPr>
        <w:t xml:space="preserve"> </w:t>
      </w:r>
      <w:proofErr w:type="spellStart"/>
      <w:r w:rsidRPr="00D04D51">
        <w:rPr>
          <w:rFonts w:ascii="David" w:hAnsi="David" w:cs="David" w:hint="cs"/>
          <w:sz w:val="24"/>
          <w:szCs w:val="24"/>
          <w:rtl/>
        </w:rPr>
        <w:t>דינא</w:t>
      </w:r>
      <w:proofErr w:type="spellEnd"/>
      <w:r w:rsidRPr="00D04D51">
        <w:rPr>
          <w:rFonts w:ascii="David" w:hAnsi="David" w:cs="David"/>
          <w:sz w:val="24"/>
          <w:szCs w:val="24"/>
          <w:rtl/>
        </w:rPr>
        <w:t xml:space="preserve"> </w:t>
      </w:r>
      <w:r w:rsidRPr="00D04D51">
        <w:rPr>
          <w:rFonts w:ascii="David" w:hAnsi="David" w:cs="David" w:hint="cs"/>
          <w:sz w:val="24"/>
          <w:szCs w:val="24"/>
          <w:rtl/>
        </w:rPr>
        <w:t>תדע</w:t>
      </w:r>
      <w:r w:rsidRPr="00D04D51">
        <w:rPr>
          <w:rFonts w:ascii="David" w:hAnsi="David" w:cs="David"/>
          <w:sz w:val="24"/>
          <w:szCs w:val="24"/>
          <w:rtl/>
        </w:rPr>
        <w:t xml:space="preserve"> </w:t>
      </w:r>
      <w:proofErr w:type="spellStart"/>
      <w:r w:rsidRPr="00D04D51">
        <w:rPr>
          <w:rFonts w:ascii="David" w:hAnsi="David" w:cs="David" w:hint="cs"/>
          <w:sz w:val="24"/>
          <w:szCs w:val="24"/>
          <w:rtl/>
        </w:rPr>
        <w:t>דהא</w:t>
      </w:r>
      <w:proofErr w:type="spellEnd"/>
      <w:r w:rsidRPr="00D04D51">
        <w:rPr>
          <w:rFonts w:ascii="David" w:hAnsi="David" w:cs="David"/>
          <w:sz w:val="24"/>
          <w:szCs w:val="24"/>
          <w:rtl/>
        </w:rPr>
        <w:t xml:space="preserve"> </w:t>
      </w:r>
      <w:r w:rsidRPr="00D04D51">
        <w:rPr>
          <w:rFonts w:ascii="David" w:hAnsi="David" w:cs="David" w:hint="cs"/>
          <w:sz w:val="24"/>
          <w:szCs w:val="24"/>
          <w:rtl/>
        </w:rPr>
        <w:t>קטלי</w:t>
      </w:r>
      <w:r w:rsidRPr="00D04D51">
        <w:rPr>
          <w:rFonts w:ascii="David" w:hAnsi="David" w:cs="David"/>
          <w:sz w:val="24"/>
          <w:szCs w:val="24"/>
          <w:rtl/>
        </w:rPr>
        <w:t xml:space="preserve"> </w:t>
      </w:r>
      <w:r w:rsidRPr="00D04D51">
        <w:rPr>
          <w:rFonts w:ascii="David" w:hAnsi="David" w:cs="David" w:hint="cs"/>
          <w:sz w:val="24"/>
          <w:szCs w:val="24"/>
          <w:rtl/>
        </w:rPr>
        <w:t>דקלי</w:t>
      </w:r>
      <w:r w:rsidRPr="00D04D51">
        <w:rPr>
          <w:rFonts w:ascii="David" w:hAnsi="David" w:cs="David"/>
          <w:sz w:val="24"/>
          <w:szCs w:val="24"/>
          <w:rtl/>
        </w:rPr>
        <w:t xml:space="preserve"> </w:t>
      </w:r>
      <w:r w:rsidRPr="00D04D51">
        <w:rPr>
          <w:rFonts w:ascii="David" w:hAnsi="David" w:cs="David" w:hint="cs"/>
          <w:sz w:val="24"/>
          <w:szCs w:val="24"/>
          <w:rtl/>
        </w:rPr>
        <w:t>ועבדי</w:t>
      </w:r>
      <w:r w:rsidRPr="00D04D51">
        <w:rPr>
          <w:rFonts w:ascii="David" w:hAnsi="David" w:cs="David"/>
          <w:sz w:val="24"/>
          <w:szCs w:val="24"/>
          <w:rtl/>
        </w:rPr>
        <w:t xml:space="preserve"> </w:t>
      </w:r>
      <w:r w:rsidRPr="00D04D51">
        <w:rPr>
          <w:rFonts w:ascii="David" w:hAnsi="David" w:cs="David" w:hint="cs"/>
          <w:sz w:val="24"/>
          <w:szCs w:val="24"/>
          <w:rtl/>
        </w:rPr>
        <w:t>גשרי</w:t>
      </w:r>
      <w:r w:rsidRPr="00D04D51">
        <w:rPr>
          <w:rFonts w:ascii="David" w:hAnsi="David" w:cs="David"/>
          <w:sz w:val="24"/>
          <w:szCs w:val="24"/>
          <w:rtl/>
        </w:rPr>
        <w:t xml:space="preserve">' </w:t>
      </w:r>
      <w:r w:rsidRPr="00D04D51">
        <w:rPr>
          <w:rFonts w:ascii="David" w:hAnsi="David" w:cs="David" w:hint="cs"/>
          <w:sz w:val="24"/>
          <w:szCs w:val="24"/>
          <w:rtl/>
        </w:rPr>
        <w:t>ועברי</w:t>
      </w:r>
      <w:r w:rsidRPr="00D04D51">
        <w:rPr>
          <w:rFonts w:ascii="David" w:hAnsi="David" w:cs="David"/>
          <w:sz w:val="24"/>
          <w:szCs w:val="24"/>
          <w:rtl/>
        </w:rPr>
        <w:t xml:space="preserve"> </w:t>
      </w:r>
      <w:proofErr w:type="spellStart"/>
      <w:r w:rsidRPr="00D04D51">
        <w:rPr>
          <w:rFonts w:ascii="David" w:hAnsi="David" w:cs="David" w:hint="cs"/>
          <w:sz w:val="24"/>
          <w:szCs w:val="24"/>
          <w:rtl/>
        </w:rPr>
        <w:t>עלייהו</w:t>
      </w:r>
      <w:proofErr w:type="spellEnd"/>
      <w:r w:rsidRPr="00D04D51">
        <w:rPr>
          <w:rFonts w:ascii="David" w:hAnsi="David" w:cs="David"/>
          <w:sz w:val="24"/>
          <w:szCs w:val="24"/>
          <w:rtl/>
        </w:rPr>
        <w:t xml:space="preserve"> </w:t>
      </w:r>
      <w:r w:rsidRPr="00D04D51">
        <w:rPr>
          <w:rFonts w:ascii="David" w:hAnsi="David" w:cs="David" w:hint="cs"/>
          <w:sz w:val="24"/>
          <w:szCs w:val="24"/>
          <w:rtl/>
        </w:rPr>
        <w:t>ואי</w:t>
      </w:r>
      <w:r w:rsidRPr="00D04D51">
        <w:rPr>
          <w:rFonts w:ascii="David" w:hAnsi="David" w:cs="David"/>
          <w:sz w:val="24"/>
          <w:szCs w:val="24"/>
          <w:rtl/>
        </w:rPr>
        <w:t xml:space="preserve"> </w:t>
      </w:r>
      <w:r w:rsidRPr="00D04D51">
        <w:rPr>
          <w:rFonts w:ascii="David" w:hAnsi="David" w:cs="David" w:hint="cs"/>
          <w:sz w:val="24"/>
          <w:szCs w:val="24"/>
          <w:rtl/>
        </w:rPr>
        <w:t>לאו</w:t>
      </w:r>
      <w:r w:rsidRPr="00D04D51">
        <w:rPr>
          <w:rFonts w:ascii="David" w:hAnsi="David" w:cs="David"/>
          <w:sz w:val="24"/>
          <w:szCs w:val="24"/>
          <w:rtl/>
        </w:rPr>
        <w:t xml:space="preserve"> </w:t>
      </w:r>
      <w:r w:rsidRPr="00D04D51">
        <w:rPr>
          <w:rFonts w:ascii="David" w:hAnsi="David" w:cs="David" w:hint="cs"/>
          <w:sz w:val="24"/>
          <w:szCs w:val="24"/>
          <w:rtl/>
        </w:rPr>
        <w:t>משום</w:t>
      </w:r>
      <w:r w:rsidRPr="00D04D51">
        <w:rPr>
          <w:rFonts w:ascii="David" w:hAnsi="David" w:cs="David"/>
          <w:sz w:val="24"/>
          <w:szCs w:val="24"/>
          <w:rtl/>
        </w:rPr>
        <w:t xml:space="preserve"> </w:t>
      </w:r>
      <w:proofErr w:type="spellStart"/>
      <w:r w:rsidRPr="00D04D51">
        <w:rPr>
          <w:rFonts w:ascii="David" w:hAnsi="David" w:cs="David" w:hint="cs"/>
          <w:sz w:val="24"/>
          <w:szCs w:val="24"/>
          <w:rtl/>
        </w:rPr>
        <w:t>דדינ</w:t>
      </w:r>
      <w:proofErr w:type="spellEnd"/>
      <w:r w:rsidRPr="00D04D51">
        <w:rPr>
          <w:rFonts w:ascii="David" w:hAnsi="David" w:cs="David"/>
          <w:sz w:val="24"/>
          <w:szCs w:val="24"/>
          <w:rtl/>
        </w:rPr>
        <w:t xml:space="preserve">' </w:t>
      </w:r>
      <w:proofErr w:type="spellStart"/>
      <w:r w:rsidRPr="00D04D51">
        <w:rPr>
          <w:rFonts w:ascii="David" w:hAnsi="David" w:cs="David" w:hint="cs"/>
          <w:sz w:val="24"/>
          <w:szCs w:val="24"/>
          <w:rtl/>
        </w:rPr>
        <w:t>דמ</w:t>
      </w:r>
      <w:r w:rsidRPr="00D04D51">
        <w:rPr>
          <w:rFonts w:ascii="David" w:hAnsi="David" w:cs="David"/>
          <w:sz w:val="24"/>
          <w:szCs w:val="24"/>
          <w:rtl/>
        </w:rPr>
        <w:t>"</w:t>
      </w:r>
      <w:r w:rsidRPr="00D04D51">
        <w:rPr>
          <w:rFonts w:ascii="David" w:hAnsi="David" w:cs="David" w:hint="cs"/>
          <w:sz w:val="24"/>
          <w:szCs w:val="24"/>
          <w:rtl/>
        </w:rPr>
        <w:t>ד</w:t>
      </w:r>
      <w:proofErr w:type="spellEnd"/>
      <w:r w:rsidRPr="00D04D51">
        <w:rPr>
          <w:rFonts w:ascii="David" w:hAnsi="David" w:cs="David"/>
          <w:sz w:val="24"/>
          <w:szCs w:val="24"/>
          <w:rtl/>
        </w:rPr>
        <w:t xml:space="preserve"> </w:t>
      </w:r>
      <w:proofErr w:type="spellStart"/>
      <w:r w:rsidRPr="00D04D51">
        <w:rPr>
          <w:rFonts w:ascii="David" w:hAnsi="David" w:cs="David" w:hint="cs"/>
          <w:sz w:val="24"/>
          <w:szCs w:val="24"/>
          <w:rtl/>
        </w:rPr>
        <w:t>הוה</w:t>
      </w:r>
      <w:proofErr w:type="spellEnd"/>
      <w:r w:rsidRPr="00D04D51">
        <w:rPr>
          <w:rFonts w:ascii="David" w:hAnsi="David" w:cs="David"/>
          <w:sz w:val="24"/>
          <w:szCs w:val="24"/>
          <w:rtl/>
        </w:rPr>
        <w:t xml:space="preserve"> </w:t>
      </w:r>
      <w:r w:rsidRPr="00D04D51">
        <w:rPr>
          <w:rFonts w:ascii="David" w:hAnsi="David" w:cs="David" w:hint="cs"/>
          <w:sz w:val="24"/>
          <w:szCs w:val="24"/>
          <w:rtl/>
        </w:rPr>
        <w:t>אסיר</w:t>
      </w:r>
      <w:r w:rsidRPr="00D04D51">
        <w:rPr>
          <w:rFonts w:ascii="David" w:hAnsi="David" w:cs="David"/>
          <w:sz w:val="24"/>
          <w:szCs w:val="24"/>
          <w:rtl/>
        </w:rPr>
        <w:t xml:space="preserve"> </w:t>
      </w:r>
      <w:r w:rsidRPr="00D04D51">
        <w:rPr>
          <w:rFonts w:ascii="David" w:hAnsi="David" w:cs="David" w:hint="cs"/>
          <w:sz w:val="24"/>
          <w:szCs w:val="24"/>
          <w:rtl/>
        </w:rPr>
        <w:t>למעבר</w:t>
      </w:r>
      <w:r w:rsidRPr="00D04D51">
        <w:rPr>
          <w:rFonts w:ascii="David" w:hAnsi="David" w:cs="David"/>
          <w:sz w:val="24"/>
          <w:szCs w:val="24"/>
          <w:rtl/>
        </w:rPr>
        <w:t xml:space="preserve"> </w:t>
      </w:r>
      <w:proofErr w:type="spellStart"/>
      <w:r w:rsidRPr="00D04D51">
        <w:rPr>
          <w:rFonts w:ascii="David" w:hAnsi="David" w:cs="David" w:hint="cs"/>
          <w:sz w:val="24"/>
          <w:szCs w:val="24"/>
          <w:rtl/>
        </w:rPr>
        <w:t>עלייהו</w:t>
      </w:r>
      <w:proofErr w:type="spellEnd"/>
      <w:r w:rsidR="003250AE" w:rsidRPr="00D04D51">
        <w:rPr>
          <w:rFonts w:ascii="David" w:hAnsi="David" w:cs="David" w:hint="cs"/>
          <w:sz w:val="24"/>
          <w:szCs w:val="24"/>
          <w:rtl/>
        </w:rPr>
        <w:t>.</w:t>
      </w:r>
      <w:r w:rsidRPr="00D04D51">
        <w:rPr>
          <w:rFonts w:ascii="David" w:hAnsi="David" w:cs="David"/>
          <w:sz w:val="24"/>
          <w:szCs w:val="24"/>
          <w:rtl/>
        </w:rPr>
        <w:t xml:space="preserve"> </w:t>
      </w:r>
      <w:r w:rsidRPr="00D04D51">
        <w:rPr>
          <w:rFonts w:ascii="David" w:hAnsi="David" w:cs="David" w:hint="cs"/>
          <w:sz w:val="24"/>
          <w:szCs w:val="24"/>
          <w:rtl/>
        </w:rPr>
        <w:t>ומשום</w:t>
      </w:r>
      <w:r w:rsidRPr="00D04D51">
        <w:rPr>
          <w:rFonts w:ascii="David" w:hAnsi="David" w:cs="David"/>
          <w:sz w:val="24"/>
          <w:szCs w:val="24"/>
          <w:rtl/>
        </w:rPr>
        <w:t xml:space="preserve"> </w:t>
      </w:r>
      <w:proofErr w:type="spellStart"/>
      <w:r w:rsidRPr="00D04D51">
        <w:rPr>
          <w:rFonts w:ascii="David" w:hAnsi="David" w:cs="David" w:hint="cs"/>
          <w:sz w:val="24"/>
          <w:szCs w:val="24"/>
          <w:rtl/>
        </w:rPr>
        <w:t>דינא</w:t>
      </w:r>
      <w:proofErr w:type="spellEnd"/>
      <w:r w:rsidRPr="00D04D51">
        <w:rPr>
          <w:rFonts w:ascii="David" w:hAnsi="David" w:cs="David"/>
          <w:sz w:val="24"/>
          <w:szCs w:val="24"/>
          <w:rtl/>
        </w:rPr>
        <w:t xml:space="preserve"> </w:t>
      </w:r>
      <w:proofErr w:type="spellStart"/>
      <w:r w:rsidRPr="00D04D51">
        <w:rPr>
          <w:rFonts w:ascii="David" w:hAnsi="David" w:cs="David" w:hint="cs"/>
          <w:sz w:val="24"/>
          <w:szCs w:val="24"/>
          <w:rtl/>
        </w:rPr>
        <w:t>דמלכות</w:t>
      </w:r>
      <w:proofErr w:type="spellEnd"/>
      <w:r w:rsidRPr="00D04D51">
        <w:rPr>
          <w:rFonts w:ascii="David" w:hAnsi="David" w:cs="David"/>
          <w:sz w:val="24"/>
          <w:szCs w:val="24"/>
          <w:rtl/>
        </w:rPr>
        <w:t xml:space="preserve">' </w:t>
      </w:r>
      <w:r w:rsidRPr="00D04D51">
        <w:rPr>
          <w:rFonts w:ascii="David" w:hAnsi="David" w:cs="David" w:hint="cs"/>
          <w:sz w:val="24"/>
          <w:szCs w:val="24"/>
          <w:rtl/>
        </w:rPr>
        <w:t>שרי</w:t>
      </w:r>
      <w:r w:rsidRPr="00D04D51">
        <w:rPr>
          <w:rFonts w:ascii="David" w:hAnsi="David" w:cs="David"/>
          <w:sz w:val="24"/>
          <w:szCs w:val="24"/>
          <w:rtl/>
        </w:rPr>
        <w:t xml:space="preserve"> </w:t>
      </w:r>
      <w:proofErr w:type="spellStart"/>
      <w:r w:rsidRPr="00D04D51">
        <w:rPr>
          <w:rFonts w:ascii="David" w:hAnsi="David" w:cs="David" w:hint="cs"/>
          <w:sz w:val="24"/>
          <w:szCs w:val="24"/>
          <w:rtl/>
        </w:rPr>
        <w:t>דשאני</w:t>
      </w:r>
      <w:proofErr w:type="spellEnd"/>
      <w:r w:rsidRPr="00D04D51">
        <w:rPr>
          <w:rFonts w:ascii="David" w:hAnsi="David" w:cs="David"/>
          <w:sz w:val="24"/>
          <w:szCs w:val="24"/>
          <w:rtl/>
        </w:rPr>
        <w:t xml:space="preserve"> </w:t>
      </w:r>
      <w:r w:rsidRPr="00D04D51">
        <w:rPr>
          <w:rFonts w:ascii="David" w:hAnsi="David" w:cs="David" w:hint="cs"/>
          <w:sz w:val="24"/>
          <w:szCs w:val="24"/>
          <w:rtl/>
        </w:rPr>
        <w:t>התם</w:t>
      </w:r>
      <w:r w:rsidRPr="00D04D51">
        <w:rPr>
          <w:rFonts w:ascii="David" w:hAnsi="David" w:cs="David"/>
          <w:sz w:val="24"/>
          <w:szCs w:val="24"/>
          <w:rtl/>
        </w:rPr>
        <w:t xml:space="preserve"> </w:t>
      </w:r>
      <w:r w:rsidRPr="00D04D51">
        <w:rPr>
          <w:rFonts w:ascii="David" w:hAnsi="David" w:cs="David" w:hint="cs"/>
          <w:sz w:val="24"/>
          <w:szCs w:val="24"/>
          <w:rtl/>
        </w:rPr>
        <w:t>שהאיסור</w:t>
      </w:r>
      <w:r w:rsidRPr="00D04D51">
        <w:rPr>
          <w:rFonts w:ascii="David" w:hAnsi="David" w:cs="David"/>
          <w:sz w:val="24"/>
          <w:szCs w:val="24"/>
          <w:rtl/>
        </w:rPr>
        <w:t xml:space="preserve"> </w:t>
      </w:r>
      <w:r w:rsidRPr="00D04D51">
        <w:rPr>
          <w:rFonts w:ascii="David" w:hAnsi="David" w:cs="David" w:hint="cs"/>
          <w:sz w:val="24"/>
          <w:szCs w:val="24"/>
          <w:rtl/>
        </w:rPr>
        <w:t>שבו</w:t>
      </w:r>
      <w:r w:rsidRPr="00D04D51">
        <w:rPr>
          <w:rFonts w:ascii="David" w:hAnsi="David" w:cs="David"/>
          <w:sz w:val="24"/>
          <w:szCs w:val="24"/>
          <w:rtl/>
        </w:rPr>
        <w:t xml:space="preserve"> </w:t>
      </w:r>
      <w:r w:rsidRPr="00D04D51">
        <w:rPr>
          <w:rFonts w:ascii="David" w:hAnsi="David" w:cs="David" w:hint="cs"/>
          <w:sz w:val="24"/>
          <w:szCs w:val="24"/>
          <w:rtl/>
        </w:rPr>
        <w:t>אינו</w:t>
      </w:r>
      <w:r w:rsidRPr="00D04D51">
        <w:rPr>
          <w:rFonts w:ascii="David" w:hAnsi="David" w:cs="David"/>
          <w:sz w:val="24"/>
          <w:szCs w:val="24"/>
          <w:rtl/>
        </w:rPr>
        <w:t xml:space="preserve"> </w:t>
      </w:r>
      <w:r w:rsidRPr="00D04D51">
        <w:rPr>
          <w:rFonts w:ascii="David" w:hAnsi="David" w:cs="David" w:hint="cs"/>
          <w:sz w:val="24"/>
          <w:szCs w:val="24"/>
          <w:rtl/>
        </w:rPr>
        <w:t>אלא</w:t>
      </w:r>
      <w:r w:rsidRPr="00D04D51">
        <w:rPr>
          <w:rFonts w:ascii="David" w:hAnsi="David" w:cs="David"/>
          <w:sz w:val="24"/>
          <w:szCs w:val="24"/>
          <w:rtl/>
        </w:rPr>
        <w:t xml:space="preserve"> </w:t>
      </w:r>
      <w:r w:rsidRPr="00D04D51">
        <w:rPr>
          <w:rFonts w:ascii="David" w:hAnsi="David" w:cs="David" w:hint="cs"/>
          <w:sz w:val="24"/>
          <w:szCs w:val="24"/>
          <w:rtl/>
        </w:rPr>
        <w:t>מחמת</w:t>
      </w:r>
      <w:r w:rsidRPr="00D04D51">
        <w:rPr>
          <w:rFonts w:ascii="David" w:hAnsi="David" w:cs="David"/>
          <w:sz w:val="24"/>
          <w:szCs w:val="24"/>
          <w:rtl/>
        </w:rPr>
        <w:t xml:space="preserve"> </w:t>
      </w:r>
      <w:r w:rsidRPr="00D04D51">
        <w:rPr>
          <w:rFonts w:ascii="David" w:hAnsi="David" w:cs="David" w:hint="cs"/>
          <w:sz w:val="24"/>
          <w:szCs w:val="24"/>
          <w:rtl/>
        </w:rPr>
        <w:t>ממון</w:t>
      </w:r>
      <w:r w:rsidRPr="00D04D51">
        <w:rPr>
          <w:rStyle w:val="a5"/>
          <w:rFonts w:ascii="David" w:hAnsi="David" w:cs="David"/>
          <w:sz w:val="24"/>
          <w:szCs w:val="24"/>
          <w:rtl/>
        </w:rPr>
        <w:footnoteReference w:id="34"/>
      </w:r>
      <w:r w:rsidR="003250AE" w:rsidRPr="00D04D51">
        <w:rPr>
          <w:rFonts w:ascii="David" w:hAnsi="David" w:cs="David" w:hint="cs"/>
          <w:sz w:val="24"/>
          <w:szCs w:val="24"/>
          <w:rtl/>
        </w:rPr>
        <w:t xml:space="preserve">". </w:t>
      </w:r>
      <w:r w:rsidR="003250AE" w:rsidRPr="00D04D51">
        <w:rPr>
          <w:rFonts w:asciiTheme="majorBidi" w:hAnsiTheme="majorBidi" w:cstheme="majorBidi"/>
          <w:sz w:val="24"/>
          <w:szCs w:val="24"/>
          <w:rtl/>
        </w:rPr>
        <w:t xml:space="preserve">וכן פסק </w:t>
      </w:r>
      <w:proofErr w:type="spellStart"/>
      <w:r w:rsidR="003250AE" w:rsidRPr="00D04D51">
        <w:rPr>
          <w:rFonts w:asciiTheme="majorBidi" w:hAnsiTheme="majorBidi" w:cstheme="majorBidi"/>
          <w:sz w:val="24"/>
          <w:szCs w:val="24"/>
          <w:rtl/>
        </w:rPr>
        <w:t>הרמ"א</w:t>
      </w:r>
      <w:proofErr w:type="spellEnd"/>
      <w:r w:rsidR="003250AE" w:rsidRPr="00D04D51">
        <w:rPr>
          <w:rFonts w:asciiTheme="majorBidi" w:hAnsiTheme="majorBidi" w:cstheme="majorBidi"/>
          <w:sz w:val="24"/>
          <w:szCs w:val="24"/>
          <w:rtl/>
        </w:rPr>
        <w:t>:</w:t>
      </w:r>
    </w:p>
    <w:p w14:paraId="76AD53D2" w14:textId="77777777" w:rsidR="00B417CC" w:rsidRDefault="003250AE" w:rsidP="00B417CC">
      <w:pPr>
        <w:pStyle w:val="aa"/>
        <w:spacing w:after="0" w:line="360" w:lineRule="auto"/>
        <w:rPr>
          <w:rFonts w:asciiTheme="majorBidi" w:hAnsiTheme="majorBidi" w:cs="Times New Roman"/>
          <w:sz w:val="24"/>
          <w:szCs w:val="24"/>
          <w:rtl/>
        </w:rPr>
      </w:pPr>
      <w:r w:rsidRPr="003C7104">
        <w:rPr>
          <w:rFonts w:ascii="David" w:hAnsi="David" w:cs="Guttman Yad-Brush" w:hint="cs"/>
          <w:sz w:val="18"/>
          <w:szCs w:val="18"/>
          <w:rtl/>
        </w:rPr>
        <w:lastRenderedPageBreak/>
        <w:t>"דלא</w:t>
      </w:r>
      <w:r w:rsidRPr="003C7104">
        <w:rPr>
          <w:rFonts w:ascii="David" w:hAnsi="David" w:cs="Guttman Yad-Brush"/>
          <w:sz w:val="18"/>
          <w:szCs w:val="18"/>
          <w:rtl/>
        </w:rPr>
        <w:t xml:space="preserve"> </w:t>
      </w:r>
      <w:proofErr w:type="spellStart"/>
      <w:r w:rsidRPr="003C7104">
        <w:rPr>
          <w:rFonts w:ascii="David" w:hAnsi="David" w:cs="Guttman Yad-Brush" w:hint="cs"/>
          <w:sz w:val="18"/>
          <w:szCs w:val="18"/>
          <w:rtl/>
        </w:rPr>
        <w:t>אמרינן</w:t>
      </w:r>
      <w:proofErr w:type="spellEnd"/>
      <w:r w:rsidRPr="003C7104">
        <w:rPr>
          <w:rFonts w:ascii="David" w:hAnsi="David" w:cs="Guttman Yad-Brush"/>
          <w:sz w:val="18"/>
          <w:szCs w:val="18"/>
          <w:rtl/>
        </w:rPr>
        <w:t xml:space="preserve"> </w:t>
      </w:r>
      <w:proofErr w:type="spellStart"/>
      <w:r w:rsidRPr="003C7104">
        <w:rPr>
          <w:rFonts w:ascii="David" w:hAnsi="David" w:cs="Guttman Yad-Brush" w:hint="cs"/>
          <w:sz w:val="18"/>
          <w:szCs w:val="18"/>
          <w:rtl/>
        </w:rPr>
        <w:t>דינא</w:t>
      </w:r>
      <w:proofErr w:type="spellEnd"/>
      <w:r w:rsidRPr="003C7104">
        <w:rPr>
          <w:rFonts w:ascii="David" w:hAnsi="David" w:cs="Guttman Yad-Brush"/>
          <w:sz w:val="18"/>
          <w:szCs w:val="18"/>
          <w:rtl/>
        </w:rPr>
        <w:t xml:space="preserve"> </w:t>
      </w:r>
      <w:proofErr w:type="spellStart"/>
      <w:r w:rsidRPr="003C7104">
        <w:rPr>
          <w:rFonts w:ascii="David" w:hAnsi="David" w:cs="Guttman Yad-Brush" w:hint="cs"/>
          <w:sz w:val="18"/>
          <w:szCs w:val="18"/>
          <w:rtl/>
        </w:rPr>
        <w:t>דמלכותא</w:t>
      </w:r>
      <w:proofErr w:type="spellEnd"/>
      <w:r w:rsidRPr="003C7104">
        <w:rPr>
          <w:rFonts w:ascii="David" w:hAnsi="David" w:cs="Guttman Yad-Brush"/>
          <w:sz w:val="18"/>
          <w:szCs w:val="18"/>
          <w:rtl/>
        </w:rPr>
        <w:t xml:space="preserve"> </w:t>
      </w:r>
      <w:r w:rsidRPr="003C7104">
        <w:rPr>
          <w:rFonts w:ascii="David" w:hAnsi="David" w:cs="Guttman Yad-Brush" w:hint="cs"/>
          <w:sz w:val="18"/>
          <w:szCs w:val="18"/>
          <w:rtl/>
        </w:rPr>
        <w:t>אלא</w:t>
      </w:r>
      <w:r w:rsidRPr="003C7104">
        <w:rPr>
          <w:rFonts w:ascii="David" w:hAnsi="David" w:cs="Guttman Yad-Brush"/>
          <w:sz w:val="18"/>
          <w:szCs w:val="18"/>
          <w:rtl/>
        </w:rPr>
        <w:t xml:space="preserve"> </w:t>
      </w:r>
      <w:r w:rsidRPr="003C7104">
        <w:rPr>
          <w:rFonts w:ascii="David" w:hAnsi="David" w:cs="Guttman Yad-Brush" w:hint="cs"/>
          <w:sz w:val="18"/>
          <w:szCs w:val="18"/>
          <w:rtl/>
        </w:rPr>
        <w:t>בדבר</w:t>
      </w:r>
      <w:r w:rsidRPr="003C7104">
        <w:rPr>
          <w:rFonts w:ascii="David" w:hAnsi="David" w:cs="Guttman Yad-Brush"/>
          <w:sz w:val="18"/>
          <w:szCs w:val="18"/>
          <w:rtl/>
        </w:rPr>
        <w:t xml:space="preserve"> </w:t>
      </w:r>
      <w:r w:rsidRPr="003C7104">
        <w:rPr>
          <w:rFonts w:ascii="David" w:hAnsi="David" w:cs="Guttman Yad-Brush" w:hint="cs"/>
          <w:sz w:val="18"/>
          <w:szCs w:val="18"/>
          <w:rtl/>
        </w:rPr>
        <w:t>שיש</w:t>
      </w:r>
      <w:r w:rsidRPr="003C7104">
        <w:rPr>
          <w:rFonts w:ascii="David" w:hAnsi="David" w:cs="Guttman Yad-Brush"/>
          <w:sz w:val="18"/>
          <w:szCs w:val="18"/>
          <w:rtl/>
        </w:rPr>
        <w:t xml:space="preserve"> </w:t>
      </w:r>
      <w:r w:rsidRPr="003C7104">
        <w:rPr>
          <w:rFonts w:ascii="David" w:hAnsi="David" w:cs="Guttman Yad-Brush" w:hint="cs"/>
          <w:sz w:val="18"/>
          <w:szCs w:val="18"/>
          <w:rtl/>
        </w:rPr>
        <w:t>בו</w:t>
      </w:r>
      <w:r w:rsidRPr="003C7104">
        <w:rPr>
          <w:rFonts w:ascii="David" w:hAnsi="David" w:cs="Guttman Yad-Brush"/>
          <w:sz w:val="18"/>
          <w:szCs w:val="18"/>
          <w:rtl/>
        </w:rPr>
        <w:t xml:space="preserve"> </w:t>
      </w:r>
      <w:r w:rsidRPr="003C7104">
        <w:rPr>
          <w:rFonts w:ascii="David" w:hAnsi="David" w:cs="Guttman Yad-Brush" w:hint="cs"/>
          <w:sz w:val="18"/>
          <w:szCs w:val="18"/>
          <w:rtl/>
        </w:rPr>
        <w:t>הנאה</w:t>
      </w:r>
      <w:r w:rsidRPr="003C7104">
        <w:rPr>
          <w:rFonts w:ascii="David" w:hAnsi="David" w:cs="Guttman Yad-Brush"/>
          <w:sz w:val="18"/>
          <w:szCs w:val="18"/>
          <w:rtl/>
        </w:rPr>
        <w:t xml:space="preserve"> </w:t>
      </w:r>
      <w:r w:rsidRPr="003C7104">
        <w:rPr>
          <w:rFonts w:ascii="David" w:hAnsi="David" w:cs="Guttman Yad-Brush" w:hint="cs"/>
          <w:sz w:val="18"/>
          <w:szCs w:val="18"/>
          <w:rtl/>
        </w:rPr>
        <w:t>למלך</w:t>
      </w:r>
      <w:r w:rsidRPr="003C7104">
        <w:rPr>
          <w:rFonts w:ascii="David" w:hAnsi="David" w:cs="Guttman Yad-Brush"/>
          <w:sz w:val="18"/>
          <w:szCs w:val="18"/>
          <w:rtl/>
        </w:rPr>
        <w:t xml:space="preserve"> </w:t>
      </w:r>
      <w:r w:rsidRPr="003C7104">
        <w:rPr>
          <w:rFonts w:ascii="David" w:hAnsi="David" w:cs="Guttman Yad-Brush" w:hint="cs"/>
          <w:sz w:val="18"/>
          <w:szCs w:val="18"/>
          <w:rtl/>
        </w:rPr>
        <w:t>או</w:t>
      </w:r>
      <w:r w:rsidRPr="003C7104">
        <w:rPr>
          <w:rFonts w:ascii="David" w:hAnsi="David" w:cs="Guttman Yad-Brush"/>
          <w:sz w:val="18"/>
          <w:szCs w:val="18"/>
          <w:rtl/>
        </w:rPr>
        <w:t xml:space="preserve"> </w:t>
      </w:r>
      <w:r w:rsidRPr="003C7104">
        <w:rPr>
          <w:rFonts w:ascii="David" w:hAnsi="David" w:cs="Guttman Yad-Brush" w:hint="cs"/>
          <w:sz w:val="18"/>
          <w:szCs w:val="18"/>
          <w:rtl/>
        </w:rPr>
        <w:t>שהוא</w:t>
      </w:r>
      <w:r w:rsidRPr="003C7104">
        <w:rPr>
          <w:rFonts w:ascii="David" w:hAnsi="David" w:cs="Guttman Yad-Brush"/>
          <w:sz w:val="18"/>
          <w:szCs w:val="18"/>
          <w:rtl/>
        </w:rPr>
        <w:t xml:space="preserve"> </w:t>
      </w:r>
      <w:r w:rsidRPr="003C7104">
        <w:rPr>
          <w:rFonts w:ascii="David" w:hAnsi="David" w:cs="Guttman Yad-Brush" w:hint="cs"/>
          <w:sz w:val="18"/>
          <w:szCs w:val="18"/>
          <w:rtl/>
        </w:rPr>
        <w:t>לתקנת</w:t>
      </w:r>
      <w:r w:rsidRPr="003C7104">
        <w:rPr>
          <w:rFonts w:ascii="David" w:hAnsi="David" w:cs="Guttman Yad-Brush"/>
          <w:sz w:val="18"/>
          <w:szCs w:val="18"/>
          <w:rtl/>
        </w:rPr>
        <w:t xml:space="preserve"> </w:t>
      </w:r>
      <w:r w:rsidRPr="003C7104">
        <w:rPr>
          <w:rFonts w:ascii="David" w:hAnsi="David" w:cs="Guttman Yad-Brush" w:hint="cs"/>
          <w:sz w:val="18"/>
          <w:szCs w:val="18"/>
          <w:rtl/>
        </w:rPr>
        <w:t>בני</w:t>
      </w:r>
      <w:r w:rsidRPr="003C7104">
        <w:rPr>
          <w:rFonts w:ascii="David" w:hAnsi="David" w:cs="Guttman Yad-Brush"/>
          <w:sz w:val="18"/>
          <w:szCs w:val="18"/>
          <w:rtl/>
        </w:rPr>
        <w:t xml:space="preserve"> </w:t>
      </w:r>
      <w:r w:rsidRPr="003C7104">
        <w:rPr>
          <w:rFonts w:ascii="David" w:hAnsi="David" w:cs="Guttman Yad-Brush" w:hint="cs"/>
          <w:sz w:val="18"/>
          <w:szCs w:val="18"/>
          <w:rtl/>
        </w:rPr>
        <w:t>המדינה</w:t>
      </w:r>
      <w:r w:rsidRPr="003C7104">
        <w:rPr>
          <w:rFonts w:ascii="David" w:hAnsi="David" w:cs="Guttman Yad-Brush"/>
          <w:sz w:val="18"/>
          <w:szCs w:val="18"/>
          <w:rtl/>
        </w:rPr>
        <w:t xml:space="preserve">, </w:t>
      </w:r>
      <w:r w:rsidRPr="003C7104">
        <w:rPr>
          <w:rFonts w:ascii="David" w:hAnsi="David" w:cs="Guttman Yad-Brush" w:hint="cs"/>
          <w:sz w:val="18"/>
          <w:szCs w:val="18"/>
          <w:rtl/>
        </w:rPr>
        <w:t>אבל</w:t>
      </w:r>
      <w:r w:rsidRPr="003C7104">
        <w:rPr>
          <w:rFonts w:ascii="David" w:hAnsi="David" w:cs="Guttman Yad-Brush"/>
          <w:sz w:val="18"/>
          <w:szCs w:val="18"/>
          <w:rtl/>
        </w:rPr>
        <w:t xml:space="preserve"> </w:t>
      </w:r>
      <w:r w:rsidRPr="003C7104">
        <w:rPr>
          <w:rFonts w:ascii="David" w:hAnsi="David" w:cs="Guttman Yad-Brush" w:hint="cs"/>
          <w:sz w:val="18"/>
          <w:szCs w:val="18"/>
          <w:rtl/>
        </w:rPr>
        <w:t>לא</w:t>
      </w:r>
      <w:r w:rsidRPr="003C7104">
        <w:rPr>
          <w:rFonts w:ascii="David" w:hAnsi="David" w:cs="Guttman Yad-Brush"/>
          <w:sz w:val="18"/>
          <w:szCs w:val="18"/>
          <w:rtl/>
        </w:rPr>
        <w:t xml:space="preserve"> </w:t>
      </w:r>
      <w:r w:rsidRPr="003C7104">
        <w:rPr>
          <w:rFonts w:ascii="David" w:hAnsi="David" w:cs="Guttman Yad-Brush" w:hint="cs"/>
          <w:sz w:val="18"/>
          <w:szCs w:val="18"/>
          <w:rtl/>
        </w:rPr>
        <w:t>שידונו</w:t>
      </w:r>
      <w:r w:rsidRPr="003C7104">
        <w:rPr>
          <w:rFonts w:ascii="David" w:hAnsi="David" w:cs="Guttman Yad-Brush"/>
          <w:sz w:val="18"/>
          <w:szCs w:val="18"/>
          <w:rtl/>
        </w:rPr>
        <w:t xml:space="preserve"> </w:t>
      </w:r>
      <w:r w:rsidRPr="003C7104">
        <w:rPr>
          <w:rFonts w:ascii="David" w:hAnsi="David" w:cs="Guttman Yad-Brush" w:hint="cs"/>
          <w:sz w:val="18"/>
          <w:szCs w:val="18"/>
          <w:rtl/>
        </w:rPr>
        <w:t>בדיני</w:t>
      </w:r>
      <w:r w:rsidRPr="003C7104">
        <w:rPr>
          <w:rFonts w:ascii="David" w:hAnsi="David" w:cs="Guttman Yad-Brush"/>
          <w:sz w:val="18"/>
          <w:szCs w:val="18"/>
          <w:rtl/>
        </w:rPr>
        <w:t xml:space="preserve"> </w:t>
      </w:r>
      <w:r w:rsidRPr="003C7104">
        <w:rPr>
          <w:rFonts w:ascii="David" w:hAnsi="David" w:cs="Guttman Yad-Brush" w:hint="cs"/>
          <w:sz w:val="18"/>
          <w:szCs w:val="18"/>
          <w:rtl/>
        </w:rPr>
        <w:t>עובדי</w:t>
      </w:r>
      <w:r w:rsidRPr="003C7104">
        <w:rPr>
          <w:rFonts w:ascii="David" w:hAnsi="David" w:cs="Guttman Yad-Brush"/>
          <w:sz w:val="18"/>
          <w:szCs w:val="18"/>
          <w:rtl/>
        </w:rPr>
        <w:t xml:space="preserve"> </w:t>
      </w:r>
      <w:r w:rsidRPr="003C7104">
        <w:rPr>
          <w:rFonts w:ascii="David" w:hAnsi="David" w:cs="Guttman Yad-Brush" w:hint="cs"/>
          <w:sz w:val="18"/>
          <w:szCs w:val="18"/>
          <w:rtl/>
        </w:rPr>
        <w:t>כוכבים</w:t>
      </w:r>
      <w:r w:rsidRPr="003C7104">
        <w:rPr>
          <w:rFonts w:ascii="David" w:hAnsi="David" w:cs="Guttman Yad-Brush"/>
          <w:sz w:val="18"/>
          <w:szCs w:val="18"/>
          <w:rtl/>
        </w:rPr>
        <w:t xml:space="preserve">, </w:t>
      </w:r>
      <w:r w:rsidRPr="003C7104">
        <w:rPr>
          <w:rFonts w:ascii="David" w:hAnsi="David" w:cs="Guttman Yad-Brush" w:hint="cs"/>
          <w:sz w:val="18"/>
          <w:szCs w:val="18"/>
          <w:rtl/>
        </w:rPr>
        <w:t>דאם</w:t>
      </w:r>
      <w:r w:rsidRPr="003C7104">
        <w:rPr>
          <w:rFonts w:ascii="David" w:hAnsi="David" w:cs="Guttman Yad-Brush"/>
          <w:sz w:val="18"/>
          <w:szCs w:val="18"/>
          <w:rtl/>
        </w:rPr>
        <w:t xml:space="preserve"> </w:t>
      </w:r>
      <w:r w:rsidRPr="003C7104">
        <w:rPr>
          <w:rFonts w:ascii="David" w:hAnsi="David" w:cs="Guttman Yad-Brush" w:hint="cs"/>
          <w:sz w:val="18"/>
          <w:szCs w:val="18"/>
          <w:rtl/>
        </w:rPr>
        <w:t>כן</w:t>
      </w:r>
      <w:r w:rsidRPr="003C7104">
        <w:rPr>
          <w:rFonts w:ascii="David" w:hAnsi="David" w:cs="Guttman Yad-Brush"/>
          <w:sz w:val="18"/>
          <w:szCs w:val="18"/>
          <w:rtl/>
        </w:rPr>
        <w:t xml:space="preserve"> </w:t>
      </w:r>
      <w:r w:rsidRPr="003C7104">
        <w:rPr>
          <w:rFonts w:ascii="David" w:hAnsi="David" w:cs="Guttman Yad-Brush" w:hint="cs"/>
          <w:sz w:val="18"/>
          <w:szCs w:val="18"/>
          <w:rtl/>
        </w:rPr>
        <w:t>בטלו</w:t>
      </w:r>
      <w:r w:rsidRPr="003C7104">
        <w:rPr>
          <w:rFonts w:ascii="David" w:hAnsi="David" w:cs="Guttman Yad-Brush"/>
          <w:sz w:val="18"/>
          <w:szCs w:val="18"/>
          <w:rtl/>
        </w:rPr>
        <w:t xml:space="preserve"> </w:t>
      </w:r>
      <w:r w:rsidRPr="003C7104">
        <w:rPr>
          <w:rFonts w:ascii="David" w:hAnsi="David" w:cs="Guttman Yad-Brush" w:hint="cs"/>
          <w:sz w:val="18"/>
          <w:szCs w:val="18"/>
          <w:rtl/>
        </w:rPr>
        <w:t>כל</w:t>
      </w:r>
      <w:r w:rsidRPr="003C7104">
        <w:rPr>
          <w:rFonts w:ascii="David" w:hAnsi="David" w:cs="Guttman Yad-Brush"/>
          <w:sz w:val="18"/>
          <w:szCs w:val="18"/>
          <w:rtl/>
        </w:rPr>
        <w:t xml:space="preserve"> </w:t>
      </w:r>
      <w:r w:rsidRPr="003C7104">
        <w:rPr>
          <w:rFonts w:ascii="David" w:hAnsi="David" w:cs="Guttman Yad-Brush" w:hint="cs"/>
          <w:sz w:val="18"/>
          <w:szCs w:val="18"/>
          <w:rtl/>
        </w:rPr>
        <w:t>דיני</w:t>
      </w:r>
      <w:r w:rsidRPr="003C7104">
        <w:rPr>
          <w:rFonts w:ascii="David" w:hAnsi="David" w:cs="Guttman Yad-Brush"/>
          <w:sz w:val="18"/>
          <w:szCs w:val="18"/>
          <w:rtl/>
        </w:rPr>
        <w:t xml:space="preserve"> </w:t>
      </w:r>
      <w:r w:rsidRPr="003C7104">
        <w:rPr>
          <w:rFonts w:ascii="David" w:hAnsi="David" w:cs="Guttman Yad-Brush" w:hint="cs"/>
          <w:sz w:val="18"/>
          <w:szCs w:val="18"/>
          <w:rtl/>
        </w:rPr>
        <w:t>ישראל</w:t>
      </w:r>
      <w:r w:rsidRPr="003C7104">
        <w:rPr>
          <w:rFonts w:ascii="David" w:hAnsi="David" w:cs="Guttman Yad-Brush"/>
          <w:sz w:val="18"/>
          <w:szCs w:val="18"/>
          <w:rtl/>
        </w:rPr>
        <w:t xml:space="preserve"> (</w:t>
      </w:r>
      <w:proofErr w:type="spellStart"/>
      <w:r w:rsidRPr="003C7104">
        <w:rPr>
          <w:rFonts w:ascii="David" w:hAnsi="David" w:cs="Guttman Yad-Brush" w:hint="cs"/>
          <w:sz w:val="18"/>
          <w:szCs w:val="18"/>
          <w:rtl/>
        </w:rPr>
        <w:t>מהרי</w:t>
      </w:r>
      <w:r w:rsidRPr="003C7104">
        <w:rPr>
          <w:rFonts w:ascii="David" w:hAnsi="David" w:cs="Guttman Yad-Brush"/>
          <w:sz w:val="18"/>
          <w:szCs w:val="18"/>
          <w:rtl/>
        </w:rPr>
        <w:t>"</w:t>
      </w:r>
      <w:r w:rsidRPr="003C7104">
        <w:rPr>
          <w:rFonts w:ascii="David" w:hAnsi="David" w:cs="Guttman Yad-Brush" w:hint="cs"/>
          <w:sz w:val="18"/>
          <w:szCs w:val="18"/>
          <w:rtl/>
        </w:rPr>
        <w:t>ק</w:t>
      </w:r>
      <w:proofErr w:type="spellEnd"/>
      <w:r w:rsidRPr="003C7104">
        <w:rPr>
          <w:rFonts w:ascii="David" w:hAnsi="David" w:cs="Guttman Yad-Brush"/>
          <w:sz w:val="18"/>
          <w:szCs w:val="18"/>
          <w:rtl/>
        </w:rPr>
        <w:t xml:space="preserve"> </w:t>
      </w:r>
      <w:r w:rsidRPr="003C7104">
        <w:rPr>
          <w:rFonts w:ascii="David" w:hAnsi="David" w:cs="Guttman Yad-Brush" w:hint="cs"/>
          <w:sz w:val="18"/>
          <w:szCs w:val="18"/>
          <w:rtl/>
        </w:rPr>
        <w:t>שורש</w:t>
      </w:r>
      <w:r w:rsidRPr="003C7104">
        <w:rPr>
          <w:rFonts w:ascii="David" w:hAnsi="David" w:cs="Guttman Yad-Brush"/>
          <w:sz w:val="18"/>
          <w:szCs w:val="18"/>
          <w:rtl/>
        </w:rPr>
        <w:t xml:space="preserve"> </w:t>
      </w:r>
      <w:r w:rsidRPr="003C7104">
        <w:rPr>
          <w:rFonts w:ascii="David" w:hAnsi="David" w:cs="Guttman Yad-Brush" w:hint="cs"/>
          <w:sz w:val="18"/>
          <w:szCs w:val="18"/>
          <w:rtl/>
        </w:rPr>
        <w:t>קפ</w:t>
      </w:r>
      <w:r w:rsidRPr="003C7104">
        <w:rPr>
          <w:rFonts w:ascii="David" w:hAnsi="David" w:cs="Guttman Yad-Brush"/>
          <w:sz w:val="18"/>
          <w:szCs w:val="18"/>
          <w:rtl/>
        </w:rPr>
        <w:t>"</w:t>
      </w:r>
      <w:r w:rsidRPr="003C7104">
        <w:rPr>
          <w:rFonts w:ascii="David" w:hAnsi="David" w:cs="Guttman Yad-Brush" w:hint="cs"/>
          <w:sz w:val="18"/>
          <w:szCs w:val="18"/>
          <w:rtl/>
        </w:rPr>
        <w:t>ח</w:t>
      </w:r>
      <w:r w:rsidRPr="003C7104">
        <w:rPr>
          <w:rFonts w:ascii="David" w:hAnsi="David" w:cs="Guttman Yad-Brush"/>
          <w:sz w:val="18"/>
          <w:szCs w:val="18"/>
          <w:rtl/>
        </w:rPr>
        <w:t xml:space="preserve"> /</w:t>
      </w:r>
      <w:r w:rsidRPr="003C7104">
        <w:rPr>
          <w:rFonts w:ascii="David" w:hAnsi="David" w:cs="Guttman Yad-Brush" w:hint="cs"/>
          <w:sz w:val="18"/>
          <w:szCs w:val="18"/>
          <w:rtl/>
        </w:rPr>
        <w:t>קפ</w:t>
      </w:r>
      <w:r w:rsidRPr="003C7104">
        <w:rPr>
          <w:rFonts w:ascii="David" w:hAnsi="David" w:cs="Guttman Yad-Brush"/>
          <w:sz w:val="18"/>
          <w:szCs w:val="18"/>
          <w:rtl/>
        </w:rPr>
        <w:t>"</w:t>
      </w:r>
      <w:r w:rsidRPr="003C7104">
        <w:rPr>
          <w:rFonts w:ascii="David" w:hAnsi="David" w:cs="Guttman Yad-Brush" w:hint="cs"/>
          <w:sz w:val="18"/>
          <w:szCs w:val="18"/>
          <w:rtl/>
        </w:rPr>
        <w:t>ז</w:t>
      </w:r>
      <w:r w:rsidRPr="003C7104">
        <w:rPr>
          <w:rStyle w:val="a5"/>
          <w:rFonts w:ascii="David" w:hAnsi="David" w:cs="Guttman Yad-Brush"/>
          <w:sz w:val="18"/>
          <w:szCs w:val="18"/>
          <w:rtl/>
        </w:rPr>
        <w:footnoteReference w:id="35"/>
      </w:r>
      <w:r w:rsidRPr="003C7104">
        <w:rPr>
          <w:rFonts w:ascii="David" w:hAnsi="David" w:cs="Guttman Yad-Brush"/>
          <w:sz w:val="18"/>
          <w:szCs w:val="18"/>
          <w:rtl/>
        </w:rPr>
        <w:t>)</w:t>
      </w:r>
      <w:r w:rsidRPr="003C7104">
        <w:rPr>
          <w:rFonts w:ascii="David" w:hAnsi="David" w:cs="Guttman Yad-Brush" w:hint="cs"/>
          <w:sz w:val="18"/>
          <w:szCs w:val="18"/>
          <w:rtl/>
        </w:rPr>
        <w:t>"</w:t>
      </w:r>
      <w:r w:rsidRPr="003C7104">
        <w:rPr>
          <w:rFonts w:ascii="David" w:hAnsi="David" w:cs="Guttman Yad-Brush"/>
          <w:sz w:val="18"/>
          <w:szCs w:val="18"/>
          <w:rtl/>
        </w:rPr>
        <w:t>.</w:t>
      </w:r>
      <w:r w:rsidR="00B417CC">
        <w:rPr>
          <w:rFonts w:ascii="David" w:hAnsi="David" w:cs="Guttman Yad-Brush" w:hint="cs"/>
          <w:sz w:val="18"/>
          <w:szCs w:val="18"/>
          <w:rtl/>
        </w:rPr>
        <w:t xml:space="preserve"> </w:t>
      </w:r>
      <w:r w:rsidR="00B417CC">
        <w:rPr>
          <w:rFonts w:asciiTheme="majorBidi" w:hAnsiTheme="majorBidi" w:cstheme="majorBidi" w:hint="cs"/>
          <w:sz w:val="24"/>
          <w:szCs w:val="24"/>
          <w:rtl/>
        </w:rPr>
        <w:t xml:space="preserve">אעפ"כ פסק </w:t>
      </w:r>
      <w:proofErr w:type="spellStart"/>
      <w:r w:rsidR="00B417CC">
        <w:rPr>
          <w:rFonts w:asciiTheme="majorBidi" w:hAnsiTheme="majorBidi" w:cstheme="majorBidi" w:hint="cs"/>
          <w:sz w:val="24"/>
          <w:szCs w:val="24"/>
          <w:rtl/>
        </w:rPr>
        <w:t>הרמ"א</w:t>
      </w:r>
      <w:proofErr w:type="spellEnd"/>
      <w:r w:rsidR="00B417CC">
        <w:rPr>
          <w:rFonts w:asciiTheme="majorBidi" w:hAnsiTheme="majorBidi" w:cstheme="majorBidi" w:hint="cs"/>
          <w:sz w:val="24"/>
          <w:szCs w:val="24"/>
          <w:rtl/>
        </w:rPr>
        <w:t xml:space="preserve"> בשני מקומות לקבל את דין המלכות שלא כתורה </w:t>
      </w:r>
      <w:r w:rsidR="00B417CC">
        <w:rPr>
          <w:rFonts w:asciiTheme="majorBidi" w:hAnsiTheme="majorBidi" w:cstheme="majorBidi"/>
          <w:sz w:val="24"/>
          <w:szCs w:val="24"/>
          <w:rtl/>
        </w:rPr>
        <w:t>–</w:t>
      </w:r>
      <w:r w:rsidR="00B417CC">
        <w:rPr>
          <w:rFonts w:asciiTheme="majorBidi" w:hAnsiTheme="majorBidi" w:cstheme="majorBidi" w:hint="cs"/>
          <w:sz w:val="24"/>
          <w:szCs w:val="24"/>
          <w:rtl/>
        </w:rPr>
        <w:t xml:space="preserve"> בדיני ממונות: </w:t>
      </w:r>
      <w:r w:rsidR="00B417CC" w:rsidRPr="00B417CC">
        <w:rPr>
          <w:rFonts w:ascii="David" w:hAnsi="David" w:cs="David" w:hint="cs"/>
          <w:sz w:val="24"/>
          <w:szCs w:val="24"/>
          <w:rtl/>
        </w:rPr>
        <w:t>"</w:t>
      </w:r>
      <w:r w:rsidR="00B417CC" w:rsidRPr="00B417CC">
        <w:rPr>
          <w:rFonts w:ascii="David" w:hAnsi="David" w:cs="David"/>
          <w:sz w:val="24"/>
          <w:szCs w:val="24"/>
          <w:rtl/>
        </w:rPr>
        <w:t xml:space="preserve">יש מי שאומר שאע"פ שעבר זמן </w:t>
      </w:r>
      <w:proofErr w:type="spellStart"/>
      <w:r w:rsidR="00B417CC" w:rsidRPr="00B417CC">
        <w:rPr>
          <w:rFonts w:ascii="David" w:hAnsi="David" w:cs="David"/>
          <w:sz w:val="24"/>
          <w:szCs w:val="24"/>
          <w:rtl/>
        </w:rPr>
        <w:t>הלואה</w:t>
      </w:r>
      <w:proofErr w:type="spellEnd"/>
      <w:r w:rsidR="00B417CC" w:rsidRPr="00B417CC">
        <w:rPr>
          <w:rFonts w:ascii="David" w:hAnsi="David" w:cs="David"/>
          <w:sz w:val="24"/>
          <w:szCs w:val="24"/>
          <w:rtl/>
        </w:rPr>
        <w:t>, צריך להמתין מלמכור המשכון שלשים יום אחר תביעה.</w:t>
      </w:r>
      <w:r w:rsidR="00B417CC" w:rsidRPr="00B417CC">
        <w:rPr>
          <w:rFonts w:asciiTheme="majorBidi" w:hAnsiTheme="majorBidi" w:cs="Times New Roman"/>
          <w:sz w:val="24"/>
          <w:szCs w:val="24"/>
          <w:rtl/>
        </w:rPr>
        <w:t xml:space="preserve"> </w:t>
      </w:r>
      <w:r w:rsidR="00B417CC" w:rsidRPr="00B417CC">
        <w:rPr>
          <w:rFonts w:asciiTheme="majorBidi" w:hAnsiTheme="majorBidi" w:cs="Guttman Yad-Brush"/>
          <w:sz w:val="18"/>
          <w:szCs w:val="18"/>
          <w:rtl/>
        </w:rPr>
        <w:t xml:space="preserve">הגה: </w:t>
      </w:r>
      <w:r w:rsidR="00B417CC" w:rsidRPr="00B417CC">
        <w:rPr>
          <w:rFonts w:asciiTheme="majorBidi" w:hAnsiTheme="majorBidi" w:cs="Guttman Yad-Brush" w:hint="cs"/>
          <w:sz w:val="18"/>
          <w:szCs w:val="18"/>
          <w:rtl/>
        </w:rPr>
        <w:t xml:space="preserve"> </w:t>
      </w:r>
      <w:r w:rsidR="00B417CC" w:rsidRPr="00B417CC">
        <w:rPr>
          <w:rFonts w:asciiTheme="majorBidi" w:hAnsiTheme="majorBidi" w:cs="Guttman Yad-Brush"/>
          <w:sz w:val="18"/>
          <w:szCs w:val="18"/>
          <w:rtl/>
        </w:rPr>
        <w:t xml:space="preserve"> וי"א </w:t>
      </w:r>
      <w:proofErr w:type="spellStart"/>
      <w:r w:rsidR="00B417CC" w:rsidRPr="00B417CC">
        <w:rPr>
          <w:rFonts w:asciiTheme="majorBidi" w:hAnsiTheme="majorBidi" w:cs="Guttman Yad-Brush"/>
          <w:sz w:val="18"/>
          <w:szCs w:val="18"/>
          <w:rtl/>
        </w:rPr>
        <w:t>דבמקום</w:t>
      </w:r>
      <w:proofErr w:type="spellEnd"/>
      <w:r w:rsidR="00B417CC" w:rsidRPr="00B417CC">
        <w:rPr>
          <w:rFonts w:asciiTheme="majorBidi" w:hAnsiTheme="majorBidi" w:cs="Guttman Yad-Brush"/>
          <w:sz w:val="18"/>
          <w:szCs w:val="18"/>
          <w:rtl/>
        </w:rPr>
        <w:t xml:space="preserve"> שהמנהג </w:t>
      </w:r>
      <w:proofErr w:type="spellStart"/>
      <w:r w:rsidR="00B417CC" w:rsidRPr="00B417CC">
        <w:rPr>
          <w:rFonts w:asciiTheme="majorBidi" w:hAnsiTheme="majorBidi" w:cs="Guttman Yad-Brush"/>
          <w:sz w:val="18"/>
          <w:szCs w:val="18"/>
          <w:rtl/>
        </w:rPr>
        <w:t>שהמלוה</w:t>
      </w:r>
      <w:proofErr w:type="spellEnd"/>
      <w:r w:rsidR="00B417CC" w:rsidRPr="00B417CC">
        <w:rPr>
          <w:rFonts w:asciiTheme="majorBidi" w:hAnsiTheme="majorBidi" w:cs="Guttman Yad-Brush"/>
          <w:sz w:val="18"/>
          <w:szCs w:val="18"/>
          <w:rtl/>
        </w:rPr>
        <w:t xml:space="preserve"> לעו"ג לא יוכל למוכרו בפחות משנה, </w:t>
      </w:r>
      <w:proofErr w:type="spellStart"/>
      <w:r w:rsidR="00B417CC" w:rsidRPr="00B417CC">
        <w:rPr>
          <w:rFonts w:asciiTheme="majorBidi" w:hAnsiTheme="majorBidi" w:cs="Guttman Yad-Brush"/>
          <w:sz w:val="18"/>
          <w:szCs w:val="18"/>
          <w:rtl/>
        </w:rPr>
        <w:t>דנין</w:t>
      </w:r>
      <w:proofErr w:type="spellEnd"/>
      <w:r w:rsidR="00B417CC" w:rsidRPr="00B417CC">
        <w:rPr>
          <w:rFonts w:asciiTheme="majorBidi" w:hAnsiTheme="majorBidi" w:cs="Guttman Yad-Brush"/>
          <w:sz w:val="18"/>
          <w:szCs w:val="18"/>
          <w:rtl/>
        </w:rPr>
        <w:t xml:space="preserve"> גם כן בישראל </w:t>
      </w:r>
      <w:proofErr w:type="spellStart"/>
      <w:r w:rsidR="00B417CC" w:rsidRPr="00B417CC">
        <w:rPr>
          <w:rFonts w:asciiTheme="majorBidi" w:hAnsiTheme="majorBidi" w:cs="Guttman Yad-Brush"/>
          <w:sz w:val="18"/>
          <w:szCs w:val="18"/>
          <w:rtl/>
        </w:rPr>
        <w:t>שהלוה</w:t>
      </w:r>
      <w:proofErr w:type="spellEnd"/>
      <w:r w:rsidR="00B417CC" w:rsidRPr="00B417CC">
        <w:rPr>
          <w:rFonts w:asciiTheme="majorBidi" w:hAnsiTheme="majorBidi" w:cs="Guttman Yad-Brush"/>
          <w:sz w:val="18"/>
          <w:szCs w:val="18"/>
          <w:rtl/>
        </w:rPr>
        <w:t xml:space="preserve"> </w:t>
      </w:r>
      <w:proofErr w:type="spellStart"/>
      <w:r w:rsidR="00B417CC" w:rsidRPr="00B417CC">
        <w:rPr>
          <w:rFonts w:asciiTheme="majorBidi" w:hAnsiTheme="majorBidi" w:cs="Guttman Yad-Brush"/>
          <w:sz w:val="18"/>
          <w:szCs w:val="18"/>
          <w:rtl/>
        </w:rPr>
        <w:t>לחבירו</w:t>
      </w:r>
      <w:proofErr w:type="spellEnd"/>
      <w:r w:rsidR="00B417CC" w:rsidRPr="00B417CC">
        <w:rPr>
          <w:rFonts w:asciiTheme="majorBidi" w:hAnsiTheme="majorBidi" w:cs="Guttman Yad-Brush"/>
          <w:sz w:val="18"/>
          <w:szCs w:val="18"/>
          <w:rtl/>
        </w:rPr>
        <w:t xml:space="preserve"> על המשכון, </w:t>
      </w:r>
      <w:proofErr w:type="spellStart"/>
      <w:r w:rsidR="00B417CC" w:rsidRPr="00B417CC">
        <w:rPr>
          <w:rFonts w:asciiTheme="majorBidi" w:hAnsiTheme="majorBidi" w:cs="Guttman Yad-Brush"/>
          <w:sz w:val="18"/>
          <w:szCs w:val="18"/>
          <w:rtl/>
        </w:rPr>
        <w:t>דאזלינן</w:t>
      </w:r>
      <w:proofErr w:type="spellEnd"/>
      <w:r w:rsidR="00B417CC" w:rsidRPr="00B417CC">
        <w:rPr>
          <w:rFonts w:asciiTheme="majorBidi" w:hAnsiTheme="majorBidi" w:cs="Guttman Yad-Brush"/>
          <w:sz w:val="18"/>
          <w:szCs w:val="18"/>
          <w:rtl/>
        </w:rPr>
        <w:t xml:space="preserve"> בזה אחר המנהג. (מרדכי פ' הגוזל </w:t>
      </w:r>
      <w:proofErr w:type="spellStart"/>
      <w:r w:rsidR="00B417CC" w:rsidRPr="00B417CC">
        <w:rPr>
          <w:rFonts w:asciiTheme="majorBidi" w:hAnsiTheme="majorBidi" w:cs="Guttman Yad-Brush"/>
          <w:sz w:val="18"/>
          <w:szCs w:val="18"/>
          <w:rtl/>
        </w:rPr>
        <w:t>בתרא</w:t>
      </w:r>
      <w:proofErr w:type="spellEnd"/>
      <w:r w:rsidR="00B417CC">
        <w:rPr>
          <w:rStyle w:val="a5"/>
          <w:rFonts w:asciiTheme="majorBidi" w:hAnsiTheme="majorBidi" w:cs="Guttman Yad-Brush"/>
          <w:sz w:val="18"/>
          <w:szCs w:val="18"/>
          <w:rtl/>
        </w:rPr>
        <w:footnoteReference w:id="36"/>
      </w:r>
      <w:r w:rsidR="00B417CC" w:rsidRPr="00B417CC">
        <w:rPr>
          <w:rFonts w:asciiTheme="majorBidi" w:hAnsiTheme="majorBidi" w:cs="Guttman Yad-Brush"/>
          <w:sz w:val="18"/>
          <w:szCs w:val="18"/>
          <w:rtl/>
        </w:rPr>
        <w:t>)</w:t>
      </w:r>
      <w:r w:rsidR="00B417CC">
        <w:rPr>
          <w:rFonts w:asciiTheme="majorBidi" w:hAnsiTheme="majorBidi" w:cs="Guttman Yad-Brush" w:hint="cs"/>
          <w:sz w:val="18"/>
          <w:szCs w:val="18"/>
          <w:rtl/>
        </w:rPr>
        <w:t xml:space="preserve">. </w:t>
      </w:r>
      <w:r w:rsidR="00B417CC">
        <w:rPr>
          <w:rFonts w:asciiTheme="majorBidi" w:hAnsiTheme="majorBidi" w:cstheme="majorBidi" w:hint="cs"/>
          <w:sz w:val="24"/>
          <w:szCs w:val="24"/>
          <w:rtl/>
        </w:rPr>
        <w:t xml:space="preserve">הגיב </w:t>
      </w:r>
      <w:proofErr w:type="spellStart"/>
      <w:r w:rsidR="00B417CC">
        <w:rPr>
          <w:rFonts w:asciiTheme="majorBidi" w:hAnsiTheme="majorBidi" w:cstheme="majorBidi" w:hint="cs"/>
          <w:sz w:val="24"/>
          <w:szCs w:val="24"/>
          <w:rtl/>
        </w:rPr>
        <w:t>הש"ך</w:t>
      </w:r>
      <w:proofErr w:type="spellEnd"/>
      <w:r w:rsidR="00B417CC">
        <w:rPr>
          <w:rFonts w:asciiTheme="majorBidi" w:hAnsiTheme="majorBidi" w:cstheme="majorBidi" w:hint="cs"/>
          <w:sz w:val="24"/>
          <w:szCs w:val="24"/>
          <w:rtl/>
        </w:rPr>
        <w:t xml:space="preserve">: </w:t>
      </w:r>
    </w:p>
    <w:p w14:paraId="59041B38" w14:textId="12E04AF3" w:rsidR="005D6A81" w:rsidRPr="005D6A81" w:rsidRDefault="00B417CC" w:rsidP="005D6A81">
      <w:pPr>
        <w:pStyle w:val="aa"/>
        <w:spacing w:after="0" w:line="360" w:lineRule="auto"/>
        <w:rPr>
          <w:rFonts w:asciiTheme="majorBidi" w:hAnsiTheme="majorBidi" w:cstheme="majorBidi"/>
          <w:sz w:val="24"/>
          <w:szCs w:val="24"/>
          <w:rtl/>
        </w:rPr>
      </w:pPr>
      <w:r w:rsidRPr="00B417CC">
        <w:rPr>
          <w:rFonts w:ascii="David" w:hAnsi="David" w:cs="David"/>
          <w:sz w:val="24"/>
          <w:szCs w:val="24"/>
          <w:rtl/>
        </w:rPr>
        <w:t xml:space="preserve">"הוא דבר תמוה מאד לפי עניות דעתי, </w:t>
      </w:r>
      <w:proofErr w:type="spellStart"/>
      <w:r w:rsidRPr="00B417CC">
        <w:rPr>
          <w:rFonts w:ascii="David" w:hAnsi="David" w:cs="David"/>
          <w:sz w:val="24"/>
          <w:szCs w:val="24"/>
          <w:rtl/>
        </w:rPr>
        <w:t>דכיון</w:t>
      </w:r>
      <w:proofErr w:type="spellEnd"/>
      <w:r w:rsidRPr="00B417CC">
        <w:rPr>
          <w:rFonts w:ascii="David" w:hAnsi="David" w:cs="David"/>
          <w:sz w:val="24"/>
          <w:szCs w:val="24"/>
          <w:rtl/>
        </w:rPr>
        <w:t xml:space="preserve"> </w:t>
      </w:r>
      <w:proofErr w:type="spellStart"/>
      <w:r w:rsidRPr="00B417CC">
        <w:rPr>
          <w:rFonts w:ascii="David" w:hAnsi="David" w:cs="David"/>
          <w:sz w:val="24"/>
          <w:szCs w:val="24"/>
          <w:rtl/>
        </w:rPr>
        <w:t>דעל</w:t>
      </w:r>
      <w:proofErr w:type="spellEnd"/>
      <w:r w:rsidRPr="00B417CC">
        <w:rPr>
          <w:rFonts w:ascii="David" w:hAnsi="David" w:cs="David"/>
          <w:sz w:val="24"/>
          <w:szCs w:val="24"/>
          <w:rtl/>
        </w:rPr>
        <w:t xml:space="preserve"> פי דין תורה יכול למכרו לאחר ל' יום, היאך </w:t>
      </w:r>
      <w:proofErr w:type="spellStart"/>
      <w:r w:rsidRPr="00B417CC">
        <w:rPr>
          <w:rFonts w:ascii="David" w:hAnsi="David" w:cs="David"/>
          <w:sz w:val="24"/>
          <w:szCs w:val="24"/>
          <w:rtl/>
        </w:rPr>
        <w:t>נלמוד</w:t>
      </w:r>
      <w:proofErr w:type="spellEnd"/>
      <w:r w:rsidRPr="00B417CC">
        <w:rPr>
          <w:rFonts w:ascii="David" w:hAnsi="David" w:cs="David"/>
          <w:sz w:val="24"/>
          <w:szCs w:val="24"/>
          <w:rtl/>
        </w:rPr>
        <w:t xml:space="preserve"> מדיני גוים לבטל דין תורה, ח"ו לא תהא כזאת בישראל. ולא </w:t>
      </w:r>
      <w:proofErr w:type="spellStart"/>
      <w:r w:rsidRPr="00B417CC">
        <w:rPr>
          <w:rFonts w:ascii="David" w:hAnsi="David" w:cs="David"/>
          <w:sz w:val="24"/>
          <w:szCs w:val="24"/>
          <w:rtl/>
        </w:rPr>
        <w:t>מיבעיא</w:t>
      </w:r>
      <w:proofErr w:type="spellEnd"/>
      <w:r w:rsidRPr="00B417CC">
        <w:rPr>
          <w:rFonts w:ascii="David" w:hAnsi="David" w:cs="David"/>
          <w:sz w:val="24"/>
          <w:szCs w:val="24"/>
          <w:rtl/>
        </w:rPr>
        <w:t xml:space="preserve"> לאותן הפוסקים שסוברים דלא </w:t>
      </w:r>
      <w:proofErr w:type="spellStart"/>
      <w:r w:rsidRPr="00B417CC">
        <w:rPr>
          <w:rFonts w:ascii="David" w:hAnsi="David" w:cs="David"/>
          <w:sz w:val="24"/>
          <w:szCs w:val="24"/>
          <w:rtl/>
        </w:rPr>
        <w:t>אמרינן</w:t>
      </w:r>
      <w:proofErr w:type="spellEnd"/>
      <w:r w:rsidRPr="00B417CC">
        <w:rPr>
          <w:rFonts w:ascii="David" w:hAnsi="David" w:cs="David"/>
          <w:sz w:val="24"/>
          <w:szCs w:val="24"/>
          <w:rtl/>
        </w:rPr>
        <w:t xml:space="preserve"> </w:t>
      </w:r>
      <w:proofErr w:type="spellStart"/>
      <w:r w:rsidRPr="00B417CC">
        <w:rPr>
          <w:rFonts w:ascii="David" w:hAnsi="David" w:cs="David"/>
          <w:sz w:val="24"/>
          <w:szCs w:val="24"/>
          <w:rtl/>
        </w:rPr>
        <w:t>דינא</w:t>
      </w:r>
      <w:proofErr w:type="spellEnd"/>
      <w:r w:rsidRPr="00B417CC">
        <w:rPr>
          <w:rFonts w:ascii="David" w:hAnsi="David" w:cs="David"/>
          <w:sz w:val="24"/>
          <w:szCs w:val="24"/>
          <w:rtl/>
        </w:rPr>
        <w:t xml:space="preserve"> </w:t>
      </w:r>
      <w:proofErr w:type="spellStart"/>
      <w:r w:rsidRPr="00B417CC">
        <w:rPr>
          <w:rFonts w:ascii="David" w:hAnsi="David" w:cs="David"/>
          <w:sz w:val="24"/>
          <w:szCs w:val="24"/>
          <w:rtl/>
        </w:rPr>
        <w:t>דמלכותא</w:t>
      </w:r>
      <w:proofErr w:type="spellEnd"/>
      <w:r w:rsidRPr="00B417CC">
        <w:rPr>
          <w:rFonts w:ascii="David" w:hAnsi="David" w:cs="David"/>
          <w:sz w:val="24"/>
          <w:szCs w:val="24"/>
          <w:rtl/>
        </w:rPr>
        <w:t xml:space="preserve"> </w:t>
      </w:r>
      <w:r w:rsidRPr="00B417CC">
        <w:rPr>
          <w:rFonts w:ascii="David" w:hAnsi="David" w:cs="David"/>
          <w:b/>
          <w:bCs/>
          <w:sz w:val="24"/>
          <w:szCs w:val="24"/>
          <w:rtl/>
        </w:rPr>
        <w:t>רק בדברים שהם להנאת המלך</w:t>
      </w:r>
      <w:r w:rsidRPr="00B417CC">
        <w:rPr>
          <w:rFonts w:ascii="David" w:hAnsi="David" w:cs="David"/>
          <w:sz w:val="24"/>
          <w:szCs w:val="24"/>
          <w:rtl/>
        </w:rPr>
        <w:t xml:space="preserve">, ולא בין איש </w:t>
      </w:r>
      <w:proofErr w:type="spellStart"/>
      <w:r w:rsidRPr="00B417CC">
        <w:rPr>
          <w:rFonts w:ascii="David" w:hAnsi="David" w:cs="David"/>
          <w:sz w:val="24"/>
          <w:szCs w:val="24"/>
          <w:rtl/>
        </w:rPr>
        <w:t>לחבירו</w:t>
      </w:r>
      <w:proofErr w:type="spellEnd"/>
      <w:r w:rsidRPr="00B417CC">
        <w:rPr>
          <w:rFonts w:ascii="David" w:hAnsi="David" w:cs="David"/>
          <w:sz w:val="24"/>
          <w:szCs w:val="24"/>
          <w:rtl/>
        </w:rPr>
        <w:t xml:space="preserve">, </w:t>
      </w:r>
      <w:r w:rsidRPr="00B417CC">
        <w:rPr>
          <w:rFonts w:ascii="David" w:hAnsi="David" w:cs="David"/>
          <w:sz w:val="20"/>
          <w:szCs w:val="20"/>
          <w:rtl/>
        </w:rPr>
        <w:t xml:space="preserve">וכן הסכים בשלטי </w:t>
      </w:r>
      <w:proofErr w:type="spellStart"/>
      <w:r w:rsidRPr="00B417CC">
        <w:rPr>
          <w:rFonts w:ascii="David" w:hAnsi="David" w:cs="David"/>
          <w:sz w:val="20"/>
          <w:szCs w:val="20"/>
          <w:rtl/>
        </w:rPr>
        <w:t>הגבורים</w:t>
      </w:r>
      <w:proofErr w:type="spellEnd"/>
      <w:r w:rsidRPr="00B417CC">
        <w:rPr>
          <w:rFonts w:ascii="David" w:hAnsi="David" w:cs="David"/>
          <w:sz w:val="20"/>
          <w:szCs w:val="20"/>
          <w:rtl/>
        </w:rPr>
        <w:t xml:space="preserve"> פרק חזקת הבתים סוף דף קפ"ט [הובא פסקי </w:t>
      </w:r>
      <w:proofErr w:type="spellStart"/>
      <w:r w:rsidRPr="00B417CC">
        <w:rPr>
          <w:rFonts w:ascii="David" w:hAnsi="David" w:cs="David"/>
          <w:sz w:val="20"/>
          <w:szCs w:val="20"/>
          <w:rtl/>
        </w:rPr>
        <w:t>ריא"ז</w:t>
      </w:r>
      <w:proofErr w:type="spellEnd"/>
      <w:r w:rsidRPr="00B417CC">
        <w:rPr>
          <w:rFonts w:ascii="David" w:hAnsi="David" w:cs="David"/>
          <w:sz w:val="20"/>
          <w:szCs w:val="20"/>
          <w:rtl/>
        </w:rPr>
        <w:t xml:space="preserve"> </w:t>
      </w:r>
      <w:proofErr w:type="spellStart"/>
      <w:r w:rsidRPr="00B417CC">
        <w:rPr>
          <w:rFonts w:ascii="David" w:hAnsi="David" w:cs="David"/>
          <w:sz w:val="20"/>
          <w:szCs w:val="20"/>
          <w:rtl/>
        </w:rPr>
        <w:t>ה"י</w:t>
      </w:r>
      <w:proofErr w:type="spellEnd"/>
      <w:r w:rsidRPr="00B417CC">
        <w:rPr>
          <w:rFonts w:ascii="David" w:hAnsi="David" w:cs="David"/>
          <w:sz w:val="20"/>
          <w:szCs w:val="20"/>
          <w:rtl/>
        </w:rPr>
        <w:t xml:space="preserve"> סי' ל"ו]</w:t>
      </w:r>
      <w:r w:rsidRPr="00B417CC">
        <w:rPr>
          <w:rFonts w:ascii="David" w:hAnsi="David" w:cs="David"/>
          <w:sz w:val="24"/>
          <w:szCs w:val="24"/>
          <w:rtl/>
        </w:rPr>
        <w:t xml:space="preserve"> וז"ל, ונראה בעיני שלא נאמר </w:t>
      </w:r>
      <w:proofErr w:type="spellStart"/>
      <w:r w:rsidRPr="00B417CC">
        <w:rPr>
          <w:rFonts w:ascii="David" w:hAnsi="David" w:cs="David"/>
          <w:sz w:val="24"/>
          <w:szCs w:val="24"/>
          <w:rtl/>
        </w:rPr>
        <w:t>דינא</w:t>
      </w:r>
      <w:proofErr w:type="spellEnd"/>
      <w:r w:rsidRPr="00B417CC">
        <w:rPr>
          <w:rFonts w:ascii="David" w:hAnsi="David" w:cs="David"/>
          <w:sz w:val="24"/>
          <w:szCs w:val="24"/>
          <w:rtl/>
        </w:rPr>
        <w:t xml:space="preserve"> </w:t>
      </w:r>
      <w:proofErr w:type="spellStart"/>
      <w:r w:rsidRPr="00B417CC">
        <w:rPr>
          <w:rFonts w:ascii="David" w:hAnsi="David" w:cs="David"/>
          <w:sz w:val="24"/>
          <w:szCs w:val="24"/>
          <w:rtl/>
        </w:rPr>
        <w:t>דמלכותא</w:t>
      </w:r>
      <w:proofErr w:type="spellEnd"/>
      <w:r w:rsidRPr="00B417CC">
        <w:rPr>
          <w:rFonts w:ascii="David" w:hAnsi="David" w:cs="David"/>
          <w:sz w:val="24"/>
          <w:szCs w:val="24"/>
          <w:rtl/>
        </w:rPr>
        <w:t xml:space="preserve"> </w:t>
      </w:r>
      <w:proofErr w:type="spellStart"/>
      <w:r w:rsidRPr="00B417CC">
        <w:rPr>
          <w:rFonts w:ascii="David" w:hAnsi="David" w:cs="David"/>
          <w:sz w:val="24"/>
          <w:szCs w:val="24"/>
          <w:rtl/>
        </w:rPr>
        <w:t>דינא</w:t>
      </w:r>
      <w:proofErr w:type="spellEnd"/>
      <w:r w:rsidRPr="00B417CC">
        <w:rPr>
          <w:rFonts w:ascii="David" w:hAnsi="David" w:cs="David"/>
          <w:sz w:val="24"/>
          <w:szCs w:val="24"/>
          <w:rtl/>
        </w:rPr>
        <w:t xml:space="preserve"> אלא בדברים שהמלך גוזר להנאתו כגון המכסים </w:t>
      </w:r>
      <w:proofErr w:type="spellStart"/>
      <w:r w:rsidRPr="00B417CC">
        <w:rPr>
          <w:rFonts w:ascii="David" w:hAnsi="David" w:cs="David"/>
          <w:sz w:val="24"/>
          <w:szCs w:val="24"/>
          <w:rtl/>
        </w:rPr>
        <w:t>והמסיות</w:t>
      </w:r>
      <w:proofErr w:type="spellEnd"/>
      <w:r w:rsidRPr="00B417CC">
        <w:rPr>
          <w:rFonts w:ascii="David" w:hAnsi="David" w:cs="David"/>
          <w:sz w:val="24"/>
          <w:szCs w:val="24"/>
          <w:rtl/>
        </w:rPr>
        <w:t xml:space="preserve"> וכיוצא בהן, אבל בדברים שבין אדם </w:t>
      </w:r>
      <w:proofErr w:type="spellStart"/>
      <w:r w:rsidRPr="00B417CC">
        <w:rPr>
          <w:rFonts w:ascii="David" w:hAnsi="David" w:cs="David"/>
          <w:sz w:val="24"/>
          <w:szCs w:val="24"/>
          <w:rtl/>
        </w:rPr>
        <w:t>לחבירו</w:t>
      </w:r>
      <w:proofErr w:type="spellEnd"/>
      <w:r w:rsidRPr="00B417CC">
        <w:rPr>
          <w:rFonts w:ascii="David" w:hAnsi="David" w:cs="David"/>
          <w:sz w:val="24"/>
          <w:szCs w:val="24"/>
          <w:rtl/>
        </w:rPr>
        <w:t xml:space="preserve"> אין לנו לדון אלא על פי תורתנו.. אלא אפילו לשאר פוסקים </w:t>
      </w:r>
      <w:proofErr w:type="spellStart"/>
      <w:r w:rsidRPr="00B417CC">
        <w:rPr>
          <w:rFonts w:ascii="David" w:hAnsi="David" w:cs="David"/>
          <w:sz w:val="24"/>
          <w:szCs w:val="24"/>
          <w:rtl/>
        </w:rPr>
        <w:t>דסוברים</w:t>
      </w:r>
      <w:proofErr w:type="spellEnd"/>
      <w:r w:rsidRPr="00B417CC">
        <w:rPr>
          <w:rFonts w:ascii="David" w:hAnsi="David" w:cs="David"/>
          <w:sz w:val="24"/>
          <w:szCs w:val="24"/>
          <w:rtl/>
        </w:rPr>
        <w:t xml:space="preserve"> </w:t>
      </w:r>
      <w:proofErr w:type="spellStart"/>
      <w:r w:rsidRPr="00B417CC">
        <w:rPr>
          <w:rFonts w:ascii="David" w:hAnsi="David" w:cs="David"/>
          <w:sz w:val="24"/>
          <w:szCs w:val="24"/>
          <w:rtl/>
        </w:rPr>
        <w:t>דאמרינן</w:t>
      </w:r>
      <w:proofErr w:type="spellEnd"/>
      <w:r w:rsidRPr="00B417CC">
        <w:rPr>
          <w:rFonts w:ascii="David" w:hAnsi="David" w:cs="David"/>
          <w:sz w:val="24"/>
          <w:szCs w:val="24"/>
          <w:rtl/>
        </w:rPr>
        <w:t xml:space="preserve"> </w:t>
      </w:r>
      <w:proofErr w:type="spellStart"/>
      <w:r w:rsidRPr="00B417CC">
        <w:rPr>
          <w:rFonts w:ascii="David" w:hAnsi="David" w:cs="David"/>
          <w:sz w:val="24"/>
          <w:szCs w:val="24"/>
          <w:rtl/>
        </w:rPr>
        <w:t>דינא</w:t>
      </w:r>
      <w:proofErr w:type="spellEnd"/>
      <w:r w:rsidRPr="00B417CC">
        <w:rPr>
          <w:rFonts w:ascii="David" w:hAnsi="David" w:cs="David"/>
          <w:sz w:val="24"/>
          <w:szCs w:val="24"/>
          <w:rtl/>
        </w:rPr>
        <w:t xml:space="preserve"> </w:t>
      </w:r>
      <w:proofErr w:type="spellStart"/>
      <w:r w:rsidRPr="00B417CC">
        <w:rPr>
          <w:rFonts w:ascii="David" w:hAnsi="David" w:cs="David"/>
          <w:sz w:val="24"/>
          <w:szCs w:val="24"/>
          <w:rtl/>
        </w:rPr>
        <w:t>דמלכותא</w:t>
      </w:r>
      <w:proofErr w:type="spellEnd"/>
      <w:r w:rsidRPr="00B417CC">
        <w:rPr>
          <w:rFonts w:ascii="David" w:hAnsi="David" w:cs="David"/>
          <w:sz w:val="24"/>
          <w:szCs w:val="24"/>
          <w:rtl/>
        </w:rPr>
        <w:t xml:space="preserve"> בכל דבר, היינו </w:t>
      </w:r>
      <w:proofErr w:type="spellStart"/>
      <w:r w:rsidRPr="00B417CC">
        <w:rPr>
          <w:rFonts w:ascii="David" w:hAnsi="David" w:cs="David"/>
          <w:sz w:val="24"/>
          <w:szCs w:val="24"/>
          <w:rtl/>
        </w:rPr>
        <w:t>דוקא</w:t>
      </w:r>
      <w:proofErr w:type="spellEnd"/>
      <w:r w:rsidRPr="00B417CC">
        <w:rPr>
          <w:rFonts w:ascii="David" w:hAnsi="David" w:cs="David"/>
          <w:sz w:val="24"/>
          <w:szCs w:val="24"/>
          <w:rtl/>
        </w:rPr>
        <w:t xml:space="preserve"> מה שאינו נגד דין </w:t>
      </w:r>
      <w:proofErr w:type="spellStart"/>
      <w:r w:rsidRPr="00B417CC">
        <w:rPr>
          <w:rFonts w:ascii="David" w:hAnsi="David" w:cs="David"/>
          <w:sz w:val="24"/>
          <w:szCs w:val="24"/>
          <w:rtl/>
        </w:rPr>
        <w:t>תורתינו</w:t>
      </w:r>
      <w:proofErr w:type="spellEnd"/>
      <w:r w:rsidRPr="00B417CC">
        <w:rPr>
          <w:rFonts w:ascii="David" w:hAnsi="David" w:cs="David"/>
          <w:sz w:val="24"/>
          <w:szCs w:val="24"/>
          <w:rtl/>
        </w:rPr>
        <w:t xml:space="preserve"> אלא שאינו מפורש אצלינו, אבל לדון בדיני </w:t>
      </w:r>
      <w:proofErr w:type="spellStart"/>
      <w:r w:rsidRPr="00B417CC">
        <w:rPr>
          <w:rFonts w:ascii="David" w:hAnsi="David" w:cs="David"/>
          <w:sz w:val="24"/>
          <w:szCs w:val="24"/>
          <w:rtl/>
        </w:rPr>
        <w:t>הגוים</w:t>
      </w:r>
      <w:proofErr w:type="spellEnd"/>
      <w:r w:rsidRPr="00B417CC">
        <w:rPr>
          <w:rFonts w:ascii="David" w:hAnsi="David" w:cs="David"/>
          <w:sz w:val="24"/>
          <w:szCs w:val="24"/>
          <w:rtl/>
        </w:rPr>
        <w:t xml:space="preserve"> בכל דבר נגד </w:t>
      </w:r>
      <w:proofErr w:type="spellStart"/>
      <w:r w:rsidRPr="00B417CC">
        <w:rPr>
          <w:rFonts w:ascii="David" w:hAnsi="David" w:cs="David"/>
          <w:sz w:val="24"/>
          <w:szCs w:val="24"/>
          <w:rtl/>
        </w:rPr>
        <w:t>תורתינו</w:t>
      </w:r>
      <w:proofErr w:type="spellEnd"/>
      <w:r w:rsidRPr="00B417CC">
        <w:rPr>
          <w:rFonts w:ascii="David" w:hAnsi="David" w:cs="David"/>
          <w:sz w:val="24"/>
          <w:szCs w:val="24"/>
          <w:rtl/>
        </w:rPr>
        <w:t>, חלילה, ודאי לא יעשה כן בישראל</w:t>
      </w:r>
      <w:r>
        <w:rPr>
          <w:rStyle w:val="a5"/>
          <w:rFonts w:ascii="David" w:hAnsi="David" w:cs="David"/>
          <w:sz w:val="24"/>
          <w:szCs w:val="24"/>
          <w:rtl/>
        </w:rPr>
        <w:footnoteReference w:id="37"/>
      </w:r>
      <w:r w:rsidRPr="00B417CC">
        <w:rPr>
          <w:rFonts w:ascii="David" w:hAnsi="David" w:cs="David"/>
          <w:sz w:val="24"/>
          <w:szCs w:val="24"/>
          <w:rtl/>
        </w:rPr>
        <w:t>".</w:t>
      </w:r>
      <w:r w:rsidRPr="00B417CC">
        <w:rPr>
          <w:rFonts w:ascii="David" w:hAnsi="David" w:cs="David"/>
          <w:sz w:val="18"/>
          <w:szCs w:val="18"/>
          <w:rtl/>
        </w:rPr>
        <w:t xml:space="preserve">  </w:t>
      </w:r>
      <w:r>
        <w:rPr>
          <w:rFonts w:asciiTheme="majorBidi" w:hAnsiTheme="majorBidi" w:cstheme="majorBidi" w:hint="cs"/>
          <w:sz w:val="24"/>
          <w:szCs w:val="24"/>
          <w:rtl/>
        </w:rPr>
        <w:t xml:space="preserve">אמנם </w:t>
      </w:r>
      <w:r w:rsidR="005D6A81">
        <w:rPr>
          <w:rFonts w:asciiTheme="majorBidi" w:hAnsiTheme="majorBidi" w:cstheme="majorBidi" w:hint="cs"/>
          <w:sz w:val="24"/>
          <w:szCs w:val="24"/>
          <w:rtl/>
        </w:rPr>
        <w:t xml:space="preserve">על ההלכה הבאה של </w:t>
      </w:r>
      <w:proofErr w:type="spellStart"/>
      <w:r w:rsidR="005D6A81">
        <w:rPr>
          <w:rFonts w:asciiTheme="majorBidi" w:hAnsiTheme="majorBidi" w:cstheme="majorBidi" w:hint="cs"/>
          <w:sz w:val="24"/>
          <w:szCs w:val="24"/>
          <w:rtl/>
        </w:rPr>
        <w:t>הרמ"א</w:t>
      </w:r>
      <w:proofErr w:type="spellEnd"/>
      <w:r w:rsidR="005D6A81">
        <w:rPr>
          <w:rFonts w:asciiTheme="majorBidi" w:hAnsiTheme="majorBidi" w:cstheme="majorBidi" w:hint="cs"/>
          <w:sz w:val="24"/>
          <w:szCs w:val="24"/>
          <w:rtl/>
        </w:rPr>
        <w:t xml:space="preserve"> לא השיג </w:t>
      </w:r>
      <w:proofErr w:type="spellStart"/>
      <w:r w:rsidR="005D6A81">
        <w:rPr>
          <w:rFonts w:asciiTheme="majorBidi" w:hAnsiTheme="majorBidi" w:cstheme="majorBidi" w:hint="cs"/>
          <w:sz w:val="24"/>
          <w:szCs w:val="24"/>
          <w:rtl/>
        </w:rPr>
        <w:t>הש"ך</w:t>
      </w:r>
      <w:proofErr w:type="spellEnd"/>
      <w:r w:rsidR="005D6A81">
        <w:rPr>
          <w:rFonts w:asciiTheme="majorBidi" w:hAnsiTheme="majorBidi" w:cstheme="majorBidi" w:hint="cs"/>
          <w:sz w:val="24"/>
          <w:szCs w:val="24"/>
          <w:rtl/>
        </w:rPr>
        <w:t xml:space="preserve">: </w:t>
      </w:r>
      <w:r w:rsidR="005D6A81" w:rsidRPr="005D6A81">
        <w:rPr>
          <w:rFonts w:asciiTheme="majorBidi" w:hAnsiTheme="majorBidi" w:cs="Guttman Yad-Brush" w:hint="cs"/>
          <w:sz w:val="18"/>
          <w:szCs w:val="18"/>
          <w:rtl/>
        </w:rPr>
        <w:t>"</w:t>
      </w:r>
      <w:r w:rsidR="005D6A81" w:rsidRPr="005D6A81">
        <w:rPr>
          <w:rFonts w:asciiTheme="majorBidi" w:hAnsiTheme="majorBidi" w:cs="Guttman Yad-Brush"/>
          <w:sz w:val="18"/>
          <w:szCs w:val="18"/>
          <w:rtl/>
        </w:rPr>
        <w:t xml:space="preserve">הכי </w:t>
      </w:r>
      <w:proofErr w:type="spellStart"/>
      <w:r w:rsidR="005D6A81" w:rsidRPr="005D6A81">
        <w:rPr>
          <w:rFonts w:asciiTheme="majorBidi" w:hAnsiTheme="majorBidi" w:cs="Guttman Yad-Brush"/>
          <w:sz w:val="18"/>
          <w:szCs w:val="18"/>
          <w:rtl/>
        </w:rPr>
        <w:t>נהיגי</w:t>
      </w:r>
      <w:proofErr w:type="spellEnd"/>
      <w:r w:rsidR="005D6A81" w:rsidRPr="005D6A81">
        <w:rPr>
          <w:rFonts w:asciiTheme="majorBidi" w:hAnsiTheme="majorBidi" w:cs="Guttman Yad-Brush"/>
          <w:sz w:val="18"/>
          <w:szCs w:val="18"/>
          <w:rtl/>
        </w:rPr>
        <w:t xml:space="preserve"> עכשיו להחזיר כל גניבה אפילו לאחר </w:t>
      </w:r>
      <w:proofErr w:type="spellStart"/>
      <w:r w:rsidR="005D6A81" w:rsidRPr="005D6A81">
        <w:rPr>
          <w:rFonts w:asciiTheme="majorBidi" w:hAnsiTheme="majorBidi" w:cs="Guttman Yad-Brush"/>
          <w:sz w:val="18"/>
          <w:szCs w:val="18"/>
          <w:rtl/>
        </w:rPr>
        <w:t>יאוש</w:t>
      </w:r>
      <w:proofErr w:type="spellEnd"/>
      <w:r w:rsidR="005D6A81" w:rsidRPr="005D6A81">
        <w:rPr>
          <w:rFonts w:asciiTheme="majorBidi" w:hAnsiTheme="majorBidi" w:cs="Guttman Yad-Brush"/>
          <w:sz w:val="18"/>
          <w:szCs w:val="18"/>
          <w:rtl/>
        </w:rPr>
        <w:t xml:space="preserve"> ושינוי רשות </w:t>
      </w:r>
      <w:proofErr w:type="spellStart"/>
      <w:r w:rsidR="005D6A81" w:rsidRPr="005D6A81">
        <w:rPr>
          <w:rFonts w:asciiTheme="majorBidi" w:hAnsiTheme="majorBidi" w:cs="Guttman Yad-Brush"/>
          <w:sz w:val="18"/>
          <w:szCs w:val="18"/>
          <w:rtl/>
        </w:rPr>
        <w:t>מכח</w:t>
      </w:r>
      <w:proofErr w:type="spellEnd"/>
      <w:r w:rsidR="005D6A81" w:rsidRPr="005D6A81">
        <w:rPr>
          <w:rFonts w:asciiTheme="majorBidi" w:hAnsiTheme="majorBidi" w:cs="Guttman Yad-Brush"/>
          <w:sz w:val="18"/>
          <w:szCs w:val="18"/>
          <w:rtl/>
        </w:rPr>
        <w:t xml:space="preserve"> </w:t>
      </w:r>
      <w:proofErr w:type="spellStart"/>
      <w:r w:rsidR="005D6A81" w:rsidRPr="005D6A81">
        <w:rPr>
          <w:rFonts w:asciiTheme="majorBidi" w:hAnsiTheme="majorBidi" w:cs="Guttman Yad-Brush"/>
          <w:sz w:val="18"/>
          <w:szCs w:val="18"/>
          <w:rtl/>
        </w:rPr>
        <w:t>דינא</w:t>
      </w:r>
      <w:proofErr w:type="spellEnd"/>
      <w:r w:rsidR="005D6A81" w:rsidRPr="005D6A81">
        <w:rPr>
          <w:rFonts w:asciiTheme="majorBidi" w:hAnsiTheme="majorBidi" w:cs="Guttman Yad-Brush"/>
          <w:sz w:val="18"/>
          <w:szCs w:val="18"/>
          <w:rtl/>
        </w:rPr>
        <w:t xml:space="preserve"> </w:t>
      </w:r>
      <w:proofErr w:type="spellStart"/>
      <w:r w:rsidR="005D6A81" w:rsidRPr="005D6A81">
        <w:rPr>
          <w:rFonts w:asciiTheme="majorBidi" w:hAnsiTheme="majorBidi" w:cs="Guttman Yad-Brush"/>
          <w:sz w:val="18"/>
          <w:szCs w:val="18"/>
          <w:rtl/>
        </w:rPr>
        <w:t>דמלכותא</w:t>
      </w:r>
      <w:proofErr w:type="spellEnd"/>
      <w:r w:rsidR="005D6A81" w:rsidRPr="005D6A81">
        <w:rPr>
          <w:rFonts w:asciiTheme="majorBidi" w:hAnsiTheme="majorBidi" w:cs="Guttman Yad-Brush" w:hint="cs"/>
          <w:sz w:val="18"/>
          <w:szCs w:val="18"/>
          <w:rtl/>
        </w:rPr>
        <w:t xml:space="preserve">.. </w:t>
      </w:r>
      <w:r w:rsidR="005D6A81" w:rsidRPr="005D6A81">
        <w:rPr>
          <w:rFonts w:asciiTheme="majorBidi" w:hAnsiTheme="majorBidi" w:cs="Guttman Yad-Brush"/>
          <w:sz w:val="18"/>
          <w:szCs w:val="18"/>
          <w:rtl/>
        </w:rPr>
        <w:t xml:space="preserve">ובמקום שנהגו </w:t>
      </w:r>
      <w:proofErr w:type="spellStart"/>
      <w:r w:rsidR="005D6A81" w:rsidRPr="005D6A81">
        <w:rPr>
          <w:rFonts w:asciiTheme="majorBidi" w:hAnsiTheme="majorBidi" w:cs="Guttman Yad-Brush"/>
          <w:sz w:val="18"/>
          <w:szCs w:val="18"/>
          <w:rtl/>
        </w:rPr>
        <w:t>שיתן</w:t>
      </w:r>
      <w:proofErr w:type="spellEnd"/>
      <w:r w:rsidR="005D6A81" w:rsidRPr="005D6A81">
        <w:rPr>
          <w:rFonts w:asciiTheme="majorBidi" w:hAnsiTheme="majorBidi" w:cs="Guttman Yad-Brush"/>
          <w:sz w:val="18"/>
          <w:szCs w:val="18"/>
          <w:rtl/>
        </w:rPr>
        <w:t xml:space="preserve"> לו הריבית, צריך ליתן לו גם הריבית (ת"ה סימן ש"ע</w:t>
      </w:r>
      <w:r w:rsidR="005D6A81" w:rsidRPr="005D6A81">
        <w:rPr>
          <w:rFonts w:asciiTheme="majorBidi" w:hAnsiTheme="majorBidi" w:cs="Guttman Yad-Brush" w:hint="cs"/>
          <w:sz w:val="18"/>
          <w:szCs w:val="18"/>
          <w:rtl/>
        </w:rPr>
        <w:t>)</w:t>
      </w:r>
      <w:r w:rsidR="005D6A81">
        <w:rPr>
          <w:rStyle w:val="a5"/>
          <w:rFonts w:asciiTheme="majorBidi" w:hAnsiTheme="majorBidi" w:cs="Guttman Yad-Brush"/>
          <w:sz w:val="18"/>
          <w:szCs w:val="18"/>
          <w:rtl/>
        </w:rPr>
        <w:footnoteReference w:id="38"/>
      </w:r>
      <w:r w:rsidR="005D6A81" w:rsidRPr="005D6A81">
        <w:rPr>
          <w:rFonts w:asciiTheme="majorBidi" w:hAnsiTheme="majorBidi" w:cs="Guttman Yad-Brush" w:hint="cs"/>
          <w:sz w:val="18"/>
          <w:szCs w:val="18"/>
          <w:rtl/>
        </w:rPr>
        <w:t>".</w:t>
      </w:r>
    </w:p>
    <w:p w14:paraId="3828E2FE" w14:textId="61FA10B3" w:rsidR="00B417CC" w:rsidRPr="003C7104" w:rsidRDefault="00B417CC" w:rsidP="00B417CC">
      <w:pPr>
        <w:pStyle w:val="aa"/>
        <w:numPr>
          <w:ilvl w:val="0"/>
          <w:numId w:val="1"/>
        </w:numPr>
        <w:spacing w:after="0" w:line="360" w:lineRule="auto"/>
        <w:rPr>
          <w:rFonts w:ascii="David" w:hAnsi="David" w:cs="Guttman Yad-Brush"/>
          <w:sz w:val="18"/>
          <w:szCs w:val="18"/>
          <w:rtl/>
        </w:rPr>
      </w:pPr>
      <w:r>
        <w:rPr>
          <w:rFonts w:asciiTheme="majorBidi" w:hAnsiTheme="majorBidi" w:cstheme="majorBidi" w:hint="cs"/>
          <w:sz w:val="24"/>
          <w:szCs w:val="24"/>
          <w:rtl/>
        </w:rPr>
        <w:t>גם בדיני קניין, יתכן שהדין חל רק בעסקות עם גויים, אך לא בין ישראלים</w:t>
      </w:r>
      <w:r>
        <w:rPr>
          <w:rStyle w:val="a5"/>
          <w:rFonts w:asciiTheme="majorBidi" w:hAnsiTheme="majorBidi" w:cstheme="majorBidi"/>
          <w:sz w:val="24"/>
          <w:szCs w:val="24"/>
          <w:rtl/>
        </w:rPr>
        <w:footnoteReference w:id="39"/>
      </w:r>
      <w:r>
        <w:rPr>
          <w:rFonts w:ascii="David" w:hAnsi="David" w:cs="Guttman Yad-Brush" w:hint="cs"/>
          <w:sz w:val="18"/>
          <w:szCs w:val="18"/>
          <w:rtl/>
        </w:rPr>
        <w:t>.</w:t>
      </w:r>
    </w:p>
    <w:p w14:paraId="4154A059" w14:textId="66984348" w:rsidR="00C4792B" w:rsidRPr="00D04D51" w:rsidRDefault="00C4792B" w:rsidP="00704B22">
      <w:pPr>
        <w:spacing w:after="0" w:line="360" w:lineRule="auto"/>
        <w:rPr>
          <w:rFonts w:asciiTheme="majorBidi" w:hAnsiTheme="majorBidi" w:cstheme="majorBidi"/>
          <w:sz w:val="24"/>
          <w:szCs w:val="24"/>
          <w:rtl/>
        </w:rPr>
      </w:pPr>
    </w:p>
    <w:p w14:paraId="7A5A0FE6" w14:textId="6C20D639" w:rsidR="00C4792B" w:rsidRPr="00D04D51" w:rsidRDefault="00C4792B" w:rsidP="00704B22">
      <w:pPr>
        <w:spacing w:after="0" w:line="360" w:lineRule="auto"/>
        <w:rPr>
          <w:rFonts w:asciiTheme="majorBidi" w:hAnsiTheme="majorBidi" w:cstheme="majorBidi"/>
          <w:sz w:val="24"/>
          <w:szCs w:val="24"/>
          <w:rtl/>
        </w:rPr>
      </w:pPr>
    </w:p>
    <w:p w14:paraId="42C749A9" w14:textId="2740B71D" w:rsidR="00C4792B" w:rsidRPr="00D04D51" w:rsidRDefault="004B2113" w:rsidP="00C4792B">
      <w:pPr>
        <w:spacing w:after="0" w:line="360" w:lineRule="auto"/>
        <w:rPr>
          <w:rFonts w:asciiTheme="majorBidi" w:hAnsiTheme="majorBidi" w:cstheme="majorBidi"/>
          <w:sz w:val="24"/>
          <w:szCs w:val="24"/>
        </w:rPr>
      </w:pPr>
      <w:r w:rsidRPr="00D04D51">
        <w:rPr>
          <w:rFonts w:asciiTheme="majorBidi" w:hAnsiTheme="majorBidi" w:cs="Times New Roman" w:hint="cs"/>
          <w:sz w:val="24"/>
          <w:szCs w:val="24"/>
          <w:rtl/>
        </w:rPr>
        <w:t xml:space="preserve"> </w:t>
      </w:r>
    </w:p>
    <w:sectPr w:rsidR="00C4792B" w:rsidRPr="00D04D51" w:rsidSect="005D6A81">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7469" w14:textId="77777777" w:rsidR="00ED1CE2" w:rsidRDefault="00ED1CE2" w:rsidP="00C4792B">
      <w:pPr>
        <w:spacing w:after="0" w:line="240" w:lineRule="auto"/>
      </w:pPr>
      <w:r>
        <w:separator/>
      </w:r>
    </w:p>
  </w:endnote>
  <w:endnote w:type="continuationSeparator" w:id="0">
    <w:p w14:paraId="0A649AA1" w14:textId="77777777" w:rsidR="00ED1CE2" w:rsidRDefault="00ED1CE2" w:rsidP="00C4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5591" w14:textId="77777777" w:rsidR="00ED1CE2" w:rsidRDefault="00ED1CE2" w:rsidP="00C4792B">
      <w:pPr>
        <w:spacing w:after="0" w:line="240" w:lineRule="auto"/>
      </w:pPr>
      <w:r>
        <w:separator/>
      </w:r>
    </w:p>
  </w:footnote>
  <w:footnote w:type="continuationSeparator" w:id="0">
    <w:p w14:paraId="5C3FBC4E" w14:textId="77777777" w:rsidR="00ED1CE2" w:rsidRDefault="00ED1CE2" w:rsidP="00C4792B">
      <w:pPr>
        <w:spacing w:after="0" w:line="240" w:lineRule="auto"/>
      </w:pPr>
      <w:r>
        <w:continuationSeparator/>
      </w:r>
    </w:p>
  </w:footnote>
  <w:footnote w:id="1">
    <w:p w14:paraId="1D9E220A" w14:textId="513B401D" w:rsidR="00C4792B" w:rsidRPr="00D04D51" w:rsidRDefault="00C4792B" w:rsidP="00C4792B">
      <w:pPr>
        <w:pStyle w:val="a3"/>
        <w:spacing w:line="360" w:lineRule="auto"/>
        <w:rPr>
          <w:rFonts w:asciiTheme="majorBidi" w:hAnsiTheme="majorBidi" w:cstheme="majorBidi"/>
        </w:rPr>
      </w:pPr>
      <w:r w:rsidRPr="00D04D51">
        <w:rPr>
          <w:rStyle w:val="a5"/>
          <w:rFonts w:asciiTheme="majorBidi" w:hAnsiTheme="majorBidi" w:cstheme="majorBidi"/>
        </w:rPr>
        <w:footnoteRef/>
      </w:r>
      <w:r w:rsidRPr="00D04D51">
        <w:rPr>
          <w:rFonts w:asciiTheme="majorBidi" w:hAnsiTheme="majorBidi" w:cstheme="majorBidi"/>
          <w:rtl/>
        </w:rPr>
        <w:t xml:space="preserve">   מסכת נדרים דף </w:t>
      </w:r>
      <w:proofErr w:type="spellStart"/>
      <w:r w:rsidRPr="00D04D51">
        <w:rPr>
          <w:rFonts w:asciiTheme="majorBidi" w:hAnsiTheme="majorBidi" w:cstheme="majorBidi"/>
          <w:rtl/>
        </w:rPr>
        <w:t>כח</w:t>
      </w:r>
      <w:proofErr w:type="spellEnd"/>
      <w:r w:rsidRPr="00D04D51">
        <w:rPr>
          <w:rFonts w:asciiTheme="majorBidi" w:hAnsiTheme="majorBidi" w:cstheme="majorBidi"/>
          <w:rtl/>
        </w:rPr>
        <w:t xml:space="preserve"> עמוד א.</w:t>
      </w:r>
    </w:p>
  </w:footnote>
  <w:footnote w:id="2">
    <w:p w14:paraId="0277455E" w14:textId="586A64C3" w:rsidR="00C4792B" w:rsidRPr="00D04D51" w:rsidRDefault="00C4792B" w:rsidP="00C4792B">
      <w:pPr>
        <w:pStyle w:val="a3"/>
        <w:spacing w:line="360" w:lineRule="auto"/>
        <w:rPr>
          <w:rFonts w:asciiTheme="majorBidi" w:hAnsiTheme="majorBidi" w:cstheme="majorBidi"/>
          <w:rtl/>
        </w:rPr>
      </w:pPr>
      <w:r w:rsidRPr="00D04D51">
        <w:rPr>
          <w:rStyle w:val="a5"/>
          <w:rFonts w:asciiTheme="majorBidi" w:hAnsiTheme="majorBidi" w:cstheme="majorBidi"/>
        </w:rPr>
        <w:footnoteRef/>
      </w:r>
      <w:r w:rsidRPr="00D04D51">
        <w:rPr>
          <w:rFonts w:asciiTheme="majorBidi" w:hAnsiTheme="majorBidi" w:cstheme="majorBidi"/>
          <w:rtl/>
        </w:rPr>
        <w:t xml:space="preserve"> מסכת בבא קמא דף </w:t>
      </w:r>
      <w:proofErr w:type="spellStart"/>
      <w:r w:rsidRPr="00D04D51">
        <w:rPr>
          <w:rFonts w:asciiTheme="majorBidi" w:hAnsiTheme="majorBidi" w:cstheme="majorBidi"/>
          <w:rtl/>
        </w:rPr>
        <w:t>קיג</w:t>
      </w:r>
      <w:proofErr w:type="spellEnd"/>
      <w:r w:rsidRPr="00D04D51">
        <w:rPr>
          <w:rFonts w:asciiTheme="majorBidi" w:hAnsiTheme="majorBidi" w:cstheme="majorBidi"/>
          <w:rtl/>
        </w:rPr>
        <w:t xml:space="preserve"> עמוד א.</w:t>
      </w:r>
    </w:p>
  </w:footnote>
  <w:footnote w:id="3">
    <w:p w14:paraId="1F2CA3D1" w14:textId="1BAC1C93" w:rsidR="00C4792B" w:rsidRPr="00D04D51" w:rsidRDefault="00C4792B" w:rsidP="00C4792B">
      <w:pPr>
        <w:spacing w:after="0" w:line="360" w:lineRule="auto"/>
        <w:rPr>
          <w:rFonts w:asciiTheme="majorBidi" w:hAnsiTheme="majorBidi" w:cstheme="majorBidi"/>
          <w:sz w:val="20"/>
          <w:szCs w:val="20"/>
          <w:rtl/>
        </w:rPr>
      </w:pPr>
      <w:r w:rsidRPr="00D04D51">
        <w:rPr>
          <w:rStyle w:val="a5"/>
          <w:rFonts w:asciiTheme="majorBidi" w:hAnsiTheme="majorBidi" w:cstheme="majorBidi"/>
          <w:sz w:val="20"/>
          <w:szCs w:val="20"/>
        </w:rPr>
        <w:footnoteRef/>
      </w:r>
      <w:r w:rsidRPr="00D04D51">
        <w:rPr>
          <w:rFonts w:asciiTheme="majorBidi" w:hAnsiTheme="majorBidi" w:cstheme="majorBidi"/>
          <w:sz w:val="20"/>
          <w:szCs w:val="20"/>
          <w:rtl/>
        </w:rPr>
        <w:t xml:space="preserve">   מסכת גיטין דף י עמוד ב.</w:t>
      </w:r>
    </w:p>
  </w:footnote>
  <w:footnote w:id="4">
    <w:p w14:paraId="75E4A3B3" w14:textId="69177DB0" w:rsidR="00C4792B" w:rsidRPr="00D04D51" w:rsidRDefault="00C4792B" w:rsidP="00C4792B">
      <w:pPr>
        <w:pStyle w:val="a3"/>
        <w:spacing w:line="360" w:lineRule="auto"/>
        <w:rPr>
          <w:rFonts w:asciiTheme="majorBidi" w:hAnsiTheme="majorBidi" w:cstheme="majorBidi"/>
        </w:rPr>
      </w:pPr>
      <w:r w:rsidRPr="00D04D51">
        <w:rPr>
          <w:rStyle w:val="a5"/>
          <w:rFonts w:asciiTheme="majorBidi" w:hAnsiTheme="majorBidi" w:cstheme="majorBidi"/>
        </w:rPr>
        <w:footnoteRef/>
      </w:r>
      <w:r w:rsidRPr="00D04D51">
        <w:rPr>
          <w:rFonts w:asciiTheme="majorBidi" w:hAnsiTheme="majorBidi" w:cstheme="majorBidi"/>
          <w:rtl/>
        </w:rPr>
        <w:t xml:space="preserve"> מסכת בבא קמא דף </w:t>
      </w:r>
      <w:proofErr w:type="spellStart"/>
      <w:r w:rsidRPr="00D04D51">
        <w:rPr>
          <w:rFonts w:asciiTheme="majorBidi" w:hAnsiTheme="majorBidi" w:cstheme="majorBidi"/>
          <w:rtl/>
        </w:rPr>
        <w:t>קיג</w:t>
      </w:r>
      <w:proofErr w:type="spellEnd"/>
      <w:r w:rsidRPr="00D04D51">
        <w:rPr>
          <w:rFonts w:asciiTheme="majorBidi" w:hAnsiTheme="majorBidi" w:cstheme="majorBidi"/>
          <w:rtl/>
        </w:rPr>
        <w:t xml:space="preserve"> עמוד ב.  </w:t>
      </w:r>
      <w:r w:rsidRPr="00D04D51">
        <w:rPr>
          <w:rFonts w:ascii="David" w:hAnsi="David" w:cs="David"/>
          <w:rtl/>
        </w:rPr>
        <w:t xml:space="preserve">"ואלו לא היה דינם אצלנו דין גמור היה גזל ואף על פי </w:t>
      </w:r>
      <w:proofErr w:type="spellStart"/>
      <w:r w:rsidRPr="00D04D51">
        <w:rPr>
          <w:rFonts w:ascii="David" w:hAnsi="David" w:cs="David"/>
          <w:rtl/>
        </w:rPr>
        <w:t>שנתיאשו</w:t>
      </w:r>
      <w:proofErr w:type="spellEnd"/>
      <w:r w:rsidRPr="00D04D51">
        <w:rPr>
          <w:rFonts w:ascii="David" w:hAnsi="David" w:cs="David"/>
          <w:rtl/>
        </w:rPr>
        <w:t xml:space="preserve"> הבעלים אין כאן שנוי רשות שהרי ברשות הרבים הם ולא שנוי מעשה" </w:t>
      </w:r>
      <w:r w:rsidRPr="00D04D51">
        <w:rPr>
          <w:rFonts w:asciiTheme="majorBidi" w:hAnsiTheme="majorBidi" w:cstheme="majorBidi"/>
          <w:rtl/>
        </w:rPr>
        <w:t>(מאירי).</w:t>
      </w:r>
    </w:p>
  </w:footnote>
  <w:footnote w:id="5">
    <w:p w14:paraId="73BE0383" w14:textId="58589CD7" w:rsidR="002A7604" w:rsidRPr="00D04D51" w:rsidRDefault="002A7604">
      <w:pPr>
        <w:pStyle w:val="a3"/>
        <w:rPr>
          <w:rtl/>
        </w:rPr>
      </w:pPr>
      <w:r w:rsidRPr="00D04D51">
        <w:rPr>
          <w:rStyle w:val="a5"/>
        </w:rPr>
        <w:footnoteRef/>
      </w:r>
      <w:r w:rsidRPr="00D04D51">
        <w:rPr>
          <w:rtl/>
        </w:rPr>
        <w:t xml:space="preserve"> </w:t>
      </w:r>
      <w:r w:rsidRPr="00D04D51">
        <w:rPr>
          <w:rFonts w:asciiTheme="majorBidi" w:hAnsiTheme="majorBidi" w:cs="Times New Roman"/>
          <w:rtl/>
        </w:rPr>
        <w:t>רש"י מסכת גיטין דף ט עמוד ב</w:t>
      </w:r>
      <w:r w:rsidRPr="00D04D51">
        <w:rPr>
          <w:rFonts w:hint="cs"/>
          <w:rtl/>
        </w:rPr>
        <w:t>.</w:t>
      </w:r>
    </w:p>
  </w:footnote>
  <w:footnote w:id="6">
    <w:p w14:paraId="781AE64E" w14:textId="51437399" w:rsidR="002A7604" w:rsidRPr="00D04D51" w:rsidRDefault="002A7604" w:rsidP="00F86338">
      <w:pPr>
        <w:pStyle w:val="a3"/>
        <w:spacing w:line="360" w:lineRule="auto"/>
      </w:pPr>
      <w:r w:rsidRPr="00D04D51">
        <w:rPr>
          <w:rStyle w:val="a5"/>
        </w:rPr>
        <w:footnoteRef/>
      </w:r>
      <w:r w:rsidRPr="00D04D51">
        <w:rPr>
          <w:rtl/>
        </w:rPr>
        <w:t xml:space="preserve"> </w:t>
      </w:r>
      <w:r w:rsidRPr="00D04D51">
        <w:rPr>
          <w:rFonts w:asciiTheme="majorBidi" w:hAnsiTheme="majorBidi" w:cs="Times New Roman"/>
          <w:rtl/>
        </w:rPr>
        <w:t>אבן האזל הלכות נזקי ממון פרק ח הלכה ה</w:t>
      </w:r>
      <w:r w:rsidRPr="00D04D51">
        <w:rPr>
          <w:rFonts w:asciiTheme="majorBidi" w:hAnsiTheme="majorBidi" w:cs="Times New Roman" w:hint="cs"/>
          <w:rtl/>
        </w:rPr>
        <w:t>.</w:t>
      </w:r>
    </w:p>
  </w:footnote>
  <w:footnote w:id="7">
    <w:p w14:paraId="37EAFACD" w14:textId="11521FBC" w:rsidR="006135E7" w:rsidRPr="00D04D51" w:rsidRDefault="006135E7" w:rsidP="00F86338">
      <w:pPr>
        <w:pStyle w:val="a3"/>
        <w:spacing w:line="360" w:lineRule="auto"/>
      </w:pPr>
      <w:r w:rsidRPr="00D04D51">
        <w:rPr>
          <w:rStyle w:val="a5"/>
        </w:rPr>
        <w:footnoteRef/>
      </w:r>
      <w:r w:rsidRPr="00D04D51">
        <w:rPr>
          <w:rtl/>
        </w:rPr>
        <w:t xml:space="preserve"> </w:t>
      </w:r>
      <w:r w:rsidRPr="00D04D51">
        <w:rPr>
          <w:rFonts w:asciiTheme="majorBidi" w:hAnsiTheme="majorBidi" w:cs="Times New Roman"/>
          <w:rtl/>
        </w:rPr>
        <w:t xml:space="preserve">עליות </w:t>
      </w:r>
      <w:proofErr w:type="spellStart"/>
      <w:r w:rsidRPr="00D04D51">
        <w:rPr>
          <w:rFonts w:asciiTheme="majorBidi" w:hAnsiTheme="majorBidi" w:cs="Times New Roman"/>
          <w:rtl/>
        </w:rPr>
        <w:t>דרבינו</w:t>
      </w:r>
      <w:proofErr w:type="spellEnd"/>
      <w:r w:rsidRPr="00D04D51">
        <w:rPr>
          <w:rFonts w:asciiTheme="majorBidi" w:hAnsiTheme="majorBidi" w:cs="Times New Roman"/>
          <w:rtl/>
        </w:rPr>
        <w:t xml:space="preserve"> יונה דף נד עמוד ב</w:t>
      </w:r>
      <w:r w:rsidRPr="00D04D51">
        <w:rPr>
          <w:rFonts w:asciiTheme="majorBidi" w:hAnsiTheme="majorBidi" w:cstheme="majorBidi" w:hint="cs"/>
          <w:rtl/>
        </w:rPr>
        <w:t xml:space="preserve"> ד"ה ומי אמר שמואל.</w:t>
      </w:r>
      <w:r w:rsidR="004B2113" w:rsidRPr="00D04D51">
        <w:rPr>
          <w:rFonts w:hint="cs"/>
          <w:rtl/>
        </w:rPr>
        <w:t xml:space="preserve"> </w:t>
      </w:r>
      <w:r w:rsidR="004B2113" w:rsidRPr="00D04D51">
        <w:rPr>
          <w:rFonts w:asciiTheme="majorBidi" w:hAnsiTheme="majorBidi" w:cstheme="majorBidi"/>
          <w:rtl/>
        </w:rPr>
        <w:t>יש להוסיף: "</w:t>
      </w:r>
      <w:r w:rsidR="004B2113" w:rsidRPr="00D04D51">
        <w:rPr>
          <w:rFonts w:ascii="David" w:hAnsi="David" w:cs="David"/>
          <w:rtl/>
        </w:rPr>
        <w:t xml:space="preserve">ב"ד מכין </w:t>
      </w:r>
      <w:proofErr w:type="spellStart"/>
      <w:r w:rsidR="004B2113" w:rsidRPr="00D04D51">
        <w:rPr>
          <w:rFonts w:ascii="David" w:hAnsi="David" w:cs="David"/>
          <w:rtl/>
        </w:rPr>
        <w:t>ועונשין</w:t>
      </w:r>
      <w:proofErr w:type="spellEnd"/>
      <w:r w:rsidR="004B2113" w:rsidRPr="00D04D51">
        <w:rPr>
          <w:rFonts w:ascii="David" w:hAnsi="David" w:cs="David"/>
          <w:rtl/>
        </w:rPr>
        <w:t xml:space="preserve"> שלא מן הדין גם בעונשי הגוף</w:t>
      </w:r>
      <w:r w:rsidR="004B2113" w:rsidRPr="00D04D51">
        <w:rPr>
          <w:rFonts w:hint="cs"/>
          <w:rtl/>
        </w:rPr>
        <w:t xml:space="preserve">" </w:t>
      </w:r>
      <w:r w:rsidR="004B2113" w:rsidRPr="00D04D51">
        <w:rPr>
          <w:rFonts w:ascii="Times New Roman" w:hAnsi="Times New Roman" w:cs="Times New Roman"/>
          <w:rtl/>
        </w:rPr>
        <w:t>(דבר אברהם א, א).</w:t>
      </w:r>
      <w:r w:rsidR="004B2113" w:rsidRPr="00D04D51">
        <w:rPr>
          <w:rFonts w:hint="cs"/>
          <w:rtl/>
        </w:rPr>
        <w:t xml:space="preserve"> </w:t>
      </w:r>
    </w:p>
  </w:footnote>
  <w:footnote w:id="8">
    <w:p w14:paraId="1EFB0FE7" w14:textId="35950F74" w:rsidR="00BC3E82" w:rsidRPr="00D04D51" w:rsidRDefault="00BC3E82" w:rsidP="00F86338">
      <w:pPr>
        <w:pStyle w:val="a3"/>
        <w:spacing w:line="360" w:lineRule="auto"/>
      </w:pPr>
      <w:r w:rsidRPr="00D04D51">
        <w:rPr>
          <w:rStyle w:val="a5"/>
        </w:rPr>
        <w:footnoteRef/>
      </w:r>
      <w:r w:rsidRPr="00D04D51">
        <w:rPr>
          <w:rtl/>
        </w:rPr>
        <w:t xml:space="preserve"> </w:t>
      </w:r>
      <w:r w:rsidRPr="00D04D51">
        <w:rPr>
          <w:rFonts w:asciiTheme="majorBidi" w:hAnsiTheme="majorBidi" w:cs="Times New Roman"/>
          <w:rtl/>
        </w:rPr>
        <w:t xml:space="preserve">מסכת בבא מציעא דף </w:t>
      </w:r>
      <w:proofErr w:type="spellStart"/>
      <w:r w:rsidRPr="00D04D51">
        <w:rPr>
          <w:rFonts w:asciiTheme="majorBidi" w:hAnsiTheme="majorBidi" w:cs="Times New Roman"/>
          <w:rtl/>
        </w:rPr>
        <w:t>עג</w:t>
      </w:r>
      <w:proofErr w:type="spellEnd"/>
      <w:r w:rsidRPr="00D04D51">
        <w:rPr>
          <w:rFonts w:asciiTheme="majorBidi" w:hAnsiTheme="majorBidi" w:cs="Times New Roman"/>
          <w:rtl/>
        </w:rPr>
        <w:t xml:space="preserve"> עמוד ב</w:t>
      </w:r>
      <w:r w:rsidRPr="00D04D51">
        <w:rPr>
          <w:rFonts w:asciiTheme="majorBidi" w:hAnsiTheme="majorBidi" w:cs="Times New Roman" w:hint="cs"/>
          <w:rtl/>
        </w:rPr>
        <w:t>.</w:t>
      </w:r>
    </w:p>
  </w:footnote>
  <w:footnote w:id="9">
    <w:p w14:paraId="7451FC89" w14:textId="0C20DFBA" w:rsidR="00BC3E82" w:rsidRPr="00D04D51" w:rsidRDefault="00BC3E82" w:rsidP="00F86338">
      <w:pPr>
        <w:pStyle w:val="a3"/>
        <w:rPr>
          <w:rFonts w:asciiTheme="majorBidi" w:hAnsiTheme="majorBidi" w:cstheme="majorBidi"/>
          <w:rtl/>
        </w:rPr>
      </w:pPr>
      <w:r w:rsidRPr="00D04D51">
        <w:rPr>
          <w:rStyle w:val="a5"/>
        </w:rPr>
        <w:footnoteRef/>
      </w:r>
      <w:r w:rsidRPr="00D04D51">
        <w:rPr>
          <w:rtl/>
        </w:rPr>
        <w:t xml:space="preserve"> </w:t>
      </w:r>
      <w:r w:rsidRPr="00D04D51">
        <w:rPr>
          <w:rFonts w:asciiTheme="majorBidi" w:hAnsiTheme="majorBidi" w:cs="Times New Roman"/>
          <w:rtl/>
        </w:rPr>
        <w:t xml:space="preserve">שיטה מקובצת מסכת בבא מציעא דף </w:t>
      </w:r>
      <w:proofErr w:type="spellStart"/>
      <w:r w:rsidRPr="00D04D51">
        <w:rPr>
          <w:rFonts w:asciiTheme="majorBidi" w:hAnsiTheme="majorBidi" w:cs="Times New Roman"/>
          <w:rtl/>
        </w:rPr>
        <w:t>עג</w:t>
      </w:r>
      <w:proofErr w:type="spellEnd"/>
      <w:r w:rsidRPr="00D04D51">
        <w:rPr>
          <w:rFonts w:asciiTheme="majorBidi" w:hAnsiTheme="majorBidi" w:cs="Times New Roman"/>
          <w:rtl/>
        </w:rPr>
        <w:t xml:space="preserve"> עמוד ב</w:t>
      </w:r>
      <w:r w:rsidRPr="00D04D51">
        <w:rPr>
          <w:rFonts w:hint="cs"/>
          <w:rtl/>
        </w:rPr>
        <w:t xml:space="preserve">. </w:t>
      </w:r>
      <w:r w:rsidRPr="00D04D51">
        <w:rPr>
          <w:rFonts w:asciiTheme="majorBidi" w:hAnsiTheme="majorBidi" w:cstheme="majorBidi"/>
          <w:rtl/>
        </w:rPr>
        <w:t xml:space="preserve">ההפניה היא ללימוד שגוי קונה ישראל בחזקה: </w:t>
      </w:r>
    </w:p>
    <w:p w14:paraId="29A5C0D1" w14:textId="77777777" w:rsidR="00BC3E82" w:rsidRPr="00D04D51" w:rsidRDefault="00BC3E82" w:rsidP="00F86338">
      <w:pPr>
        <w:pStyle w:val="a3"/>
        <w:rPr>
          <w:rFonts w:asciiTheme="majorBidi" w:hAnsiTheme="majorBidi" w:cstheme="majorBidi"/>
          <w:rtl/>
        </w:rPr>
      </w:pPr>
      <w:r w:rsidRPr="00D04D51">
        <w:rPr>
          <w:rFonts w:ascii="David" w:hAnsi="David" w:cs="David" w:hint="cs"/>
          <w:rtl/>
        </w:rPr>
        <w:t>"</w:t>
      </w:r>
      <w:r w:rsidRPr="00D04D51">
        <w:rPr>
          <w:rFonts w:ascii="David" w:hAnsi="David" w:cs="David"/>
          <w:rtl/>
        </w:rPr>
        <w:t xml:space="preserve">עובד כוכבים ישראל </w:t>
      </w:r>
      <w:proofErr w:type="spellStart"/>
      <w:r w:rsidRPr="00D04D51">
        <w:rPr>
          <w:rFonts w:ascii="David" w:hAnsi="David" w:cs="David"/>
          <w:rtl/>
        </w:rPr>
        <w:t>מנלן</w:t>
      </w:r>
      <w:proofErr w:type="spellEnd"/>
      <w:r w:rsidRPr="00D04D51">
        <w:rPr>
          <w:rFonts w:ascii="David" w:hAnsi="David" w:cs="David"/>
          <w:rtl/>
        </w:rPr>
        <w:t xml:space="preserve">? </w:t>
      </w:r>
      <w:proofErr w:type="spellStart"/>
      <w:r w:rsidRPr="00D04D51">
        <w:rPr>
          <w:rFonts w:ascii="David" w:hAnsi="David" w:cs="David"/>
          <w:rtl/>
        </w:rPr>
        <w:t>דכתיב</w:t>
      </w:r>
      <w:proofErr w:type="spellEnd"/>
      <w:r w:rsidRPr="00D04D51">
        <w:rPr>
          <w:rFonts w:ascii="David" w:hAnsi="David" w:cs="David"/>
          <w:rtl/>
        </w:rPr>
        <w:t>: וישב ממנו שבי</w:t>
      </w:r>
      <w:r w:rsidRPr="00D04D51">
        <w:rPr>
          <w:rFonts w:ascii="David" w:hAnsi="David" w:cs="David" w:hint="cs"/>
          <w:rtl/>
        </w:rPr>
        <w:t xml:space="preserve">". </w:t>
      </w:r>
      <w:r w:rsidRPr="00D04D51">
        <w:rPr>
          <w:rFonts w:asciiTheme="majorBidi" w:hAnsiTheme="majorBidi" w:cstheme="majorBidi" w:hint="cs"/>
          <w:rtl/>
        </w:rPr>
        <w:t>(</w:t>
      </w:r>
      <w:r w:rsidRPr="00D04D51">
        <w:rPr>
          <w:rFonts w:asciiTheme="majorBidi" w:hAnsiTheme="majorBidi" w:cstheme="majorBidi"/>
          <w:rtl/>
        </w:rPr>
        <w:t>מסכת גיטין דף לח עמוד א</w:t>
      </w:r>
      <w:r w:rsidRPr="00D04D51">
        <w:rPr>
          <w:rFonts w:asciiTheme="majorBidi" w:hAnsiTheme="majorBidi" w:cstheme="majorBidi" w:hint="cs"/>
          <w:rtl/>
        </w:rPr>
        <w:t>).</w:t>
      </w:r>
    </w:p>
    <w:p w14:paraId="485A60C3" w14:textId="56E2EA57" w:rsidR="00BC3E82" w:rsidRPr="00D04D51" w:rsidRDefault="00BC3E82" w:rsidP="00BC3E82">
      <w:pPr>
        <w:pStyle w:val="a3"/>
        <w:rPr>
          <w:rFonts w:ascii="David" w:hAnsi="David" w:cs="David"/>
          <w:rtl/>
        </w:rPr>
      </w:pPr>
    </w:p>
  </w:footnote>
  <w:footnote w:id="10">
    <w:p w14:paraId="0630E8B1" w14:textId="658407D2" w:rsidR="006135E7" w:rsidRPr="00D04D51" w:rsidRDefault="006135E7" w:rsidP="00F86338">
      <w:pPr>
        <w:pStyle w:val="a3"/>
        <w:spacing w:line="360" w:lineRule="auto"/>
      </w:pPr>
      <w:r w:rsidRPr="00D04D51">
        <w:rPr>
          <w:rStyle w:val="a5"/>
        </w:rPr>
        <w:footnoteRef/>
      </w:r>
      <w:r w:rsidRPr="00D04D51">
        <w:rPr>
          <w:rtl/>
        </w:rPr>
        <w:t xml:space="preserve"> </w:t>
      </w:r>
      <w:proofErr w:type="spellStart"/>
      <w:r w:rsidRPr="00D04D51">
        <w:rPr>
          <w:rFonts w:asciiTheme="majorBidi" w:hAnsiTheme="majorBidi" w:cs="Times New Roman"/>
          <w:rtl/>
        </w:rPr>
        <w:t>רשב"א</w:t>
      </w:r>
      <w:proofErr w:type="spellEnd"/>
      <w:r w:rsidRPr="00D04D51">
        <w:rPr>
          <w:rFonts w:asciiTheme="majorBidi" w:hAnsiTheme="majorBidi" w:cs="Times New Roman"/>
          <w:rtl/>
        </w:rPr>
        <w:t xml:space="preserve"> מסכת יבמות דף מו עמוד א</w:t>
      </w:r>
      <w:r w:rsidRPr="00D04D51">
        <w:rPr>
          <w:rFonts w:asciiTheme="majorBidi" w:hAnsiTheme="majorBidi" w:cs="Times New Roman" w:hint="cs"/>
          <w:rtl/>
        </w:rPr>
        <w:t>.</w:t>
      </w:r>
    </w:p>
  </w:footnote>
  <w:footnote w:id="11">
    <w:p w14:paraId="30C56921" w14:textId="2E048597" w:rsidR="006135E7" w:rsidRPr="00D04D51" w:rsidRDefault="006135E7" w:rsidP="00F86338">
      <w:pPr>
        <w:pStyle w:val="a3"/>
        <w:spacing w:line="360" w:lineRule="auto"/>
        <w:rPr>
          <w:rtl/>
        </w:rPr>
      </w:pPr>
      <w:r w:rsidRPr="00D04D51">
        <w:rPr>
          <w:rStyle w:val="a5"/>
        </w:rPr>
        <w:footnoteRef/>
      </w:r>
      <w:r w:rsidRPr="00D04D51">
        <w:rPr>
          <w:rtl/>
        </w:rPr>
        <w:t xml:space="preserve"> </w:t>
      </w:r>
      <w:proofErr w:type="spellStart"/>
      <w:r w:rsidRPr="00D04D51">
        <w:rPr>
          <w:rFonts w:asciiTheme="majorBidi" w:hAnsiTheme="majorBidi" w:cs="Times New Roman" w:hint="cs"/>
          <w:rtl/>
        </w:rPr>
        <w:t>תוד"ה</w:t>
      </w:r>
      <w:proofErr w:type="spellEnd"/>
      <w:r w:rsidRPr="00D04D51">
        <w:rPr>
          <w:rFonts w:asciiTheme="majorBidi" w:hAnsiTheme="majorBidi" w:cs="Times New Roman" w:hint="cs"/>
          <w:rtl/>
        </w:rPr>
        <w:t xml:space="preserve"> כי נפקי</w:t>
      </w:r>
      <w:r w:rsidRPr="00D04D51">
        <w:rPr>
          <w:rFonts w:asciiTheme="majorBidi" w:hAnsiTheme="majorBidi" w:cs="Times New Roman"/>
          <w:rtl/>
        </w:rPr>
        <w:t xml:space="preserve"> מסכת יבמות דף מו עמוד א</w:t>
      </w:r>
      <w:r w:rsidRPr="00D04D51">
        <w:rPr>
          <w:rFonts w:hint="cs"/>
          <w:rtl/>
        </w:rPr>
        <w:t>.</w:t>
      </w:r>
    </w:p>
  </w:footnote>
  <w:footnote w:id="12">
    <w:p w14:paraId="39B5C77F" w14:textId="124DC8C3" w:rsidR="00F86338" w:rsidRPr="00D04D51" w:rsidRDefault="00F86338" w:rsidP="00F86338">
      <w:pPr>
        <w:pStyle w:val="a3"/>
        <w:spacing w:line="360" w:lineRule="auto"/>
        <w:rPr>
          <w:rtl/>
        </w:rPr>
      </w:pPr>
      <w:r w:rsidRPr="00D04D51">
        <w:rPr>
          <w:rStyle w:val="a5"/>
        </w:rPr>
        <w:footnoteRef/>
      </w:r>
      <w:r w:rsidRPr="00D04D51">
        <w:rPr>
          <w:rtl/>
        </w:rPr>
        <w:t xml:space="preserve"> </w:t>
      </w:r>
      <w:proofErr w:type="spellStart"/>
      <w:r w:rsidRPr="00D04D51">
        <w:rPr>
          <w:rFonts w:asciiTheme="majorBidi" w:hAnsiTheme="majorBidi" w:cs="Times New Roman"/>
          <w:rtl/>
        </w:rPr>
        <w:t>רשב"ם</w:t>
      </w:r>
      <w:proofErr w:type="spellEnd"/>
      <w:r w:rsidRPr="00D04D51">
        <w:rPr>
          <w:rFonts w:asciiTheme="majorBidi" w:hAnsiTheme="majorBidi" w:cs="Times New Roman"/>
          <w:rtl/>
        </w:rPr>
        <w:t xml:space="preserve"> </w:t>
      </w:r>
      <w:r w:rsidRPr="00D04D51">
        <w:rPr>
          <w:rFonts w:asciiTheme="majorBidi" w:hAnsiTheme="majorBidi" w:cs="Times New Roman" w:hint="cs"/>
          <w:rtl/>
        </w:rPr>
        <w:t xml:space="preserve"> </w:t>
      </w:r>
      <w:r w:rsidRPr="00D04D51">
        <w:rPr>
          <w:rFonts w:asciiTheme="majorBidi" w:hAnsiTheme="majorBidi" w:cs="Times New Roman"/>
          <w:rtl/>
        </w:rPr>
        <w:t xml:space="preserve"> דף נד עמוד ב</w:t>
      </w:r>
      <w:r w:rsidRPr="00D04D51">
        <w:rPr>
          <w:rFonts w:asciiTheme="majorBidi" w:hAnsiTheme="majorBidi" w:cstheme="majorBidi" w:hint="cs"/>
          <w:rtl/>
        </w:rPr>
        <w:t xml:space="preserve"> ד"ה והאמר שמואל</w:t>
      </w:r>
      <w:r w:rsidRPr="00D04D51">
        <w:rPr>
          <w:rFonts w:hint="cs"/>
          <w:rtl/>
        </w:rPr>
        <w:t>.</w:t>
      </w:r>
    </w:p>
  </w:footnote>
  <w:footnote w:id="13">
    <w:p w14:paraId="60F69594" w14:textId="18595324" w:rsidR="003C7104" w:rsidRDefault="003C7104" w:rsidP="003C7104">
      <w:pPr>
        <w:pStyle w:val="a3"/>
        <w:spacing w:line="360" w:lineRule="auto"/>
        <w:rPr>
          <w:rtl/>
        </w:rPr>
      </w:pPr>
      <w:r>
        <w:rPr>
          <w:rStyle w:val="a5"/>
        </w:rPr>
        <w:footnoteRef/>
      </w:r>
      <w:r>
        <w:rPr>
          <w:rtl/>
        </w:rPr>
        <w:t xml:space="preserve"> </w:t>
      </w:r>
      <w:r w:rsidRPr="003C7104">
        <w:rPr>
          <w:rFonts w:asciiTheme="majorBidi" w:hAnsiTheme="majorBidi" w:cs="Times New Roman" w:hint="cs"/>
          <w:rtl/>
        </w:rPr>
        <w:t>שו</w:t>
      </w:r>
      <w:r w:rsidRPr="003C7104">
        <w:rPr>
          <w:rFonts w:asciiTheme="majorBidi" w:hAnsiTheme="majorBidi" w:cs="Times New Roman"/>
          <w:rtl/>
        </w:rPr>
        <w:t>"</w:t>
      </w:r>
      <w:r w:rsidRPr="003C7104">
        <w:rPr>
          <w:rFonts w:asciiTheme="majorBidi" w:hAnsiTheme="majorBidi" w:cs="Times New Roman" w:hint="cs"/>
          <w:rtl/>
        </w:rPr>
        <w:t>ת</w:t>
      </w:r>
      <w:r w:rsidRPr="003C7104">
        <w:rPr>
          <w:rFonts w:asciiTheme="majorBidi" w:hAnsiTheme="majorBidi" w:cs="Times New Roman"/>
          <w:rtl/>
        </w:rPr>
        <w:t xml:space="preserve"> </w:t>
      </w:r>
      <w:r w:rsidRPr="003C7104">
        <w:rPr>
          <w:rFonts w:asciiTheme="majorBidi" w:hAnsiTheme="majorBidi" w:cs="Times New Roman" w:hint="cs"/>
          <w:rtl/>
        </w:rPr>
        <w:t>חתם</w:t>
      </w:r>
      <w:r w:rsidRPr="003C7104">
        <w:rPr>
          <w:rFonts w:asciiTheme="majorBidi" w:hAnsiTheme="majorBidi" w:cs="Times New Roman"/>
          <w:rtl/>
        </w:rPr>
        <w:t xml:space="preserve"> </w:t>
      </w:r>
      <w:r w:rsidRPr="003C7104">
        <w:rPr>
          <w:rFonts w:asciiTheme="majorBidi" w:hAnsiTheme="majorBidi" w:cs="Times New Roman" w:hint="cs"/>
          <w:rtl/>
        </w:rPr>
        <w:t>סופר</w:t>
      </w:r>
      <w:r w:rsidRPr="003C7104">
        <w:rPr>
          <w:rFonts w:asciiTheme="majorBidi" w:hAnsiTheme="majorBidi" w:cs="Times New Roman"/>
          <w:rtl/>
        </w:rPr>
        <w:t xml:space="preserve"> </w:t>
      </w:r>
      <w:r w:rsidRPr="003C7104">
        <w:rPr>
          <w:rFonts w:asciiTheme="majorBidi" w:hAnsiTheme="majorBidi" w:cs="Times New Roman" w:hint="cs"/>
          <w:rtl/>
        </w:rPr>
        <w:t>חלק</w:t>
      </w:r>
      <w:r w:rsidRPr="003C7104">
        <w:rPr>
          <w:rFonts w:asciiTheme="majorBidi" w:hAnsiTheme="majorBidi" w:cs="Times New Roman"/>
          <w:rtl/>
        </w:rPr>
        <w:t xml:space="preserve"> </w:t>
      </w:r>
      <w:r w:rsidRPr="003C7104">
        <w:rPr>
          <w:rFonts w:asciiTheme="majorBidi" w:hAnsiTheme="majorBidi" w:cs="Times New Roman" w:hint="cs"/>
          <w:rtl/>
        </w:rPr>
        <w:t>ה</w:t>
      </w:r>
      <w:r w:rsidRPr="003C7104">
        <w:rPr>
          <w:rFonts w:asciiTheme="majorBidi" w:hAnsiTheme="majorBidi" w:cs="Times New Roman"/>
          <w:rtl/>
        </w:rPr>
        <w:t xml:space="preserve"> (</w:t>
      </w:r>
      <w:r w:rsidRPr="003C7104">
        <w:rPr>
          <w:rFonts w:asciiTheme="majorBidi" w:hAnsiTheme="majorBidi" w:cs="Times New Roman" w:hint="cs"/>
          <w:rtl/>
        </w:rPr>
        <w:t>חושן</w:t>
      </w:r>
      <w:r w:rsidRPr="003C7104">
        <w:rPr>
          <w:rFonts w:asciiTheme="majorBidi" w:hAnsiTheme="majorBidi" w:cs="Times New Roman"/>
          <w:rtl/>
        </w:rPr>
        <w:t xml:space="preserve"> </w:t>
      </w:r>
      <w:r w:rsidRPr="003C7104">
        <w:rPr>
          <w:rFonts w:asciiTheme="majorBidi" w:hAnsiTheme="majorBidi" w:cs="Times New Roman" w:hint="cs"/>
          <w:rtl/>
        </w:rPr>
        <w:t>משפט</w:t>
      </w:r>
      <w:r w:rsidRPr="003C7104">
        <w:rPr>
          <w:rFonts w:asciiTheme="majorBidi" w:hAnsiTheme="majorBidi" w:cs="Times New Roman"/>
          <w:rtl/>
        </w:rPr>
        <w:t xml:space="preserve">) </w:t>
      </w:r>
      <w:r w:rsidRPr="003C7104">
        <w:rPr>
          <w:rFonts w:asciiTheme="majorBidi" w:hAnsiTheme="majorBidi" w:cs="Times New Roman" w:hint="cs"/>
          <w:rtl/>
        </w:rPr>
        <w:t>סימן</w:t>
      </w:r>
      <w:r w:rsidRPr="003C7104">
        <w:rPr>
          <w:rFonts w:asciiTheme="majorBidi" w:hAnsiTheme="majorBidi" w:cs="Times New Roman"/>
          <w:rtl/>
        </w:rPr>
        <w:t xml:space="preserve"> </w:t>
      </w:r>
      <w:r w:rsidRPr="003C7104">
        <w:rPr>
          <w:rFonts w:asciiTheme="majorBidi" w:hAnsiTheme="majorBidi" w:cs="Times New Roman" w:hint="cs"/>
          <w:rtl/>
        </w:rPr>
        <w:t>מד</w:t>
      </w:r>
    </w:p>
  </w:footnote>
  <w:footnote w:id="14">
    <w:p w14:paraId="3D4EF6D7" w14:textId="0D674679" w:rsidR="00F86338" w:rsidRPr="00D04D51" w:rsidRDefault="00F86338" w:rsidP="003C7104">
      <w:pPr>
        <w:pStyle w:val="a3"/>
        <w:spacing w:line="360" w:lineRule="auto"/>
        <w:rPr>
          <w:rFonts w:asciiTheme="majorBidi" w:hAnsiTheme="majorBidi" w:cstheme="majorBidi"/>
        </w:rPr>
      </w:pPr>
      <w:r w:rsidRPr="00D04D51">
        <w:rPr>
          <w:rStyle w:val="a5"/>
          <w:rFonts w:asciiTheme="majorBidi" w:hAnsiTheme="majorBidi" w:cstheme="majorBidi"/>
        </w:rPr>
        <w:footnoteRef/>
      </w:r>
      <w:r w:rsidRPr="00D04D51">
        <w:rPr>
          <w:rFonts w:asciiTheme="majorBidi" w:hAnsiTheme="majorBidi" w:cstheme="majorBidi"/>
          <w:rtl/>
        </w:rPr>
        <w:t xml:space="preserve"> שו"ת דבר אברהם חלק א סימן א אות ו</w:t>
      </w:r>
      <w:r w:rsidR="003C7104">
        <w:rPr>
          <w:rFonts w:asciiTheme="majorBidi" w:hAnsiTheme="majorBidi" w:cstheme="majorBidi" w:hint="cs"/>
          <w:rtl/>
        </w:rPr>
        <w:t>, מעדני ארץ שביעית סימן כ אות יג.</w:t>
      </w:r>
    </w:p>
  </w:footnote>
  <w:footnote w:id="15">
    <w:p w14:paraId="16557ADC" w14:textId="05EC7779" w:rsidR="00B306FD" w:rsidRPr="00D04D51" w:rsidRDefault="00B306FD" w:rsidP="00B306FD">
      <w:pPr>
        <w:pStyle w:val="a3"/>
        <w:spacing w:line="360" w:lineRule="auto"/>
      </w:pPr>
      <w:r w:rsidRPr="00D04D51">
        <w:rPr>
          <w:rStyle w:val="a5"/>
        </w:rPr>
        <w:footnoteRef/>
      </w:r>
      <w:r w:rsidRPr="00D04D51">
        <w:rPr>
          <w:rtl/>
        </w:rPr>
        <w:t xml:space="preserve"> </w:t>
      </w:r>
      <w:r w:rsidRPr="00D04D51">
        <w:rPr>
          <w:rFonts w:asciiTheme="majorBidi" w:hAnsiTheme="majorBidi" w:cstheme="majorBidi"/>
          <w:rtl/>
        </w:rPr>
        <w:t xml:space="preserve">מסכת בבא קמא דף </w:t>
      </w:r>
      <w:proofErr w:type="spellStart"/>
      <w:r w:rsidRPr="00D04D51">
        <w:rPr>
          <w:rFonts w:asciiTheme="majorBidi" w:hAnsiTheme="majorBidi" w:cstheme="majorBidi"/>
          <w:rtl/>
        </w:rPr>
        <w:t>קיג</w:t>
      </w:r>
      <w:proofErr w:type="spellEnd"/>
      <w:r w:rsidRPr="00D04D51">
        <w:rPr>
          <w:rFonts w:asciiTheme="majorBidi" w:hAnsiTheme="majorBidi" w:cstheme="majorBidi"/>
          <w:rtl/>
        </w:rPr>
        <w:t xml:space="preserve"> עמוד ב.  </w:t>
      </w:r>
    </w:p>
  </w:footnote>
  <w:footnote w:id="16">
    <w:p w14:paraId="77411F06" w14:textId="1D57A37A" w:rsidR="00B306FD" w:rsidRPr="00D04D51" w:rsidRDefault="00B306FD" w:rsidP="00B306FD">
      <w:pPr>
        <w:pStyle w:val="a3"/>
        <w:spacing w:line="360" w:lineRule="auto"/>
        <w:rPr>
          <w:rFonts w:asciiTheme="majorBidi" w:hAnsiTheme="majorBidi" w:cstheme="majorBidi"/>
          <w:rtl/>
        </w:rPr>
      </w:pPr>
      <w:r w:rsidRPr="00D04D51">
        <w:rPr>
          <w:rStyle w:val="a5"/>
          <w:rFonts w:asciiTheme="majorBidi" w:hAnsiTheme="majorBidi" w:cstheme="majorBidi"/>
        </w:rPr>
        <w:footnoteRef/>
      </w:r>
      <w:r w:rsidRPr="00D04D51">
        <w:rPr>
          <w:rFonts w:asciiTheme="majorBidi" w:hAnsiTheme="majorBidi" w:cstheme="majorBidi"/>
          <w:rtl/>
        </w:rPr>
        <w:t xml:space="preserve"> הרב יעקב אריאל, </w:t>
      </w:r>
      <w:proofErr w:type="spellStart"/>
      <w:r w:rsidRPr="00D04D51">
        <w:rPr>
          <w:rFonts w:asciiTheme="majorBidi" w:hAnsiTheme="majorBidi" w:cstheme="majorBidi"/>
          <w:rtl/>
        </w:rPr>
        <w:t>באהלה</w:t>
      </w:r>
      <w:proofErr w:type="spellEnd"/>
      <w:r w:rsidRPr="00D04D51">
        <w:rPr>
          <w:rFonts w:asciiTheme="majorBidi" w:hAnsiTheme="majorBidi" w:cstheme="majorBidi"/>
          <w:rtl/>
        </w:rPr>
        <w:t xml:space="preserve"> של תורה, חלק ד סימן </w:t>
      </w:r>
      <w:proofErr w:type="spellStart"/>
      <w:r w:rsidRPr="00D04D51">
        <w:rPr>
          <w:rFonts w:asciiTheme="majorBidi" w:hAnsiTheme="majorBidi" w:cstheme="majorBidi"/>
          <w:rtl/>
        </w:rPr>
        <w:t>טז</w:t>
      </w:r>
      <w:proofErr w:type="spellEnd"/>
      <w:r w:rsidRPr="00D04D51">
        <w:rPr>
          <w:rFonts w:asciiTheme="majorBidi" w:hAnsiTheme="majorBidi" w:cstheme="majorBidi"/>
          <w:rtl/>
        </w:rPr>
        <w:t>.</w:t>
      </w:r>
    </w:p>
  </w:footnote>
  <w:footnote w:id="17">
    <w:p w14:paraId="0F8B8C1C" w14:textId="7567D2B2" w:rsidR="00547421" w:rsidRPr="00D04D51" w:rsidRDefault="00547421" w:rsidP="00547421">
      <w:pPr>
        <w:pStyle w:val="a3"/>
        <w:spacing w:line="360" w:lineRule="auto"/>
        <w:rPr>
          <w:rFonts w:asciiTheme="majorBidi" w:hAnsiTheme="majorBidi" w:cstheme="majorBidi"/>
        </w:rPr>
      </w:pPr>
      <w:r w:rsidRPr="00D04D51">
        <w:rPr>
          <w:rStyle w:val="a5"/>
          <w:rFonts w:asciiTheme="majorBidi" w:hAnsiTheme="majorBidi" w:cstheme="majorBidi"/>
        </w:rPr>
        <w:footnoteRef/>
      </w:r>
      <w:r w:rsidRPr="00D04D51">
        <w:rPr>
          <w:rFonts w:asciiTheme="majorBidi" w:hAnsiTheme="majorBidi" w:cstheme="majorBidi"/>
          <w:rtl/>
        </w:rPr>
        <w:t xml:space="preserve"> רמב"ם הלכות גזלה ואבדה פרק ה הלכה </w:t>
      </w:r>
      <w:proofErr w:type="spellStart"/>
      <w:r w:rsidRPr="00D04D51">
        <w:rPr>
          <w:rFonts w:asciiTheme="majorBidi" w:hAnsiTheme="majorBidi" w:cstheme="majorBidi"/>
          <w:rtl/>
        </w:rPr>
        <w:t>יח</w:t>
      </w:r>
      <w:proofErr w:type="spellEnd"/>
      <w:r w:rsidRPr="00D04D51">
        <w:rPr>
          <w:rFonts w:asciiTheme="majorBidi" w:hAnsiTheme="majorBidi" w:cstheme="majorBidi"/>
          <w:rtl/>
        </w:rPr>
        <w:t>.</w:t>
      </w:r>
    </w:p>
  </w:footnote>
  <w:footnote w:id="18">
    <w:p w14:paraId="5BC09FDC" w14:textId="77777777" w:rsidR="00B306FD" w:rsidRPr="00D04D51" w:rsidRDefault="00B306FD" w:rsidP="00547421">
      <w:pPr>
        <w:spacing w:after="0" w:line="360" w:lineRule="auto"/>
        <w:rPr>
          <w:rFonts w:asciiTheme="majorBidi" w:hAnsiTheme="majorBidi" w:cstheme="majorBidi"/>
          <w:sz w:val="20"/>
          <w:szCs w:val="20"/>
        </w:rPr>
      </w:pPr>
      <w:r w:rsidRPr="00D04D51">
        <w:rPr>
          <w:rStyle w:val="a5"/>
          <w:sz w:val="20"/>
          <w:szCs w:val="20"/>
        </w:rPr>
        <w:footnoteRef/>
      </w:r>
      <w:r w:rsidRPr="00D04D51">
        <w:rPr>
          <w:sz w:val="20"/>
          <w:szCs w:val="20"/>
          <w:rtl/>
        </w:rPr>
        <w:t xml:space="preserve"> </w:t>
      </w:r>
      <w:r w:rsidRPr="00D04D51">
        <w:rPr>
          <w:rFonts w:asciiTheme="majorBidi" w:hAnsiTheme="majorBidi" w:cs="Times New Roman"/>
          <w:sz w:val="20"/>
          <w:szCs w:val="20"/>
          <w:rtl/>
        </w:rPr>
        <w:t>שו"ת חתם סופר חלק א (</w:t>
      </w:r>
      <w:proofErr w:type="spellStart"/>
      <w:r w:rsidRPr="00D04D51">
        <w:rPr>
          <w:rFonts w:asciiTheme="majorBidi" w:hAnsiTheme="majorBidi" w:cs="Times New Roman"/>
          <w:sz w:val="20"/>
          <w:szCs w:val="20"/>
          <w:rtl/>
        </w:rPr>
        <w:t>א</w:t>
      </w:r>
      <w:r w:rsidRPr="00D04D51">
        <w:rPr>
          <w:rFonts w:asciiTheme="majorBidi" w:hAnsiTheme="majorBidi" w:cs="Times New Roman" w:hint="cs"/>
          <w:sz w:val="20"/>
          <w:szCs w:val="20"/>
          <w:rtl/>
        </w:rPr>
        <w:t>ו"</w:t>
      </w:r>
      <w:r w:rsidRPr="00D04D51">
        <w:rPr>
          <w:rFonts w:asciiTheme="majorBidi" w:hAnsiTheme="majorBidi" w:cs="Times New Roman"/>
          <w:sz w:val="20"/>
          <w:szCs w:val="20"/>
          <w:rtl/>
        </w:rPr>
        <w:t>ח</w:t>
      </w:r>
      <w:proofErr w:type="spellEnd"/>
      <w:r w:rsidRPr="00D04D51">
        <w:rPr>
          <w:rFonts w:asciiTheme="majorBidi" w:hAnsiTheme="majorBidi" w:cs="Times New Roman"/>
          <w:sz w:val="20"/>
          <w:szCs w:val="20"/>
          <w:rtl/>
        </w:rPr>
        <w:t xml:space="preserve">) סימן </w:t>
      </w:r>
      <w:proofErr w:type="spellStart"/>
      <w:r w:rsidRPr="00D04D51">
        <w:rPr>
          <w:rFonts w:asciiTheme="majorBidi" w:hAnsiTheme="majorBidi" w:cs="Times New Roman"/>
          <w:sz w:val="20"/>
          <w:szCs w:val="20"/>
          <w:rtl/>
        </w:rPr>
        <w:t>רח</w:t>
      </w:r>
      <w:proofErr w:type="spellEnd"/>
      <w:r w:rsidRPr="00D04D51">
        <w:rPr>
          <w:rFonts w:asciiTheme="majorBidi" w:hAnsiTheme="majorBidi" w:cstheme="majorBidi" w:hint="cs"/>
          <w:sz w:val="20"/>
          <w:szCs w:val="20"/>
          <w:rtl/>
        </w:rPr>
        <w:t>.</w:t>
      </w:r>
    </w:p>
  </w:footnote>
  <w:footnote w:id="19">
    <w:p w14:paraId="44CB8879" w14:textId="6D9F5C4E" w:rsidR="00552BC4" w:rsidRPr="00D04D51" w:rsidRDefault="00552BC4" w:rsidP="00552BC4">
      <w:pPr>
        <w:pStyle w:val="a3"/>
        <w:spacing w:line="360" w:lineRule="auto"/>
        <w:rPr>
          <w:rFonts w:asciiTheme="majorBidi" w:hAnsiTheme="majorBidi" w:cstheme="majorBidi"/>
        </w:rPr>
      </w:pPr>
      <w:r w:rsidRPr="00D04D51">
        <w:rPr>
          <w:rStyle w:val="a5"/>
          <w:rFonts w:asciiTheme="majorBidi" w:hAnsiTheme="majorBidi" w:cstheme="majorBidi"/>
        </w:rPr>
        <w:footnoteRef/>
      </w:r>
      <w:r w:rsidRPr="00D04D51">
        <w:rPr>
          <w:rFonts w:asciiTheme="majorBidi" w:hAnsiTheme="majorBidi" w:cstheme="majorBidi"/>
          <w:rtl/>
        </w:rPr>
        <w:t xml:space="preserve"> </w:t>
      </w:r>
      <w:r w:rsidRPr="00D04D51">
        <w:rPr>
          <w:rFonts w:ascii="David" w:hAnsi="David" w:cs="David" w:hint="cs"/>
          <w:rtl/>
        </w:rPr>
        <w:t>"</w:t>
      </w:r>
      <w:proofErr w:type="spellStart"/>
      <w:r w:rsidRPr="00D04D51">
        <w:rPr>
          <w:rFonts w:ascii="David" w:hAnsi="David" w:cs="David"/>
          <w:rtl/>
        </w:rPr>
        <w:t>דינא</w:t>
      </w:r>
      <w:proofErr w:type="spellEnd"/>
      <w:r w:rsidRPr="00D04D51">
        <w:rPr>
          <w:rFonts w:ascii="David" w:hAnsi="David" w:cs="David"/>
          <w:rtl/>
        </w:rPr>
        <w:t xml:space="preserve"> </w:t>
      </w:r>
      <w:proofErr w:type="spellStart"/>
      <w:r w:rsidRPr="00D04D51">
        <w:rPr>
          <w:rFonts w:ascii="David" w:hAnsi="David" w:cs="David"/>
          <w:rtl/>
        </w:rPr>
        <w:t>דמלכותא</w:t>
      </w:r>
      <w:proofErr w:type="spellEnd"/>
      <w:r w:rsidRPr="00D04D51">
        <w:rPr>
          <w:rFonts w:ascii="David" w:hAnsi="David" w:cs="David"/>
          <w:rtl/>
        </w:rPr>
        <w:t xml:space="preserve"> </w:t>
      </w:r>
      <w:proofErr w:type="spellStart"/>
      <w:r w:rsidRPr="00D04D51">
        <w:rPr>
          <w:rFonts w:ascii="David" w:hAnsi="David" w:cs="David"/>
          <w:rtl/>
        </w:rPr>
        <w:t>דינא</w:t>
      </w:r>
      <w:proofErr w:type="spellEnd"/>
      <w:r w:rsidRPr="00D04D51">
        <w:rPr>
          <w:rFonts w:ascii="David" w:hAnsi="David" w:cs="David"/>
          <w:rtl/>
        </w:rPr>
        <w:t xml:space="preserve"> </w:t>
      </w:r>
      <w:proofErr w:type="spellStart"/>
      <w:r w:rsidRPr="00D04D51">
        <w:rPr>
          <w:rFonts w:ascii="David" w:hAnsi="David" w:cs="David"/>
          <w:rtl/>
        </w:rPr>
        <w:t>כדילפינן</w:t>
      </w:r>
      <w:proofErr w:type="spellEnd"/>
      <w:r w:rsidRPr="00D04D51">
        <w:rPr>
          <w:rFonts w:ascii="David" w:hAnsi="David" w:cs="David"/>
          <w:rtl/>
        </w:rPr>
        <w:t xml:space="preserve"> מקראי </w:t>
      </w:r>
      <w:proofErr w:type="spellStart"/>
      <w:r w:rsidRPr="00D04D51">
        <w:rPr>
          <w:rFonts w:ascii="David" w:hAnsi="David" w:cs="David"/>
          <w:rtl/>
        </w:rPr>
        <w:t>דמשפט</w:t>
      </w:r>
      <w:proofErr w:type="spellEnd"/>
      <w:r w:rsidRPr="00D04D51">
        <w:rPr>
          <w:rFonts w:ascii="David" w:hAnsi="David" w:cs="David"/>
          <w:rtl/>
        </w:rPr>
        <w:t xml:space="preserve"> המלוכה</w:t>
      </w:r>
      <w:r w:rsidRPr="00D04D51">
        <w:rPr>
          <w:rFonts w:ascii="David" w:hAnsi="David" w:cs="David" w:hint="cs"/>
          <w:rtl/>
        </w:rPr>
        <w:t xml:space="preserve">" </w:t>
      </w:r>
      <w:r w:rsidRPr="00D04D51">
        <w:rPr>
          <w:rFonts w:asciiTheme="majorBidi" w:hAnsiTheme="majorBidi" w:cstheme="majorBidi" w:hint="cs"/>
          <w:rtl/>
        </w:rPr>
        <w:t>(</w:t>
      </w:r>
      <w:proofErr w:type="spellStart"/>
      <w:r w:rsidRPr="00D04D51">
        <w:rPr>
          <w:rFonts w:asciiTheme="majorBidi" w:hAnsiTheme="majorBidi" w:cstheme="majorBidi"/>
          <w:rtl/>
        </w:rPr>
        <w:t>קרית</w:t>
      </w:r>
      <w:proofErr w:type="spellEnd"/>
      <w:r w:rsidRPr="00D04D51">
        <w:rPr>
          <w:rFonts w:asciiTheme="majorBidi" w:hAnsiTheme="majorBidi" w:cstheme="majorBidi"/>
          <w:rtl/>
        </w:rPr>
        <w:t xml:space="preserve"> ספר הלכות גזלה ואבדה פרק ה</w:t>
      </w:r>
      <w:r w:rsidRPr="00D04D51">
        <w:rPr>
          <w:rFonts w:asciiTheme="majorBidi" w:hAnsiTheme="majorBidi" w:cstheme="majorBidi" w:hint="cs"/>
          <w:rtl/>
        </w:rPr>
        <w:t>).</w:t>
      </w:r>
    </w:p>
  </w:footnote>
  <w:footnote w:id="20">
    <w:p w14:paraId="6518A282" w14:textId="5F0D7097" w:rsidR="00B306FD" w:rsidRPr="00D04D51" w:rsidRDefault="00B306FD" w:rsidP="00552BC4">
      <w:pPr>
        <w:pStyle w:val="a3"/>
        <w:spacing w:line="360" w:lineRule="auto"/>
        <w:rPr>
          <w:rtl/>
        </w:rPr>
      </w:pPr>
      <w:r w:rsidRPr="00D04D51">
        <w:rPr>
          <w:rStyle w:val="a5"/>
        </w:rPr>
        <w:footnoteRef/>
      </w:r>
      <w:r w:rsidRPr="00D04D51">
        <w:rPr>
          <w:rtl/>
        </w:rPr>
        <w:t xml:space="preserve"> </w:t>
      </w:r>
      <w:proofErr w:type="spellStart"/>
      <w:r w:rsidRPr="00D04D51">
        <w:rPr>
          <w:rFonts w:asciiTheme="majorBidi" w:hAnsiTheme="majorBidi" w:cs="Times New Roman"/>
          <w:rtl/>
        </w:rPr>
        <w:t>הר"ן</w:t>
      </w:r>
      <w:proofErr w:type="spellEnd"/>
      <w:r w:rsidRPr="00D04D51">
        <w:rPr>
          <w:rFonts w:asciiTheme="majorBidi" w:hAnsiTheme="majorBidi" w:cs="Times New Roman"/>
          <w:rtl/>
        </w:rPr>
        <w:t xml:space="preserve"> מסכת נדרים דף </w:t>
      </w:r>
      <w:proofErr w:type="spellStart"/>
      <w:r w:rsidRPr="00D04D51">
        <w:rPr>
          <w:rFonts w:asciiTheme="majorBidi" w:hAnsiTheme="majorBidi" w:cs="Times New Roman"/>
          <w:rtl/>
        </w:rPr>
        <w:t>כח</w:t>
      </w:r>
      <w:proofErr w:type="spellEnd"/>
      <w:r w:rsidRPr="00D04D51">
        <w:rPr>
          <w:rFonts w:asciiTheme="majorBidi" w:hAnsiTheme="majorBidi" w:cs="Times New Roman"/>
          <w:rtl/>
        </w:rPr>
        <w:t xml:space="preserve"> עמוד א</w:t>
      </w:r>
      <w:r w:rsidRPr="00D04D51">
        <w:rPr>
          <w:rFonts w:asciiTheme="majorBidi" w:hAnsiTheme="majorBidi" w:cstheme="majorBidi" w:hint="cs"/>
          <w:rtl/>
        </w:rPr>
        <w:t xml:space="preserve"> ד"ה במוכס</w:t>
      </w:r>
      <w:r w:rsidRPr="00D04D51">
        <w:rPr>
          <w:rFonts w:hint="cs"/>
          <w:rtl/>
        </w:rPr>
        <w:t>.</w:t>
      </w:r>
    </w:p>
  </w:footnote>
  <w:footnote w:id="21">
    <w:p w14:paraId="3C4E0E0F" w14:textId="728F07A4" w:rsidR="00CC090B" w:rsidRPr="00D04D51" w:rsidRDefault="00CC090B" w:rsidP="00CC090B">
      <w:pPr>
        <w:spacing w:after="0" w:line="360" w:lineRule="auto"/>
        <w:rPr>
          <w:rFonts w:asciiTheme="majorBidi" w:hAnsiTheme="majorBidi" w:cstheme="majorBidi"/>
          <w:sz w:val="20"/>
          <w:szCs w:val="20"/>
        </w:rPr>
      </w:pPr>
      <w:r w:rsidRPr="00D04D51">
        <w:rPr>
          <w:rStyle w:val="a5"/>
          <w:sz w:val="20"/>
          <w:szCs w:val="20"/>
        </w:rPr>
        <w:footnoteRef/>
      </w:r>
      <w:r w:rsidRPr="00D04D51">
        <w:rPr>
          <w:sz w:val="20"/>
          <w:szCs w:val="20"/>
          <w:rtl/>
        </w:rPr>
        <w:t xml:space="preserve"> </w:t>
      </w:r>
      <w:r w:rsidRPr="00D04D51">
        <w:rPr>
          <w:rFonts w:asciiTheme="majorBidi" w:hAnsiTheme="majorBidi" w:cs="Times New Roman" w:hint="cs"/>
          <w:sz w:val="20"/>
          <w:szCs w:val="20"/>
          <w:rtl/>
        </w:rPr>
        <w:t>שו</w:t>
      </w:r>
      <w:r w:rsidRPr="00D04D51">
        <w:rPr>
          <w:rFonts w:asciiTheme="majorBidi" w:hAnsiTheme="majorBidi" w:cs="Times New Roman"/>
          <w:sz w:val="20"/>
          <w:szCs w:val="20"/>
          <w:rtl/>
        </w:rPr>
        <w:t>"</w:t>
      </w:r>
      <w:r w:rsidRPr="00D04D51">
        <w:rPr>
          <w:rFonts w:asciiTheme="majorBidi" w:hAnsiTheme="majorBidi" w:cs="Times New Roman" w:hint="cs"/>
          <w:sz w:val="20"/>
          <w:szCs w:val="20"/>
          <w:rtl/>
        </w:rPr>
        <w:t>ת</w:t>
      </w:r>
      <w:r w:rsidRPr="00D04D51">
        <w:rPr>
          <w:rFonts w:asciiTheme="majorBidi" w:hAnsiTheme="majorBidi" w:cs="Times New Roman"/>
          <w:sz w:val="20"/>
          <w:szCs w:val="20"/>
          <w:rtl/>
        </w:rPr>
        <w:t xml:space="preserve"> </w:t>
      </w:r>
      <w:r w:rsidRPr="00D04D51">
        <w:rPr>
          <w:rFonts w:asciiTheme="majorBidi" w:hAnsiTheme="majorBidi" w:cs="Times New Roman" w:hint="cs"/>
          <w:sz w:val="20"/>
          <w:szCs w:val="20"/>
          <w:rtl/>
        </w:rPr>
        <w:t>חתם</w:t>
      </w:r>
      <w:r w:rsidRPr="00D04D51">
        <w:rPr>
          <w:rFonts w:asciiTheme="majorBidi" w:hAnsiTheme="majorBidi" w:cs="Times New Roman"/>
          <w:sz w:val="20"/>
          <w:szCs w:val="20"/>
          <w:rtl/>
        </w:rPr>
        <w:t xml:space="preserve"> </w:t>
      </w:r>
      <w:r w:rsidRPr="00D04D51">
        <w:rPr>
          <w:rFonts w:asciiTheme="majorBidi" w:hAnsiTheme="majorBidi" w:cs="Times New Roman" w:hint="cs"/>
          <w:sz w:val="20"/>
          <w:szCs w:val="20"/>
          <w:rtl/>
        </w:rPr>
        <w:t>סופר</w:t>
      </w:r>
      <w:r w:rsidRPr="00D04D51">
        <w:rPr>
          <w:rFonts w:asciiTheme="majorBidi" w:hAnsiTheme="majorBidi" w:cs="Times New Roman"/>
          <w:sz w:val="20"/>
          <w:szCs w:val="20"/>
          <w:rtl/>
        </w:rPr>
        <w:t xml:space="preserve"> </w:t>
      </w:r>
      <w:r w:rsidRPr="00D04D51">
        <w:rPr>
          <w:rFonts w:asciiTheme="majorBidi" w:hAnsiTheme="majorBidi" w:cs="Times New Roman" w:hint="cs"/>
          <w:sz w:val="20"/>
          <w:szCs w:val="20"/>
          <w:rtl/>
        </w:rPr>
        <w:t>חלק</w:t>
      </w:r>
      <w:r w:rsidRPr="00D04D51">
        <w:rPr>
          <w:rFonts w:asciiTheme="majorBidi" w:hAnsiTheme="majorBidi" w:cs="Times New Roman"/>
          <w:sz w:val="20"/>
          <w:szCs w:val="20"/>
          <w:rtl/>
        </w:rPr>
        <w:t xml:space="preserve"> </w:t>
      </w:r>
      <w:r w:rsidRPr="00D04D51">
        <w:rPr>
          <w:rFonts w:asciiTheme="majorBidi" w:hAnsiTheme="majorBidi" w:cs="Times New Roman" w:hint="cs"/>
          <w:sz w:val="20"/>
          <w:szCs w:val="20"/>
          <w:rtl/>
        </w:rPr>
        <w:t>ה</w:t>
      </w:r>
      <w:r w:rsidRPr="00D04D51">
        <w:rPr>
          <w:rFonts w:asciiTheme="majorBidi" w:hAnsiTheme="majorBidi" w:cs="Times New Roman"/>
          <w:sz w:val="20"/>
          <w:szCs w:val="20"/>
          <w:rtl/>
        </w:rPr>
        <w:t xml:space="preserve"> (</w:t>
      </w:r>
      <w:r w:rsidRPr="00D04D51">
        <w:rPr>
          <w:rFonts w:asciiTheme="majorBidi" w:hAnsiTheme="majorBidi" w:cs="Times New Roman" w:hint="cs"/>
          <w:sz w:val="20"/>
          <w:szCs w:val="20"/>
          <w:rtl/>
        </w:rPr>
        <w:t>חושן</w:t>
      </w:r>
      <w:r w:rsidRPr="00D04D51">
        <w:rPr>
          <w:rFonts w:asciiTheme="majorBidi" w:hAnsiTheme="majorBidi" w:cs="Times New Roman"/>
          <w:sz w:val="20"/>
          <w:szCs w:val="20"/>
          <w:rtl/>
        </w:rPr>
        <w:t xml:space="preserve"> </w:t>
      </w:r>
      <w:r w:rsidRPr="00D04D51">
        <w:rPr>
          <w:rFonts w:asciiTheme="majorBidi" w:hAnsiTheme="majorBidi" w:cs="Times New Roman" w:hint="cs"/>
          <w:sz w:val="20"/>
          <w:szCs w:val="20"/>
          <w:rtl/>
        </w:rPr>
        <w:t>משפט</w:t>
      </w:r>
      <w:r w:rsidRPr="00D04D51">
        <w:rPr>
          <w:rFonts w:asciiTheme="majorBidi" w:hAnsiTheme="majorBidi" w:cs="Times New Roman"/>
          <w:sz w:val="20"/>
          <w:szCs w:val="20"/>
          <w:rtl/>
        </w:rPr>
        <w:t xml:space="preserve">) </w:t>
      </w:r>
      <w:r w:rsidRPr="00D04D51">
        <w:rPr>
          <w:rFonts w:asciiTheme="majorBidi" w:hAnsiTheme="majorBidi" w:cs="Times New Roman" w:hint="cs"/>
          <w:sz w:val="20"/>
          <w:szCs w:val="20"/>
          <w:rtl/>
        </w:rPr>
        <w:t>סימן</w:t>
      </w:r>
      <w:r w:rsidRPr="00D04D51">
        <w:rPr>
          <w:rFonts w:asciiTheme="majorBidi" w:hAnsiTheme="majorBidi" w:cs="Times New Roman"/>
          <w:sz w:val="20"/>
          <w:szCs w:val="20"/>
          <w:rtl/>
        </w:rPr>
        <w:t xml:space="preserve"> </w:t>
      </w:r>
      <w:r w:rsidRPr="00D04D51">
        <w:rPr>
          <w:rFonts w:asciiTheme="majorBidi" w:hAnsiTheme="majorBidi" w:cs="Times New Roman" w:hint="cs"/>
          <w:sz w:val="20"/>
          <w:szCs w:val="20"/>
          <w:rtl/>
        </w:rPr>
        <w:t>מד</w:t>
      </w:r>
      <w:r w:rsidRPr="00D04D51">
        <w:rPr>
          <w:rFonts w:asciiTheme="majorBidi" w:hAnsiTheme="majorBidi" w:cstheme="majorBidi" w:hint="cs"/>
          <w:sz w:val="20"/>
          <w:szCs w:val="20"/>
          <w:rtl/>
        </w:rPr>
        <w:t>.</w:t>
      </w:r>
    </w:p>
  </w:footnote>
  <w:footnote w:id="22">
    <w:p w14:paraId="63400C30" w14:textId="46AE24E7" w:rsidR="00743CAC" w:rsidRPr="00D04D51" w:rsidRDefault="00743CAC" w:rsidP="00176BA2">
      <w:pPr>
        <w:pStyle w:val="a3"/>
        <w:spacing w:line="360" w:lineRule="auto"/>
        <w:rPr>
          <w:rFonts w:asciiTheme="majorBidi" w:hAnsiTheme="majorBidi" w:cstheme="majorBidi"/>
        </w:rPr>
      </w:pPr>
      <w:r w:rsidRPr="00D04D51">
        <w:rPr>
          <w:rStyle w:val="a5"/>
          <w:rFonts w:asciiTheme="majorBidi" w:hAnsiTheme="majorBidi" w:cstheme="majorBidi"/>
        </w:rPr>
        <w:footnoteRef/>
      </w:r>
      <w:r w:rsidRPr="00D04D51">
        <w:rPr>
          <w:rFonts w:asciiTheme="majorBidi" w:hAnsiTheme="majorBidi" w:cstheme="majorBidi"/>
          <w:rtl/>
        </w:rPr>
        <w:t xml:space="preserve"> רמב"ם הלכות גזלה ואבדה פרק ה הלכה יא. וכן פסק </w:t>
      </w:r>
      <w:proofErr w:type="spellStart"/>
      <w:r w:rsidRPr="00D04D51">
        <w:rPr>
          <w:rFonts w:asciiTheme="majorBidi" w:hAnsiTheme="majorBidi" w:cstheme="majorBidi"/>
          <w:rtl/>
        </w:rPr>
        <w:t>בשו"ע</w:t>
      </w:r>
      <w:proofErr w:type="spellEnd"/>
      <w:r w:rsidRPr="00D04D51">
        <w:rPr>
          <w:rFonts w:asciiTheme="majorBidi" w:hAnsiTheme="majorBidi" w:cstheme="majorBidi"/>
          <w:rtl/>
        </w:rPr>
        <w:t xml:space="preserve"> </w:t>
      </w:r>
      <w:proofErr w:type="spellStart"/>
      <w:r w:rsidRPr="00D04D51">
        <w:rPr>
          <w:rFonts w:asciiTheme="majorBidi" w:hAnsiTheme="majorBidi" w:cstheme="majorBidi"/>
          <w:rtl/>
        </w:rPr>
        <w:t>חו"מ</w:t>
      </w:r>
      <w:proofErr w:type="spellEnd"/>
      <w:r w:rsidRPr="00D04D51">
        <w:rPr>
          <w:rFonts w:asciiTheme="majorBidi" w:hAnsiTheme="majorBidi" w:cstheme="majorBidi"/>
          <w:rtl/>
        </w:rPr>
        <w:t xml:space="preserve"> סימן שסט סעיף ו.</w:t>
      </w:r>
    </w:p>
  </w:footnote>
  <w:footnote w:id="23">
    <w:p w14:paraId="0DD39B18" w14:textId="51266C85" w:rsidR="00743CAC" w:rsidRPr="00D04D51" w:rsidRDefault="00743CAC" w:rsidP="00176BA2">
      <w:pPr>
        <w:pStyle w:val="a3"/>
        <w:spacing w:line="360" w:lineRule="auto"/>
        <w:rPr>
          <w:rFonts w:asciiTheme="majorBidi" w:hAnsiTheme="majorBidi" w:cstheme="majorBidi"/>
        </w:rPr>
      </w:pPr>
      <w:r w:rsidRPr="00D04D51">
        <w:rPr>
          <w:rStyle w:val="a5"/>
          <w:rFonts w:asciiTheme="majorBidi" w:hAnsiTheme="majorBidi" w:cstheme="majorBidi"/>
        </w:rPr>
        <w:footnoteRef/>
      </w:r>
      <w:r w:rsidRPr="00D04D51">
        <w:rPr>
          <w:rFonts w:asciiTheme="majorBidi" w:hAnsiTheme="majorBidi" w:cstheme="majorBidi"/>
          <w:rtl/>
        </w:rPr>
        <w:t xml:space="preserve"> יחווה דעת חלק ה סימן סד.</w:t>
      </w:r>
    </w:p>
  </w:footnote>
  <w:footnote w:id="24">
    <w:p w14:paraId="14F86349" w14:textId="03532984" w:rsidR="00176BA2" w:rsidRPr="00D04D51" w:rsidRDefault="00176BA2" w:rsidP="00176BA2">
      <w:pPr>
        <w:pStyle w:val="a3"/>
        <w:spacing w:line="360" w:lineRule="auto"/>
        <w:rPr>
          <w:rFonts w:asciiTheme="majorBidi" w:hAnsiTheme="majorBidi" w:cstheme="majorBidi"/>
          <w:rtl/>
        </w:rPr>
      </w:pPr>
      <w:r w:rsidRPr="00D04D51">
        <w:rPr>
          <w:rStyle w:val="a5"/>
          <w:rFonts w:asciiTheme="majorBidi" w:hAnsiTheme="majorBidi" w:cstheme="majorBidi"/>
        </w:rPr>
        <w:footnoteRef/>
      </w:r>
      <w:r w:rsidRPr="00D04D51">
        <w:rPr>
          <w:rFonts w:asciiTheme="majorBidi" w:hAnsiTheme="majorBidi" w:cstheme="majorBidi"/>
          <w:rtl/>
        </w:rPr>
        <w:t xml:space="preserve"> </w:t>
      </w:r>
      <w:proofErr w:type="spellStart"/>
      <w:r w:rsidRPr="00D04D51">
        <w:rPr>
          <w:rFonts w:asciiTheme="majorBidi" w:hAnsiTheme="majorBidi" w:cstheme="majorBidi"/>
          <w:rtl/>
        </w:rPr>
        <w:t>באהלה</w:t>
      </w:r>
      <w:proofErr w:type="spellEnd"/>
      <w:r w:rsidRPr="00D04D51">
        <w:rPr>
          <w:rFonts w:asciiTheme="majorBidi" w:hAnsiTheme="majorBidi" w:cstheme="majorBidi"/>
          <w:rtl/>
        </w:rPr>
        <w:t xml:space="preserve"> של תורה שם.</w:t>
      </w:r>
    </w:p>
  </w:footnote>
  <w:footnote w:id="25">
    <w:p w14:paraId="6DB20B4C" w14:textId="19224CEB" w:rsidR="006A4C11" w:rsidRPr="00D04D51" w:rsidRDefault="006A4C11" w:rsidP="00176BA2">
      <w:pPr>
        <w:spacing w:after="0" w:line="360" w:lineRule="auto"/>
        <w:rPr>
          <w:rFonts w:asciiTheme="majorBidi" w:hAnsiTheme="majorBidi" w:cstheme="majorBidi"/>
          <w:sz w:val="20"/>
          <w:szCs w:val="20"/>
          <w:rtl/>
        </w:rPr>
      </w:pPr>
      <w:r w:rsidRPr="00D04D51">
        <w:rPr>
          <w:rStyle w:val="a5"/>
          <w:rFonts w:asciiTheme="majorBidi" w:hAnsiTheme="majorBidi" w:cstheme="majorBidi"/>
          <w:sz w:val="20"/>
          <w:szCs w:val="20"/>
        </w:rPr>
        <w:footnoteRef/>
      </w:r>
      <w:r w:rsidRPr="00D04D51">
        <w:rPr>
          <w:rFonts w:asciiTheme="majorBidi" w:hAnsiTheme="majorBidi" w:cstheme="majorBidi"/>
          <w:sz w:val="20"/>
          <w:szCs w:val="20"/>
          <w:rtl/>
        </w:rPr>
        <w:t xml:space="preserve"> </w:t>
      </w:r>
      <w:proofErr w:type="spellStart"/>
      <w:r w:rsidRPr="00D04D51">
        <w:rPr>
          <w:rFonts w:asciiTheme="majorBidi" w:hAnsiTheme="majorBidi" w:cstheme="majorBidi"/>
          <w:sz w:val="20"/>
          <w:szCs w:val="20"/>
          <w:rtl/>
        </w:rPr>
        <w:t>שו</w:t>
      </w:r>
      <w:r w:rsidR="00F86338" w:rsidRPr="00D04D51">
        <w:rPr>
          <w:rFonts w:asciiTheme="majorBidi" w:hAnsiTheme="majorBidi" w:cstheme="majorBidi"/>
          <w:sz w:val="20"/>
          <w:szCs w:val="20"/>
          <w:rtl/>
        </w:rPr>
        <w:t>"</w:t>
      </w:r>
      <w:r w:rsidRPr="00D04D51">
        <w:rPr>
          <w:rFonts w:asciiTheme="majorBidi" w:hAnsiTheme="majorBidi" w:cstheme="majorBidi"/>
          <w:sz w:val="20"/>
          <w:szCs w:val="20"/>
          <w:rtl/>
        </w:rPr>
        <w:t>ע</w:t>
      </w:r>
      <w:proofErr w:type="spellEnd"/>
      <w:r w:rsidR="00F86338" w:rsidRPr="00D04D51">
        <w:rPr>
          <w:rFonts w:asciiTheme="majorBidi" w:hAnsiTheme="majorBidi" w:cstheme="majorBidi"/>
          <w:sz w:val="20"/>
          <w:szCs w:val="20"/>
          <w:rtl/>
        </w:rPr>
        <w:t xml:space="preserve"> </w:t>
      </w:r>
      <w:r w:rsidRPr="00D04D51">
        <w:rPr>
          <w:rFonts w:asciiTheme="majorBidi" w:hAnsiTheme="majorBidi" w:cstheme="majorBidi"/>
          <w:sz w:val="20"/>
          <w:szCs w:val="20"/>
          <w:rtl/>
        </w:rPr>
        <w:t xml:space="preserve"> </w:t>
      </w:r>
      <w:proofErr w:type="spellStart"/>
      <w:r w:rsidRPr="00D04D51">
        <w:rPr>
          <w:rFonts w:asciiTheme="majorBidi" w:hAnsiTheme="majorBidi" w:cstheme="majorBidi"/>
          <w:sz w:val="20"/>
          <w:szCs w:val="20"/>
          <w:rtl/>
        </w:rPr>
        <w:t>חו"מ</w:t>
      </w:r>
      <w:proofErr w:type="spellEnd"/>
      <w:r w:rsidRPr="00D04D51">
        <w:rPr>
          <w:rFonts w:asciiTheme="majorBidi" w:hAnsiTheme="majorBidi" w:cstheme="majorBidi"/>
          <w:sz w:val="20"/>
          <w:szCs w:val="20"/>
          <w:rtl/>
        </w:rPr>
        <w:t xml:space="preserve"> סימן שנו סעיף ז.</w:t>
      </w:r>
    </w:p>
  </w:footnote>
  <w:footnote w:id="26">
    <w:p w14:paraId="6CD1EDC1" w14:textId="53EDA1AC" w:rsidR="006A4C11" w:rsidRPr="00D04D51" w:rsidRDefault="006A4C11" w:rsidP="004B2113">
      <w:pPr>
        <w:spacing w:after="0" w:line="360" w:lineRule="auto"/>
        <w:rPr>
          <w:rFonts w:asciiTheme="majorBidi" w:hAnsiTheme="majorBidi" w:cstheme="majorBidi"/>
          <w:sz w:val="20"/>
          <w:szCs w:val="20"/>
          <w:rtl/>
        </w:rPr>
      </w:pPr>
      <w:r w:rsidRPr="00D04D51">
        <w:rPr>
          <w:rStyle w:val="a5"/>
          <w:rFonts w:asciiTheme="majorBidi" w:hAnsiTheme="majorBidi" w:cstheme="majorBidi"/>
          <w:sz w:val="20"/>
          <w:szCs w:val="20"/>
        </w:rPr>
        <w:footnoteRef/>
      </w:r>
      <w:r w:rsidRPr="00D04D51">
        <w:rPr>
          <w:rFonts w:asciiTheme="majorBidi" w:hAnsiTheme="majorBidi" w:cstheme="majorBidi"/>
          <w:sz w:val="20"/>
          <w:szCs w:val="20"/>
          <w:rtl/>
        </w:rPr>
        <w:t xml:space="preserve"> בית שמואל סימן </w:t>
      </w:r>
      <w:proofErr w:type="spellStart"/>
      <w:r w:rsidRPr="00D04D51">
        <w:rPr>
          <w:rFonts w:asciiTheme="majorBidi" w:hAnsiTheme="majorBidi" w:cstheme="majorBidi"/>
          <w:sz w:val="20"/>
          <w:szCs w:val="20"/>
          <w:rtl/>
        </w:rPr>
        <w:t>כח</w:t>
      </w:r>
      <w:proofErr w:type="spellEnd"/>
      <w:r w:rsidRPr="00D04D51">
        <w:rPr>
          <w:rFonts w:asciiTheme="majorBidi" w:hAnsiTheme="majorBidi" w:cstheme="majorBidi"/>
          <w:sz w:val="20"/>
          <w:szCs w:val="20"/>
          <w:rtl/>
        </w:rPr>
        <w:t xml:space="preserve"> </w:t>
      </w:r>
      <w:proofErr w:type="spellStart"/>
      <w:r w:rsidRPr="00D04D51">
        <w:rPr>
          <w:rFonts w:asciiTheme="majorBidi" w:hAnsiTheme="majorBidi" w:cstheme="majorBidi"/>
          <w:sz w:val="20"/>
          <w:szCs w:val="20"/>
          <w:rtl/>
        </w:rPr>
        <w:t>ס"ק</w:t>
      </w:r>
      <w:proofErr w:type="spellEnd"/>
      <w:r w:rsidRPr="00D04D51">
        <w:rPr>
          <w:rFonts w:asciiTheme="majorBidi" w:hAnsiTheme="majorBidi" w:cstheme="majorBidi"/>
          <w:sz w:val="20"/>
          <w:szCs w:val="20"/>
          <w:rtl/>
        </w:rPr>
        <w:t xml:space="preserve"> ג.</w:t>
      </w:r>
    </w:p>
  </w:footnote>
  <w:footnote w:id="27">
    <w:p w14:paraId="1404F91C" w14:textId="18CBEFD3" w:rsidR="006A4C11" w:rsidRPr="00D04D51" w:rsidRDefault="006A4C11" w:rsidP="003250AE">
      <w:pPr>
        <w:pStyle w:val="a3"/>
        <w:spacing w:line="360" w:lineRule="auto"/>
        <w:rPr>
          <w:rFonts w:asciiTheme="majorBidi" w:hAnsiTheme="majorBidi" w:cstheme="majorBidi"/>
          <w:rtl/>
        </w:rPr>
      </w:pPr>
      <w:r w:rsidRPr="00D04D51">
        <w:rPr>
          <w:rStyle w:val="a5"/>
          <w:rFonts w:asciiTheme="majorBidi" w:hAnsiTheme="majorBidi" w:cstheme="majorBidi"/>
        </w:rPr>
        <w:footnoteRef/>
      </w:r>
      <w:r w:rsidRPr="00D04D51">
        <w:rPr>
          <w:rFonts w:asciiTheme="majorBidi" w:hAnsiTheme="majorBidi" w:cstheme="majorBidi"/>
          <w:rtl/>
        </w:rPr>
        <w:t xml:space="preserve"> אבני מילואים סימן </w:t>
      </w:r>
      <w:proofErr w:type="spellStart"/>
      <w:r w:rsidRPr="00D04D51">
        <w:rPr>
          <w:rFonts w:asciiTheme="majorBidi" w:hAnsiTheme="majorBidi" w:cstheme="majorBidi"/>
          <w:rtl/>
        </w:rPr>
        <w:t>כח</w:t>
      </w:r>
      <w:proofErr w:type="spellEnd"/>
      <w:r w:rsidRPr="00D04D51">
        <w:rPr>
          <w:rFonts w:asciiTheme="majorBidi" w:hAnsiTheme="majorBidi" w:cstheme="majorBidi"/>
          <w:rtl/>
        </w:rPr>
        <w:t xml:space="preserve"> אות ב.</w:t>
      </w:r>
      <w:r w:rsidR="00F86338" w:rsidRPr="00D04D51">
        <w:rPr>
          <w:rFonts w:asciiTheme="majorBidi" w:hAnsiTheme="majorBidi" w:cstheme="majorBidi"/>
          <w:rtl/>
        </w:rPr>
        <w:t xml:space="preserve"> וכן הסכים בדבר אברהם.</w:t>
      </w:r>
    </w:p>
  </w:footnote>
  <w:footnote w:id="28">
    <w:p w14:paraId="0761B346" w14:textId="2EBDA82F" w:rsidR="00BF6A99" w:rsidRPr="00D04D51" w:rsidRDefault="00BF6A99" w:rsidP="003250AE">
      <w:pPr>
        <w:pStyle w:val="a3"/>
        <w:spacing w:line="360" w:lineRule="auto"/>
        <w:rPr>
          <w:rtl/>
        </w:rPr>
      </w:pPr>
      <w:r w:rsidRPr="00D04D51">
        <w:rPr>
          <w:rStyle w:val="a5"/>
        </w:rPr>
        <w:footnoteRef/>
      </w:r>
      <w:r w:rsidRPr="00D04D51">
        <w:rPr>
          <w:rtl/>
        </w:rPr>
        <w:t xml:space="preserve"> </w:t>
      </w:r>
      <w:r w:rsidRPr="00D04D51">
        <w:rPr>
          <w:rFonts w:asciiTheme="majorBidi" w:hAnsiTheme="majorBidi" w:cs="Times New Roman" w:hint="cs"/>
          <w:rtl/>
        </w:rPr>
        <w:t xml:space="preserve">רמ"א  </w:t>
      </w:r>
      <w:proofErr w:type="spellStart"/>
      <w:r w:rsidRPr="00D04D51">
        <w:rPr>
          <w:rFonts w:asciiTheme="majorBidi" w:hAnsiTheme="majorBidi" w:cs="Times New Roman" w:hint="cs"/>
          <w:rtl/>
        </w:rPr>
        <w:t>חו"מ</w:t>
      </w:r>
      <w:proofErr w:type="spellEnd"/>
      <w:r w:rsidRPr="00D04D51">
        <w:rPr>
          <w:rFonts w:asciiTheme="majorBidi" w:hAnsiTheme="majorBidi" w:cs="Times New Roman"/>
          <w:rtl/>
        </w:rPr>
        <w:t xml:space="preserve"> </w:t>
      </w:r>
      <w:r w:rsidRPr="00D04D51">
        <w:rPr>
          <w:rFonts w:asciiTheme="majorBidi" w:hAnsiTheme="majorBidi" w:cs="Times New Roman" w:hint="cs"/>
          <w:rtl/>
        </w:rPr>
        <w:t>סימן</w:t>
      </w:r>
      <w:r w:rsidRPr="00D04D51">
        <w:rPr>
          <w:rFonts w:asciiTheme="majorBidi" w:hAnsiTheme="majorBidi" w:cs="Times New Roman"/>
          <w:rtl/>
        </w:rPr>
        <w:t xml:space="preserve"> </w:t>
      </w:r>
      <w:r w:rsidRPr="00D04D51">
        <w:rPr>
          <w:rFonts w:asciiTheme="majorBidi" w:hAnsiTheme="majorBidi" w:cs="Times New Roman" w:hint="cs"/>
          <w:rtl/>
        </w:rPr>
        <w:t>שסט</w:t>
      </w:r>
      <w:r w:rsidRPr="00D04D51">
        <w:rPr>
          <w:rFonts w:asciiTheme="majorBidi" w:hAnsiTheme="majorBidi" w:cs="Times New Roman"/>
          <w:rtl/>
        </w:rPr>
        <w:t xml:space="preserve"> </w:t>
      </w:r>
      <w:r w:rsidRPr="00D04D51">
        <w:rPr>
          <w:rFonts w:asciiTheme="majorBidi" w:hAnsiTheme="majorBidi" w:cs="Times New Roman" w:hint="cs"/>
          <w:rtl/>
        </w:rPr>
        <w:t>סעיף</w:t>
      </w:r>
      <w:r w:rsidRPr="00D04D51">
        <w:rPr>
          <w:rFonts w:asciiTheme="majorBidi" w:hAnsiTheme="majorBidi" w:cs="Times New Roman"/>
          <w:rtl/>
        </w:rPr>
        <w:t xml:space="preserve"> </w:t>
      </w:r>
      <w:r w:rsidRPr="00D04D51">
        <w:rPr>
          <w:rFonts w:asciiTheme="majorBidi" w:hAnsiTheme="majorBidi" w:cs="Times New Roman" w:hint="cs"/>
          <w:rtl/>
        </w:rPr>
        <w:t>ח</w:t>
      </w:r>
      <w:r w:rsidRPr="00D04D51">
        <w:rPr>
          <w:rFonts w:hint="cs"/>
          <w:rtl/>
        </w:rPr>
        <w:t>.</w:t>
      </w:r>
    </w:p>
  </w:footnote>
  <w:footnote w:id="29">
    <w:p w14:paraId="6FF76111" w14:textId="04AE8AE1" w:rsidR="00054240" w:rsidRPr="00D04D51" w:rsidRDefault="00054240" w:rsidP="003250AE">
      <w:pPr>
        <w:pStyle w:val="a3"/>
        <w:spacing w:line="360" w:lineRule="auto"/>
        <w:rPr>
          <w:rtl/>
        </w:rPr>
      </w:pPr>
      <w:r w:rsidRPr="00D04D51">
        <w:rPr>
          <w:rStyle w:val="a5"/>
        </w:rPr>
        <w:footnoteRef/>
      </w:r>
      <w:r w:rsidRPr="00D04D51">
        <w:rPr>
          <w:rtl/>
        </w:rPr>
        <w:t xml:space="preserve"> </w:t>
      </w:r>
      <w:r w:rsidRPr="00D04D51">
        <w:rPr>
          <w:rFonts w:asciiTheme="majorBidi" w:hAnsiTheme="majorBidi" w:cs="Times New Roman" w:hint="cs"/>
          <w:rtl/>
        </w:rPr>
        <w:t>מסכת</w:t>
      </w:r>
      <w:r w:rsidRPr="00D04D51">
        <w:rPr>
          <w:rFonts w:asciiTheme="majorBidi" w:hAnsiTheme="majorBidi" w:cs="Times New Roman"/>
          <w:rtl/>
        </w:rPr>
        <w:t xml:space="preserve"> </w:t>
      </w:r>
      <w:r w:rsidRPr="00D04D51">
        <w:rPr>
          <w:rFonts w:asciiTheme="majorBidi" w:hAnsiTheme="majorBidi" w:cs="Times New Roman" w:hint="cs"/>
          <w:rtl/>
        </w:rPr>
        <w:t>נדרים</w:t>
      </w:r>
      <w:r w:rsidRPr="00D04D51">
        <w:rPr>
          <w:rFonts w:asciiTheme="majorBidi" w:hAnsiTheme="majorBidi" w:cs="Times New Roman"/>
          <w:rtl/>
        </w:rPr>
        <w:t xml:space="preserve"> </w:t>
      </w:r>
      <w:r w:rsidRPr="00D04D51">
        <w:rPr>
          <w:rFonts w:asciiTheme="majorBidi" w:hAnsiTheme="majorBidi" w:cs="Times New Roman" w:hint="cs"/>
          <w:rtl/>
        </w:rPr>
        <w:t>דף</w:t>
      </w:r>
      <w:r w:rsidRPr="00D04D51">
        <w:rPr>
          <w:rFonts w:asciiTheme="majorBidi" w:hAnsiTheme="majorBidi" w:cs="Times New Roman"/>
          <w:rtl/>
        </w:rPr>
        <w:t xml:space="preserve"> </w:t>
      </w:r>
      <w:proofErr w:type="spellStart"/>
      <w:r w:rsidRPr="00D04D51">
        <w:rPr>
          <w:rFonts w:asciiTheme="majorBidi" w:hAnsiTheme="majorBidi" w:cs="Times New Roman" w:hint="cs"/>
          <w:rtl/>
        </w:rPr>
        <w:t>כח</w:t>
      </w:r>
      <w:proofErr w:type="spellEnd"/>
      <w:r w:rsidRPr="00D04D51">
        <w:rPr>
          <w:rFonts w:asciiTheme="majorBidi" w:hAnsiTheme="majorBidi" w:cs="Times New Roman"/>
          <w:rtl/>
        </w:rPr>
        <w:t xml:space="preserve"> </w:t>
      </w:r>
      <w:r w:rsidRPr="00D04D51">
        <w:rPr>
          <w:rFonts w:asciiTheme="majorBidi" w:hAnsiTheme="majorBidi" w:cs="Times New Roman" w:hint="cs"/>
          <w:rtl/>
        </w:rPr>
        <w:t>עמוד</w:t>
      </w:r>
      <w:r w:rsidRPr="00D04D51">
        <w:rPr>
          <w:rFonts w:asciiTheme="majorBidi" w:hAnsiTheme="majorBidi" w:cs="Times New Roman"/>
          <w:rtl/>
        </w:rPr>
        <w:t xml:space="preserve"> </w:t>
      </w:r>
      <w:r w:rsidRPr="00D04D51">
        <w:rPr>
          <w:rFonts w:asciiTheme="majorBidi" w:hAnsiTheme="majorBidi" w:cs="Times New Roman" w:hint="cs"/>
          <w:rtl/>
        </w:rPr>
        <w:t>א</w:t>
      </w:r>
      <w:r w:rsidRPr="00D04D51">
        <w:rPr>
          <w:rFonts w:hint="cs"/>
          <w:rtl/>
        </w:rPr>
        <w:t>.</w:t>
      </w:r>
    </w:p>
  </w:footnote>
  <w:footnote w:id="30">
    <w:p w14:paraId="6BC8778C" w14:textId="2E5F98FD" w:rsidR="003250AE" w:rsidRPr="00D04D51" w:rsidRDefault="00054240" w:rsidP="003250AE">
      <w:pPr>
        <w:pStyle w:val="a3"/>
        <w:spacing w:line="360" w:lineRule="auto"/>
      </w:pPr>
      <w:r w:rsidRPr="00D04D51">
        <w:rPr>
          <w:rStyle w:val="a5"/>
        </w:rPr>
        <w:footnoteRef/>
      </w:r>
      <w:r w:rsidRPr="00D04D51">
        <w:rPr>
          <w:rtl/>
        </w:rPr>
        <w:t xml:space="preserve"> </w:t>
      </w:r>
      <w:r w:rsidRPr="00D04D51">
        <w:rPr>
          <w:rFonts w:asciiTheme="majorBidi" w:hAnsiTheme="majorBidi" w:cs="Times New Roman" w:hint="cs"/>
          <w:rtl/>
        </w:rPr>
        <w:t>רמב</w:t>
      </w:r>
      <w:r w:rsidRPr="00D04D51">
        <w:rPr>
          <w:rFonts w:asciiTheme="majorBidi" w:hAnsiTheme="majorBidi" w:cs="Times New Roman"/>
          <w:rtl/>
        </w:rPr>
        <w:t>"</w:t>
      </w:r>
      <w:r w:rsidRPr="00D04D51">
        <w:rPr>
          <w:rFonts w:asciiTheme="majorBidi" w:hAnsiTheme="majorBidi" w:cs="Times New Roman" w:hint="cs"/>
          <w:rtl/>
        </w:rPr>
        <w:t>ם</w:t>
      </w:r>
      <w:r w:rsidRPr="00D04D51">
        <w:rPr>
          <w:rFonts w:asciiTheme="majorBidi" w:hAnsiTheme="majorBidi" w:cs="Times New Roman"/>
          <w:rtl/>
        </w:rPr>
        <w:t xml:space="preserve"> </w:t>
      </w:r>
      <w:r w:rsidRPr="00D04D51">
        <w:rPr>
          <w:rFonts w:asciiTheme="majorBidi" w:hAnsiTheme="majorBidi" w:cs="Times New Roman" w:hint="cs"/>
          <w:rtl/>
        </w:rPr>
        <w:t>הלכות</w:t>
      </w:r>
      <w:r w:rsidRPr="00D04D51">
        <w:rPr>
          <w:rFonts w:asciiTheme="majorBidi" w:hAnsiTheme="majorBidi" w:cs="Times New Roman"/>
          <w:rtl/>
        </w:rPr>
        <w:t xml:space="preserve"> </w:t>
      </w:r>
      <w:r w:rsidRPr="00D04D51">
        <w:rPr>
          <w:rFonts w:asciiTheme="majorBidi" w:hAnsiTheme="majorBidi" w:cs="Times New Roman" w:hint="cs"/>
          <w:rtl/>
        </w:rPr>
        <w:t>גזלה</w:t>
      </w:r>
      <w:r w:rsidRPr="00D04D51">
        <w:rPr>
          <w:rFonts w:asciiTheme="majorBidi" w:hAnsiTheme="majorBidi" w:cs="Times New Roman"/>
          <w:rtl/>
        </w:rPr>
        <w:t xml:space="preserve"> </w:t>
      </w:r>
      <w:r w:rsidRPr="00D04D51">
        <w:rPr>
          <w:rFonts w:asciiTheme="majorBidi" w:hAnsiTheme="majorBidi" w:cs="Times New Roman" w:hint="cs"/>
          <w:rtl/>
        </w:rPr>
        <w:t>ואבדה</w:t>
      </w:r>
      <w:r w:rsidRPr="00D04D51">
        <w:rPr>
          <w:rFonts w:asciiTheme="majorBidi" w:hAnsiTheme="majorBidi" w:cs="Times New Roman"/>
          <w:rtl/>
        </w:rPr>
        <w:t xml:space="preserve"> </w:t>
      </w:r>
      <w:r w:rsidRPr="00D04D51">
        <w:rPr>
          <w:rFonts w:asciiTheme="majorBidi" w:hAnsiTheme="majorBidi" w:cs="Times New Roman" w:hint="cs"/>
          <w:rtl/>
        </w:rPr>
        <w:t>פרק</w:t>
      </w:r>
      <w:r w:rsidRPr="00D04D51">
        <w:rPr>
          <w:rFonts w:asciiTheme="majorBidi" w:hAnsiTheme="majorBidi" w:cs="Times New Roman"/>
          <w:rtl/>
        </w:rPr>
        <w:t xml:space="preserve"> </w:t>
      </w:r>
      <w:r w:rsidRPr="00D04D51">
        <w:rPr>
          <w:rFonts w:asciiTheme="majorBidi" w:hAnsiTheme="majorBidi" w:cs="Times New Roman" w:hint="cs"/>
          <w:rtl/>
        </w:rPr>
        <w:t>ה</w:t>
      </w:r>
      <w:r w:rsidRPr="00D04D51">
        <w:rPr>
          <w:rFonts w:asciiTheme="majorBidi" w:hAnsiTheme="majorBidi" w:cs="Times New Roman"/>
          <w:rtl/>
        </w:rPr>
        <w:t xml:space="preserve"> </w:t>
      </w:r>
      <w:r w:rsidRPr="00D04D51">
        <w:rPr>
          <w:rFonts w:asciiTheme="majorBidi" w:hAnsiTheme="majorBidi" w:cs="Times New Roman" w:hint="cs"/>
          <w:rtl/>
        </w:rPr>
        <w:t>הלכה</w:t>
      </w:r>
      <w:r w:rsidRPr="00D04D51">
        <w:rPr>
          <w:rFonts w:asciiTheme="majorBidi" w:hAnsiTheme="majorBidi" w:cs="Times New Roman"/>
          <w:rtl/>
        </w:rPr>
        <w:t xml:space="preserve"> </w:t>
      </w:r>
      <w:proofErr w:type="spellStart"/>
      <w:r w:rsidRPr="00D04D51">
        <w:rPr>
          <w:rFonts w:asciiTheme="majorBidi" w:hAnsiTheme="majorBidi" w:cs="Times New Roman" w:hint="cs"/>
          <w:rtl/>
        </w:rPr>
        <w:t>יג</w:t>
      </w:r>
      <w:proofErr w:type="spellEnd"/>
      <w:r w:rsidRPr="00D04D51">
        <w:rPr>
          <w:rFonts w:asciiTheme="majorBidi" w:hAnsiTheme="majorBidi" w:cs="Times New Roman" w:hint="cs"/>
          <w:rtl/>
        </w:rPr>
        <w:t>.</w:t>
      </w:r>
    </w:p>
  </w:footnote>
  <w:footnote w:id="31">
    <w:p w14:paraId="30706174" w14:textId="77777777" w:rsidR="00D04D51" w:rsidRPr="00D04D51" w:rsidRDefault="003250AE" w:rsidP="00D04D51">
      <w:pPr>
        <w:spacing w:after="0" w:line="240" w:lineRule="auto"/>
        <w:rPr>
          <w:rFonts w:asciiTheme="majorBidi" w:hAnsiTheme="majorBidi" w:cstheme="majorBidi"/>
          <w:sz w:val="20"/>
          <w:szCs w:val="20"/>
          <w:rtl/>
        </w:rPr>
      </w:pPr>
      <w:r w:rsidRPr="00D04D51">
        <w:rPr>
          <w:rStyle w:val="a5"/>
        </w:rPr>
        <w:footnoteRef/>
      </w:r>
      <w:r w:rsidRPr="00D04D51">
        <w:rPr>
          <w:rtl/>
        </w:rPr>
        <w:t xml:space="preserve"> </w:t>
      </w:r>
      <w:r w:rsidRPr="00D04D51">
        <w:rPr>
          <w:rFonts w:ascii="David" w:hAnsi="David" w:cs="David"/>
          <w:sz w:val="20"/>
          <w:szCs w:val="20"/>
          <w:rtl/>
        </w:rPr>
        <w:t xml:space="preserve">"כל עם ועם יש לו </w:t>
      </w:r>
      <w:proofErr w:type="spellStart"/>
      <w:r w:rsidRPr="00D04D51">
        <w:rPr>
          <w:rFonts w:ascii="David" w:hAnsi="David" w:cs="David"/>
          <w:sz w:val="20"/>
          <w:szCs w:val="20"/>
          <w:rtl/>
        </w:rPr>
        <w:t>חקים</w:t>
      </w:r>
      <w:proofErr w:type="spellEnd"/>
      <w:r w:rsidRPr="00D04D51">
        <w:rPr>
          <w:rFonts w:ascii="David" w:hAnsi="David" w:cs="David"/>
          <w:sz w:val="20"/>
          <w:szCs w:val="20"/>
          <w:rtl/>
        </w:rPr>
        <w:t xml:space="preserve"> ידועים בדיני המלכות</w:t>
      </w:r>
      <w:r w:rsidRPr="00D04D51">
        <w:rPr>
          <w:rFonts w:ascii="David" w:hAnsi="David" w:cs="David" w:hint="cs"/>
          <w:sz w:val="20"/>
          <w:szCs w:val="20"/>
          <w:rtl/>
        </w:rPr>
        <w:t>.</w:t>
      </w:r>
      <w:r w:rsidRPr="00D04D51">
        <w:rPr>
          <w:rFonts w:ascii="David" w:hAnsi="David" w:cs="David"/>
          <w:sz w:val="20"/>
          <w:szCs w:val="20"/>
          <w:rtl/>
        </w:rPr>
        <w:t xml:space="preserve"> </w:t>
      </w:r>
      <w:proofErr w:type="spellStart"/>
      <w:r w:rsidRPr="00D04D51">
        <w:rPr>
          <w:rFonts w:ascii="David" w:hAnsi="David" w:cs="David"/>
          <w:sz w:val="20"/>
          <w:szCs w:val="20"/>
          <w:rtl/>
        </w:rPr>
        <w:t>ודינא</w:t>
      </w:r>
      <w:proofErr w:type="spellEnd"/>
      <w:r w:rsidRPr="00D04D51">
        <w:rPr>
          <w:rFonts w:ascii="David" w:hAnsi="David" w:cs="David"/>
          <w:sz w:val="20"/>
          <w:szCs w:val="20"/>
          <w:rtl/>
        </w:rPr>
        <w:t xml:space="preserve"> </w:t>
      </w:r>
      <w:proofErr w:type="spellStart"/>
      <w:r w:rsidRPr="00D04D51">
        <w:rPr>
          <w:rFonts w:ascii="David" w:hAnsi="David" w:cs="David"/>
          <w:sz w:val="20"/>
          <w:szCs w:val="20"/>
          <w:rtl/>
        </w:rPr>
        <w:t>דמלכותא</w:t>
      </w:r>
      <w:proofErr w:type="spellEnd"/>
      <w:r w:rsidRPr="00D04D51">
        <w:rPr>
          <w:rFonts w:ascii="David" w:hAnsi="David" w:cs="David"/>
          <w:sz w:val="20"/>
          <w:szCs w:val="20"/>
          <w:rtl/>
        </w:rPr>
        <w:t xml:space="preserve"> אמרו </w:t>
      </w:r>
      <w:proofErr w:type="spellStart"/>
      <w:r w:rsidRPr="00D04D51">
        <w:rPr>
          <w:rFonts w:ascii="David" w:hAnsi="David" w:cs="David"/>
          <w:sz w:val="20"/>
          <w:szCs w:val="20"/>
          <w:rtl/>
        </w:rPr>
        <w:t>דינא</w:t>
      </w:r>
      <w:proofErr w:type="spellEnd"/>
      <w:r w:rsidRPr="00D04D51">
        <w:rPr>
          <w:rFonts w:ascii="David" w:hAnsi="David" w:cs="David"/>
          <w:sz w:val="20"/>
          <w:szCs w:val="20"/>
          <w:rtl/>
        </w:rPr>
        <w:t xml:space="preserve"> </w:t>
      </w:r>
      <w:proofErr w:type="spellStart"/>
      <w:r w:rsidRPr="00D04D51">
        <w:rPr>
          <w:rFonts w:ascii="David" w:hAnsi="David" w:cs="David"/>
          <w:sz w:val="20"/>
          <w:szCs w:val="20"/>
          <w:rtl/>
        </w:rPr>
        <w:t>דמלכא</w:t>
      </w:r>
      <w:proofErr w:type="spellEnd"/>
      <w:r w:rsidRPr="00D04D51">
        <w:rPr>
          <w:rFonts w:ascii="David" w:hAnsi="David" w:cs="David"/>
          <w:sz w:val="20"/>
          <w:szCs w:val="20"/>
          <w:rtl/>
        </w:rPr>
        <w:t xml:space="preserve"> לא אמרו וכל מה שאינו מחקי המלוכה אעפ"י שיאמר עכשיו המלך כן אינו דין</w:t>
      </w:r>
      <w:r w:rsidRPr="00D04D51">
        <w:rPr>
          <w:rFonts w:ascii="David" w:hAnsi="David" w:cs="David" w:hint="cs"/>
          <w:sz w:val="20"/>
          <w:szCs w:val="20"/>
          <w:rtl/>
        </w:rPr>
        <w:t>.</w:t>
      </w:r>
      <w:r w:rsidRPr="00D04D51">
        <w:rPr>
          <w:rFonts w:ascii="David" w:hAnsi="David" w:cs="David"/>
          <w:sz w:val="20"/>
          <w:szCs w:val="20"/>
          <w:rtl/>
        </w:rPr>
        <w:t xml:space="preserve"> וכן הסכימו הראשונים ז"ל. וכן אינו דין אלא במה שיש לו למלך תועלת.."</w:t>
      </w:r>
      <w:r w:rsidRPr="00D04D51">
        <w:rPr>
          <w:rFonts w:ascii="David" w:hAnsi="David" w:cs="David" w:hint="cs"/>
          <w:sz w:val="20"/>
          <w:szCs w:val="20"/>
          <w:rtl/>
        </w:rPr>
        <w:t xml:space="preserve"> </w:t>
      </w:r>
      <w:r w:rsidRPr="00D04D51">
        <w:rPr>
          <w:rFonts w:asciiTheme="majorBidi" w:hAnsiTheme="majorBidi" w:cstheme="majorBidi"/>
          <w:sz w:val="20"/>
          <w:szCs w:val="20"/>
          <w:rtl/>
        </w:rPr>
        <w:t xml:space="preserve">(שו"ת </w:t>
      </w:r>
      <w:proofErr w:type="spellStart"/>
      <w:r w:rsidRPr="00D04D51">
        <w:rPr>
          <w:rFonts w:asciiTheme="majorBidi" w:hAnsiTheme="majorBidi" w:cstheme="majorBidi"/>
          <w:sz w:val="20"/>
          <w:szCs w:val="20"/>
          <w:rtl/>
        </w:rPr>
        <w:t>הרשב"א</w:t>
      </w:r>
      <w:proofErr w:type="spellEnd"/>
      <w:r w:rsidRPr="00D04D51">
        <w:rPr>
          <w:rFonts w:asciiTheme="majorBidi" w:hAnsiTheme="majorBidi" w:cstheme="majorBidi"/>
          <w:sz w:val="20"/>
          <w:szCs w:val="20"/>
          <w:rtl/>
        </w:rPr>
        <w:t xml:space="preserve"> חלק ו סימן רנד).</w:t>
      </w:r>
      <w:r w:rsidRPr="00D04D51">
        <w:rPr>
          <w:rFonts w:hint="cs"/>
          <w:rtl/>
        </w:rPr>
        <w:t xml:space="preserve"> </w:t>
      </w:r>
      <w:r w:rsidR="00D04D51" w:rsidRPr="00D04D51">
        <w:rPr>
          <w:rFonts w:hint="cs"/>
          <w:rtl/>
        </w:rPr>
        <w:t xml:space="preserve">  </w:t>
      </w:r>
      <w:r w:rsidR="00D04D51" w:rsidRPr="00D04D51">
        <w:rPr>
          <w:rFonts w:ascii="David" w:hAnsi="David" w:cs="David" w:hint="cs"/>
          <w:sz w:val="20"/>
          <w:szCs w:val="20"/>
          <w:rtl/>
        </w:rPr>
        <w:t>"</w:t>
      </w:r>
      <w:r w:rsidR="00D04D51" w:rsidRPr="00D04D51">
        <w:rPr>
          <w:rFonts w:ascii="David" w:hAnsi="David" w:cs="David"/>
          <w:sz w:val="20"/>
          <w:szCs w:val="20"/>
          <w:rtl/>
        </w:rPr>
        <w:t xml:space="preserve">אם יש תקנות חברתיות שהזמן גרמן שגם אנחנו היינו מתקנים אותן אלמלא </w:t>
      </w:r>
      <w:proofErr w:type="spellStart"/>
      <w:r w:rsidR="00D04D51" w:rsidRPr="00D04D51">
        <w:rPr>
          <w:rFonts w:ascii="David" w:hAnsi="David" w:cs="David"/>
          <w:sz w:val="20"/>
          <w:szCs w:val="20"/>
          <w:rtl/>
        </w:rPr>
        <w:t>דינא</w:t>
      </w:r>
      <w:proofErr w:type="spellEnd"/>
      <w:r w:rsidR="00D04D51" w:rsidRPr="00D04D51">
        <w:rPr>
          <w:rFonts w:ascii="David" w:hAnsi="David" w:cs="David"/>
          <w:sz w:val="20"/>
          <w:szCs w:val="20"/>
          <w:rtl/>
        </w:rPr>
        <w:t xml:space="preserve"> </w:t>
      </w:r>
      <w:proofErr w:type="spellStart"/>
      <w:r w:rsidR="00D04D51" w:rsidRPr="00D04D51">
        <w:rPr>
          <w:rFonts w:ascii="David" w:hAnsi="David" w:cs="David"/>
          <w:sz w:val="20"/>
          <w:szCs w:val="20"/>
          <w:rtl/>
        </w:rPr>
        <w:t>דמלכותא</w:t>
      </w:r>
      <w:proofErr w:type="spellEnd"/>
      <w:r w:rsidR="00D04D51" w:rsidRPr="00D04D51">
        <w:rPr>
          <w:rFonts w:ascii="David" w:hAnsi="David" w:cs="David"/>
          <w:sz w:val="20"/>
          <w:szCs w:val="20"/>
          <w:rtl/>
        </w:rPr>
        <w:t xml:space="preserve"> אין הדבר נחשב נגד דין תורה לכן גם כאשר המלכות מתקנת אותם </w:t>
      </w:r>
      <w:proofErr w:type="spellStart"/>
      <w:r w:rsidR="00D04D51" w:rsidRPr="00D04D51">
        <w:rPr>
          <w:rFonts w:ascii="David" w:hAnsi="David" w:cs="David"/>
          <w:sz w:val="20"/>
          <w:szCs w:val="20"/>
          <w:rtl/>
        </w:rPr>
        <w:t>דינא</w:t>
      </w:r>
      <w:proofErr w:type="spellEnd"/>
      <w:r w:rsidR="00D04D51" w:rsidRPr="00D04D51">
        <w:rPr>
          <w:rFonts w:ascii="David" w:hAnsi="David" w:cs="David"/>
          <w:sz w:val="20"/>
          <w:szCs w:val="20"/>
          <w:rtl/>
        </w:rPr>
        <w:t xml:space="preserve"> </w:t>
      </w:r>
      <w:proofErr w:type="spellStart"/>
      <w:r w:rsidR="00D04D51" w:rsidRPr="00D04D51">
        <w:rPr>
          <w:rFonts w:ascii="David" w:hAnsi="David" w:cs="David"/>
          <w:sz w:val="20"/>
          <w:szCs w:val="20"/>
          <w:rtl/>
        </w:rPr>
        <w:t>דמלכותא</w:t>
      </w:r>
      <w:proofErr w:type="spellEnd"/>
      <w:r w:rsidR="00D04D51" w:rsidRPr="00D04D51">
        <w:rPr>
          <w:rFonts w:ascii="David" w:hAnsi="David" w:cs="David"/>
          <w:sz w:val="20"/>
          <w:szCs w:val="20"/>
          <w:rtl/>
        </w:rPr>
        <w:t xml:space="preserve"> </w:t>
      </w:r>
      <w:proofErr w:type="spellStart"/>
      <w:r w:rsidR="00D04D51" w:rsidRPr="00D04D51">
        <w:rPr>
          <w:rFonts w:ascii="David" w:hAnsi="David" w:cs="David"/>
          <w:sz w:val="20"/>
          <w:szCs w:val="20"/>
          <w:rtl/>
        </w:rPr>
        <w:t>דינא</w:t>
      </w:r>
      <w:proofErr w:type="spellEnd"/>
      <w:r w:rsidR="00D04D51" w:rsidRPr="00D04D51">
        <w:rPr>
          <w:rFonts w:ascii="David" w:hAnsi="David" w:cs="David"/>
          <w:sz w:val="20"/>
          <w:szCs w:val="20"/>
          <w:rtl/>
        </w:rPr>
        <w:t xml:space="preserve">. וקנה המידה לצדקתן של תקנות אלו הן: אילו היינו גם אנו היינו עשויים לתקן תקנות כאלו אלמלא </w:t>
      </w:r>
      <w:proofErr w:type="spellStart"/>
      <w:r w:rsidR="00D04D51" w:rsidRPr="00D04D51">
        <w:rPr>
          <w:rFonts w:ascii="David" w:hAnsi="David" w:cs="David"/>
          <w:sz w:val="20"/>
          <w:szCs w:val="20"/>
          <w:rtl/>
        </w:rPr>
        <w:t>דינא</w:t>
      </w:r>
      <w:proofErr w:type="spellEnd"/>
      <w:r w:rsidR="00D04D51" w:rsidRPr="00D04D51">
        <w:rPr>
          <w:rFonts w:ascii="David" w:hAnsi="David" w:cs="David"/>
          <w:sz w:val="20"/>
          <w:szCs w:val="20"/>
          <w:rtl/>
        </w:rPr>
        <w:t xml:space="preserve"> </w:t>
      </w:r>
      <w:proofErr w:type="spellStart"/>
      <w:r w:rsidR="00D04D51" w:rsidRPr="00D04D51">
        <w:rPr>
          <w:rFonts w:ascii="David" w:hAnsi="David" w:cs="David"/>
          <w:sz w:val="20"/>
          <w:szCs w:val="20"/>
          <w:rtl/>
        </w:rPr>
        <w:t>דמלכותא</w:t>
      </w:r>
      <w:proofErr w:type="spellEnd"/>
      <w:r w:rsidR="00D04D51" w:rsidRPr="00D04D51">
        <w:rPr>
          <w:rFonts w:ascii="David" w:hAnsi="David" w:cs="David"/>
          <w:sz w:val="20"/>
          <w:szCs w:val="20"/>
          <w:rtl/>
        </w:rPr>
        <w:t xml:space="preserve">. כגון תקנות השוק למיניהן ותקנות המתייחסות להתפתחות הטכנולוגית (כגון תקנות תעבורה וכדו'). וכן כאשר תקנת המלכות תואמת את לפנים משורת הדין אצלנו, גם אנו מן הסתם מעוניינים שהמנהג יהיה כך ולכן </w:t>
      </w:r>
      <w:proofErr w:type="spellStart"/>
      <w:r w:rsidR="00D04D51" w:rsidRPr="00D04D51">
        <w:rPr>
          <w:rFonts w:ascii="David" w:hAnsi="David" w:cs="David"/>
          <w:sz w:val="20"/>
          <w:szCs w:val="20"/>
          <w:rtl/>
        </w:rPr>
        <w:t>דינא</w:t>
      </w:r>
      <w:proofErr w:type="spellEnd"/>
      <w:r w:rsidR="00D04D51" w:rsidRPr="00D04D51">
        <w:rPr>
          <w:rFonts w:ascii="David" w:hAnsi="David" w:cs="David"/>
          <w:sz w:val="20"/>
          <w:szCs w:val="20"/>
          <w:rtl/>
        </w:rPr>
        <w:t xml:space="preserve"> </w:t>
      </w:r>
      <w:proofErr w:type="spellStart"/>
      <w:r w:rsidR="00D04D51" w:rsidRPr="00D04D51">
        <w:rPr>
          <w:rFonts w:ascii="David" w:hAnsi="David" w:cs="David"/>
          <w:sz w:val="20"/>
          <w:szCs w:val="20"/>
          <w:rtl/>
        </w:rPr>
        <w:t>דמלכותא</w:t>
      </w:r>
      <w:proofErr w:type="spellEnd"/>
      <w:r w:rsidR="00D04D51" w:rsidRPr="00D04D51">
        <w:rPr>
          <w:rFonts w:ascii="David" w:hAnsi="David" w:cs="David"/>
          <w:sz w:val="20"/>
          <w:szCs w:val="20"/>
          <w:rtl/>
        </w:rPr>
        <w:t xml:space="preserve"> </w:t>
      </w:r>
      <w:proofErr w:type="spellStart"/>
      <w:r w:rsidR="00D04D51" w:rsidRPr="00D04D51">
        <w:rPr>
          <w:rFonts w:ascii="David" w:hAnsi="David" w:cs="David"/>
          <w:sz w:val="20"/>
          <w:szCs w:val="20"/>
          <w:rtl/>
        </w:rPr>
        <w:t>דינא</w:t>
      </w:r>
      <w:proofErr w:type="spellEnd"/>
      <w:r w:rsidR="00D04D51" w:rsidRPr="00D04D51">
        <w:rPr>
          <w:rFonts w:ascii="David" w:hAnsi="David" w:cs="David"/>
          <w:sz w:val="20"/>
          <w:szCs w:val="20"/>
          <w:rtl/>
        </w:rPr>
        <w:t xml:space="preserve">. דוגמא לכך מצינו בשולחן ערוך חושן משפט סימן רנט סעיף ז: "המציל מהארי והדוב וזוטו של ים (פירוש: לשון ים החוזר לאחוריו עשרה או 15 פרסאות ושוטף כל מה שמוצא בדרך חזרתו וכן עושה בכל יום) ושלוליתו של נהר (פירוש כשהנהר גדל ויוצא על גדותיו ופושט, רש"י), הרי אלו שלו אפילו הבעל עומד וצווח. רמ"א: מכל מקום, טוב וישר להחזיר, כמו שנתבאר סעיף ה'. ואף על גב </w:t>
      </w:r>
      <w:proofErr w:type="spellStart"/>
      <w:r w:rsidR="00D04D51" w:rsidRPr="00D04D51">
        <w:rPr>
          <w:rFonts w:ascii="David" w:hAnsi="David" w:cs="David"/>
          <w:sz w:val="20"/>
          <w:szCs w:val="20"/>
          <w:rtl/>
        </w:rPr>
        <w:t>דמדינא</w:t>
      </w:r>
      <w:proofErr w:type="spellEnd"/>
      <w:r w:rsidR="00D04D51" w:rsidRPr="00D04D51">
        <w:rPr>
          <w:rFonts w:ascii="David" w:hAnsi="David" w:cs="David"/>
          <w:sz w:val="20"/>
          <w:szCs w:val="20"/>
          <w:rtl/>
        </w:rPr>
        <w:t xml:space="preserve"> אין חייבין להחזיר </w:t>
      </w:r>
      <w:proofErr w:type="spellStart"/>
      <w:r w:rsidR="00D04D51" w:rsidRPr="00D04D51">
        <w:rPr>
          <w:rFonts w:ascii="David" w:hAnsi="David" w:cs="David"/>
          <w:sz w:val="20"/>
          <w:szCs w:val="20"/>
          <w:rtl/>
        </w:rPr>
        <w:t>באבידות</w:t>
      </w:r>
      <w:proofErr w:type="spellEnd"/>
      <w:r w:rsidR="00D04D51" w:rsidRPr="00D04D51">
        <w:rPr>
          <w:rFonts w:ascii="David" w:hAnsi="David" w:cs="David"/>
          <w:sz w:val="20"/>
          <w:szCs w:val="20"/>
          <w:rtl/>
        </w:rPr>
        <w:t xml:space="preserve"> אלו, אם גזר המלך או בית דין חייב להחזיר </w:t>
      </w:r>
      <w:proofErr w:type="spellStart"/>
      <w:r w:rsidR="00D04D51" w:rsidRPr="00D04D51">
        <w:rPr>
          <w:rFonts w:ascii="David" w:hAnsi="David" w:cs="David"/>
          <w:sz w:val="20"/>
          <w:szCs w:val="20"/>
          <w:rtl/>
        </w:rPr>
        <w:t>מכח</w:t>
      </w:r>
      <w:proofErr w:type="spellEnd"/>
      <w:r w:rsidR="00D04D51" w:rsidRPr="00D04D51">
        <w:rPr>
          <w:rFonts w:ascii="David" w:hAnsi="David" w:cs="David"/>
          <w:sz w:val="20"/>
          <w:szCs w:val="20"/>
          <w:rtl/>
        </w:rPr>
        <w:t xml:space="preserve"> </w:t>
      </w:r>
      <w:proofErr w:type="spellStart"/>
      <w:r w:rsidR="00D04D51" w:rsidRPr="00D04D51">
        <w:rPr>
          <w:rFonts w:ascii="David" w:hAnsi="David" w:cs="David"/>
          <w:sz w:val="20"/>
          <w:szCs w:val="20"/>
          <w:rtl/>
        </w:rPr>
        <w:t>דינא</w:t>
      </w:r>
      <w:proofErr w:type="spellEnd"/>
      <w:r w:rsidR="00D04D51" w:rsidRPr="00D04D51">
        <w:rPr>
          <w:rFonts w:ascii="David" w:hAnsi="David" w:cs="David"/>
          <w:sz w:val="20"/>
          <w:szCs w:val="20"/>
          <w:rtl/>
        </w:rPr>
        <w:t xml:space="preserve"> </w:t>
      </w:r>
      <w:proofErr w:type="spellStart"/>
      <w:r w:rsidR="00D04D51" w:rsidRPr="00D04D51">
        <w:rPr>
          <w:rFonts w:ascii="David" w:hAnsi="David" w:cs="David"/>
          <w:sz w:val="20"/>
          <w:szCs w:val="20"/>
          <w:rtl/>
        </w:rPr>
        <w:t>דמלכותא</w:t>
      </w:r>
      <w:proofErr w:type="spellEnd"/>
      <w:r w:rsidR="00D04D51" w:rsidRPr="00D04D51">
        <w:rPr>
          <w:rFonts w:ascii="David" w:hAnsi="David" w:cs="David"/>
          <w:sz w:val="20"/>
          <w:szCs w:val="20"/>
          <w:rtl/>
        </w:rPr>
        <w:t xml:space="preserve"> או הפקר בית דין הפקר. ולכן פסקו זה לשונו בספינה שטבעה בים, שגזר המושל גם </w:t>
      </w:r>
      <w:proofErr w:type="spellStart"/>
      <w:r w:rsidR="00D04D51" w:rsidRPr="00D04D51">
        <w:rPr>
          <w:rFonts w:ascii="David" w:hAnsi="David" w:cs="David"/>
          <w:sz w:val="20"/>
          <w:szCs w:val="20"/>
          <w:rtl/>
        </w:rPr>
        <w:t>הקהלות</w:t>
      </w:r>
      <w:proofErr w:type="spellEnd"/>
      <w:r w:rsidR="00D04D51" w:rsidRPr="00D04D51">
        <w:rPr>
          <w:rFonts w:ascii="David" w:hAnsi="David" w:cs="David"/>
          <w:sz w:val="20"/>
          <w:szCs w:val="20"/>
          <w:rtl/>
        </w:rPr>
        <w:t xml:space="preserve"> שכל מי שקונה מן העובדי כוכבים שהוציאו מן </w:t>
      </w:r>
      <w:proofErr w:type="spellStart"/>
      <w:r w:rsidR="00D04D51" w:rsidRPr="00D04D51">
        <w:rPr>
          <w:rFonts w:ascii="David" w:hAnsi="David" w:cs="David"/>
          <w:sz w:val="20"/>
          <w:szCs w:val="20"/>
          <w:rtl/>
        </w:rPr>
        <w:t>האבידה</w:t>
      </w:r>
      <w:proofErr w:type="spellEnd"/>
      <w:r w:rsidR="00D04D51" w:rsidRPr="00D04D51">
        <w:rPr>
          <w:rFonts w:ascii="David" w:hAnsi="David" w:cs="David"/>
          <w:sz w:val="20"/>
          <w:szCs w:val="20"/>
          <w:rtl/>
        </w:rPr>
        <w:t xml:space="preserve"> ההיא שיחזיר לבעליו, </w:t>
      </w:r>
      <w:proofErr w:type="spellStart"/>
      <w:r w:rsidR="00D04D51" w:rsidRPr="00D04D51">
        <w:rPr>
          <w:rFonts w:ascii="David" w:hAnsi="David" w:cs="David"/>
          <w:sz w:val="20"/>
          <w:szCs w:val="20"/>
          <w:rtl/>
        </w:rPr>
        <w:t>שצריכין</w:t>
      </w:r>
      <w:proofErr w:type="spellEnd"/>
      <w:r w:rsidR="00D04D51" w:rsidRPr="00D04D51">
        <w:rPr>
          <w:rFonts w:ascii="David" w:hAnsi="David" w:cs="David"/>
          <w:sz w:val="20"/>
          <w:szCs w:val="20"/>
          <w:rtl/>
        </w:rPr>
        <w:t xml:space="preserve"> להשיב, ואין לו מן הבעלים אלא מה שנתן (מרדכי ריש פרק אלו מציאות</w:t>
      </w:r>
      <w:r w:rsidR="00D04D51" w:rsidRPr="00D04D51">
        <w:rPr>
          <w:rFonts w:ascii="David" w:hAnsi="David" w:cs="David" w:hint="cs"/>
          <w:sz w:val="20"/>
          <w:szCs w:val="20"/>
          <w:rtl/>
        </w:rPr>
        <w:t>"</w:t>
      </w:r>
      <w:r w:rsidR="00D04D51" w:rsidRPr="00D04D51">
        <w:rPr>
          <w:rFonts w:ascii="David" w:hAnsi="David" w:cs="David"/>
          <w:sz w:val="20"/>
          <w:szCs w:val="20"/>
          <w:rtl/>
        </w:rPr>
        <w:t>)</w:t>
      </w:r>
      <w:r w:rsidR="00D04D51" w:rsidRPr="00D04D51">
        <w:rPr>
          <w:rFonts w:ascii="David" w:hAnsi="David" w:cs="David"/>
          <w:sz w:val="20"/>
          <w:szCs w:val="20"/>
        </w:rPr>
        <w:t>.</w:t>
      </w:r>
      <w:r w:rsidR="00D04D51" w:rsidRPr="00D04D51">
        <w:rPr>
          <w:rFonts w:ascii="David" w:hAnsi="David" w:cs="David" w:hint="cs"/>
          <w:sz w:val="20"/>
          <w:szCs w:val="20"/>
          <w:rtl/>
        </w:rPr>
        <w:t xml:space="preserve"> </w:t>
      </w:r>
      <w:r w:rsidR="00D04D51" w:rsidRPr="00D04D51">
        <w:rPr>
          <w:rFonts w:asciiTheme="majorBidi" w:hAnsiTheme="majorBidi" w:cstheme="majorBidi" w:hint="cs"/>
          <w:sz w:val="20"/>
          <w:szCs w:val="20"/>
          <w:rtl/>
        </w:rPr>
        <w:t xml:space="preserve">הרב יעקב אריאל, </w:t>
      </w:r>
      <w:hyperlink r:id="rId1" w:history="1">
        <w:r w:rsidR="00D04D51" w:rsidRPr="00D04D51">
          <w:rPr>
            <w:rStyle w:val="Hyperlink"/>
            <w:rFonts w:asciiTheme="majorBidi" w:hAnsiTheme="majorBidi" w:cstheme="majorBidi"/>
            <w:color w:val="auto"/>
            <w:sz w:val="20"/>
            <w:szCs w:val="20"/>
          </w:rPr>
          <w:t>https://www.yeshiva.org.il/midrash/814</w:t>
        </w:r>
      </w:hyperlink>
      <w:r w:rsidR="00D04D51" w:rsidRPr="00D04D51">
        <w:rPr>
          <w:rFonts w:asciiTheme="majorBidi" w:hAnsiTheme="majorBidi" w:cstheme="majorBidi" w:hint="cs"/>
          <w:sz w:val="20"/>
          <w:szCs w:val="20"/>
          <w:rtl/>
        </w:rPr>
        <w:t xml:space="preserve"> ).</w:t>
      </w:r>
    </w:p>
    <w:p w14:paraId="0BDE922E" w14:textId="77777777" w:rsidR="003250AE" w:rsidRPr="00D04D51" w:rsidRDefault="003250AE" w:rsidP="003250AE">
      <w:pPr>
        <w:pStyle w:val="a3"/>
      </w:pPr>
    </w:p>
  </w:footnote>
  <w:footnote w:id="32">
    <w:p w14:paraId="1D282535" w14:textId="79FB4909" w:rsidR="00552BC4" w:rsidRPr="00D04D51" w:rsidRDefault="00552BC4" w:rsidP="00D04D51">
      <w:pPr>
        <w:pStyle w:val="a3"/>
        <w:spacing w:line="360" w:lineRule="auto"/>
        <w:rPr>
          <w:rFonts w:asciiTheme="majorBidi" w:hAnsiTheme="majorBidi" w:cstheme="majorBidi"/>
          <w:rtl/>
        </w:rPr>
      </w:pPr>
      <w:r w:rsidRPr="00D04D51">
        <w:rPr>
          <w:rStyle w:val="a5"/>
          <w:rFonts w:asciiTheme="majorBidi" w:hAnsiTheme="majorBidi" w:cstheme="majorBidi"/>
        </w:rPr>
        <w:footnoteRef/>
      </w:r>
      <w:r w:rsidRPr="00D04D51">
        <w:rPr>
          <w:rFonts w:asciiTheme="majorBidi" w:hAnsiTheme="majorBidi" w:cstheme="majorBidi"/>
          <w:rtl/>
        </w:rPr>
        <w:t xml:space="preserve"> סוף דף </w:t>
      </w:r>
      <w:proofErr w:type="spellStart"/>
      <w:r w:rsidRPr="00D04D51">
        <w:rPr>
          <w:rFonts w:asciiTheme="majorBidi" w:hAnsiTheme="majorBidi" w:cstheme="majorBidi"/>
          <w:rtl/>
        </w:rPr>
        <w:t>נה</w:t>
      </w:r>
      <w:proofErr w:type="spellEnd"/>
      <w:r w:rsidRPr="00D04D51">
        <w:rPr>
          <w:rFonts w:asciiTheme="majorBidi" w:hAnsiTheme="majorBidi" w:cstheme="majorBidi"/>
          <w:rtl/>
        </w:rPr>
        <w:t xml:space="preserve"> עמוד א.</w:t>
      </w:r>
    </w:p>
  </w:footnote>
  <w:footnote w:id="33">
    <w:p w14:paraId="22C2AB68" w14:textId="4541A860" w:rsidR="00552BC4" w:rsidRPr="00D04D51" w:rsidRDefault="00552BC4" w:rsidP="00D04D51">
      <w:pPr>
        <w:pStyle w:val="a3"/>
        <w:spacing w:line="360" w:lineRule="auto"/>
        <w:rPr>
          <w:rFonts w:asciiTheme="majorBidi" w:hAnsiTheme="majorBidi" w:cstheme="majorBidi"/>
          <w:rtl/>
        </w:rPr>
      </w:pPr>
      <w:r w:rsidRPr="00D04D51">
        <w:rPr>
          <w:rStyle w:val="a5"/>
          <w:rFonts w:asciiTheme="majorBidi" w:hAnsiTheme="majorBidi" w:cstheme="majorBidi"/>
        </w:rPr>
        <w:footnoteRef/>
      </w:r>
      <w:r w:rsidRPr="00D04D51">
        <w:rPr>
          <w:rFonts w:asciiTheme="majorBidi" w:hAnsiTheme="majorBidi" w:cstheme="majorBidi"/>
          <w:rtl/>
        </w:rPr>
        <w:t xml:space="preserve"> </w:t>
      </w:r>
      <w:proofErr w:type="spellStart"/>
      <w:r w:rsidRPr="00D04D51">
        <w:rPr>
          <w:rFonts w:asciiTheme="majorBidi" w:hAnsiTheme="majorBidi" w:cstheme="majorBidi"/>
          <w:rtl/>
        </w:rPr>
        <w:t>שו"ע</w:t>
      </w:r>
      <w:proofErr w:type="spellEnd"/>
      <w:r w:rsidRPr="00D04D51">
        <w:rPr>
          <w:rFonts w:asciiTheme="majorBidi" w:hAnsiTheme="majorBidi" w:cstheme="majorBidi"/>
          <w:rtl/>
        </w:rPr>
        <w:t xml:space="preserve"> </w:t>
      </w:r>
      <w:proofErr w:type="spellStart"/>
      <w:r w:rsidRPr="00D04D51">
        <w:rPr>
          <w:rFonts w:asciiTheme="majorBidi" w:hAnsiTheme="majorBidi" w:cstheme="majorBidi"/>
          <w:rtl/>
        </w:rPr>
        <w:t>חו"מ</w:t>
      </w:r>
      <w:proofErr w:type="spellEnd"/>
      <w:r w:rsidRPr="00D04D51">
        <w:rPr>
          <w:rFonts w:asciiTheme="majorBidi" w:hAnsiTheme="majorBidi" w:cstheme="majorBidi"/>
          <w:rtl/>
        </w:rPr>
        <w:t xml:space="preserve"> סימן שסט סעיף ח.</w:t>
      </w:r>
    </w:p>
  </w:footnote>
  <w:footnote w:id="34">
    <w:p w14:paraId="2FD71A1C" w14:textId="0B8F3958" w:rsidR="00552BC4" w:rsidRPr="00D04D51" w:rsidRDefault="00552BC4" w:rsidP="00D04D51">
      <w:pPr>
        <w:spacing w:after="0" w:line="360" w:lineRule="auto"/>
        <w:rPr>
          <w:rFonts w:asciiTheme="majorBidi" w:hAnsiTheme="majorBidi" w:cstheme="majorBidi"/>
          <w:sz w:val="20"/>
          <w:szCs w:val="20"/>
        </w:rPr>
      </w:pPr>
      <w:r w:rsidRPr="00D04D51">
        <w:rPr>
          <w:rStyle w:val="a5"/>
          <w:rFonts w:asciiTheme="majorBidi" w:hAnsiTheme="majorBidi" w:cstheme="majorBidi"/>
          <w:sz w:val="20"/>
          <w:szCs w:val="20"/>
        </w:rPr>
        <w:footnoteRef/>
      </w:r>
      <w:r w:rsidRPr="00D04D51">
        <w:rPr>
          <w:rFonts w:asciiTheme="majorBidi" w:hAnsiTheme="majorBidi" w:cstheme="majorBidi"/>
          <w:sz w:val="20"/>
          <w:szCs w:val="20"/>
          <w:rtl/>
        </w:rPr>
        <w:t xml:space="preserve"> שו"ת </w:t>
      </w:r>
      <w:proofErr w:type="spellStart"/>
      <w:r w:rsidRPr="00D04D51">
        <w:rPr>
          <w:rFonts w:asciiTheme="majorBidi" w:hAnsiTheme="majorBidi" w:cstheme="majorBidi"/>
          <w:sz w:val="20"/>
          <w:szCs w:val="20"/>
          <w:rtl/>
        </w:rPr>
        <w:t>תשב"ץ</w:t>
      </w:r>
      <w:proofErr w:type="spellEnd"/>
      <w:r w:rsidRPr="00D04D51">
        <w:rPr>
          <w:rFonts w:asciiTheme="majorBidi" w:hAnsiTheme="majorBidi" w:cstheme="majorBidi"/>
          <w:sz w:val="20"/>
          <w:szCs w:val="20"/>
          <w:rtl/>
        </w:rPr>
        <w:t xml:space="preserve"> חלק א סימן קנח.</w:t>
      </w:r>
    </w:p>
  </w:footnote>
  <w:footnote w:id="35">
    <w:p w14:paraId="2DF464CD" w14:textId="15470E3E" w:rsidR="003250AE" w:rsidRPr="00B417CC" w:rsidRDefault="003250AE" w:rsidP="00B417CC">
      <w:pPr>
        <w:spacing w:after="0" w:line="360" w:lineRule="auto"/>
        <w:rPr>
          <w:rFonts w:asciiTheme="majorBidi" w:hAnsiTheme="majorBidi" w:cstheme="majorBidi"/>
          <w:sz w:val="20"/>
          <w:szCs w:val="20"/>
        </w:rPr>
      </w:pPr>
      <w:r w:rsidRPr="00D04D51">
        <w:rPr>
          <w:rStyle w:val="a5"/>
          <w:rFonts w:asciiTheme="majorBidi" w:hAnsiTheme="majorBidi" w:cstheme="majorBidi"/>
          <w:sz w:val="20"/>
          <w:szCs w:val="20"/>
        </w:rPr>
        <w:footnoteRef/>
      </w:r>
      <w:r w:rsidRPr="00D04D51">
        <w:rPr>
          <w:rFonts w:asciiTheme="majorBidi" w:hAnsiTheme="majorBidi" w:cstheme="majorBidi"/>
          <w:sz w:val="20"/>
          <w:szCs w:val="20"/>
          <w:rtl/>
        </w:rPr>
        <w:t xml:space="preserve"> </w:t>
      </w:r>
      <w:proofErr w:type="spellStart"/>
      <w:r w:rsidRPr="00D04D51">
        <w:rPr>
          <w:rFonts w:asciiTheme="majorBidi" w:hAnsiTheme="majorBidi" w:cstheme="majorBidi"/>
          <w:sz w:val="20"/>
          <w:szCs w:val="20"/>
          <w:rtl/>
        </w:rPr>
        <w:t>שו"ע</w:t>
      </w:r>
      <w:proofErr w:type="spellEnd"/>
      <w:r w:rsidRPr="00D04D51">
        <w:rPr>
          <w:rFonts w:asciiTheme="majorBidi" w:hAnsiTheme="majorBidi" w:cstheme="majorBidi"/>
          <w:sz w:val="20"/>
          <w:szCs w:val="20"/>
          <w:rtl/>
        </w:rPr>
        <w:t xml:space="preserve"> </w:t>
      </w:r>
      <w:proofErr w:type="spellStart"/>
      <w:r w:rsidRPr="00D04D51">
        <w:rPr>
          <w:rFonts w:asciiTheme="majorBidi" w:hAnsiTheme="majorBidi" w:cstheme="majorBidi"/>
          <w:sz w:val="20"/>
          <w:szCs w:val="20"/>
          <w:rtl/>
        </w:rPr>
        <w:t>חו"מ</w:t>
      </w:r>
      <w:proofErr w:type="spellEnd"/>
      <w:r w:rsidRPr="00D04D51">
        <w:rPr>
          <w:rFonts w:asciiTheme="majorBidi" w:hAnsiTheme="majorBidi" w:cstheme="majorBidi"/>
          <w:sz w:val="20"/>
          <w:szCs w:val="20"/>
          <w:rtl/>
        </w:rPr>
        <w:t xml:space="preserve">    סימן שסט סעיף יא.</w:t>
      </w:r>
    </w:p>
  </w:footnote>
  <w:footnote w:id="36">
    <w:p w14:paraId="31E88A6C" w14:textId="0F1274AC" w:rsidR="00B417CC" w:rsidRPr="00B417CC" w:rsidRDefault="00B417CC" w:rsidP="00B417CC">
      <w:pPr>
        <w:pStyle w:val="a3"/>
        <w:spacing w:line="360" w:lineRule="auto"/>
        <w:rPr>
          <w:rtl/>
        </w:rPr>
      </w:pPr>
      <w:r w:rsidRPr="00B417CC">
        <w:rPr>
          <w:rStyle w:val="a5"/>
        </w:rPr>
        <w:footnoteRef/>
      </w:r>
      <w:r w:rsidRPr="00B417CC">
        <w:rPr>
          <w:rtl/>
        </w:rPr>
        <w:t xml:space="preserve"> </w:t>
      </w:r>
      <w:proofErr w:type="spellStart"/>
      <w:r w:rsidRPr="00B417CC">
        <w:rPr>
          <w:rFonts w:asciiTheme="majorBidi" w:hAnsiTheme="majorBidi" w:cs="Times New Roman"/>
          <w:rtl/>
        </w:rPr>
        <w:t>שו</w:t>
      </w:r>
      <w:r w:rsidRPr="00B417CC">
        <w:rPr>
          <w:rFonts w:asciiTheme="majorBidi" w:hAnsiTheme="majorBidi" w:cs="Times New Roman" w:hint="cs"/>
          <w:rtl/>
        </w:rPr>
        <w:t>"</w:t>
      </w:r>
      <w:r w:rsidRPr="00B417CC">
        <w:rPr>
          <w:rFonts w:asciiTheme="majorBidi" w:hAnsiTheme="majorBidi" w:cs="Times New Roman"/>
          <w:rtl/>
        </w:rPr>
        <w:t>ע</w:t>
      </w:r>
      <w:proofErr w:type="spellEnd"/>
      <w:r w:rsidRPr="00B417CC">
        <w:rPr>
          <w:rFonts w:asciiTheme="majorBidi" w:hAnsiTheme="majorBidi" w:cs="Times New Roman"/>
          <w:rtl/>
        </w:rPr>
        <w:t xml:space="preserve"> </w:t>
      </w:r>
      <w:proofErr w:type="spellStart"/>
      <w:r w:rsidRPr="00B417CC">
        <w:rPr>
          <w:rFonts w:asciiTheme="majorBidi" w:hAnsiTheme="majorBidi" w:cs="Times New Roman"/>
          <w:rtl/>
        </w:rPr>
        <w:t>חו</w:t>
      </w:r>
      <w:r w:rsidRPr="00B417CC">
        <w:rPr>
          <w:rFonts w:asciiTheme="majorBidi" w:hAnsiTheme="majorBidi" w:cs="Times New Roman" w:hint="cs"/>
          <w:rtl/>
        </w:rPr>
        <w:t>"מ</w:t>
      </w:r>
      <w:proofErr w:type="spellEnd"/>
      <w:r w:rsidRPr="00B417CC">
        <w:rPr>
          <w:rFonts w:asciiTheme="majorBidi" w:hAnsiTheme="majorBidi" w:cs="Times New Roman"/>
          <w:rtl/>
        </w:rPr>
        <w:t xml:space="preserve"> </w:t>
      </w:r>
      <w:r w:rsidRPr="00B417CC">
        <w:rPr>
          <w:rFonts w:asciiTheme="majorBidi" w:hAnsiTheme="majorBidi" w:cs="Times New Roman" w:hint="cs"/>
          <w:rtl/>
        </w:rPr>
        <w:t xml:space="preserve"> </w:t>
      </w:r>
      <w:r w:rsidRPr="00B417CC">
        <w:rPr>
          <w:rFonts w:asciiTheme="majorBidi" w:hAnsiTheme="majorBidi" w:cs="Times New Roman"/>
          <w:rtl/>
        </w:rPr>
        <w:t xml:space="preserve"> סימן </w:t>
      </w:r>
      <w:proofErr w:type="spellStart"/>
      <w:r w:rsidRPr="00B417CC">
        <w:rPr>
          <w:rFonts w:asciiTheme="majorBidi" w:hAnsiTheme="majorBidi" w:cs="Times New Roman"/>
          <w:rtl/>
        </w:rPr>
        <w:t>עג</w:t>
      </w:r>
      <w:proofErr w:type="spellEnd"/>
      <w:r w:rsidRPr="00B417CC">
        <w:rPr>
          <w:rFonts w:asciiTheme="majorBidi" w:hAnsiTheme="majorBidi" w:cs="Times New Roman"/>
          <w:rtl/>
        </w:rPr>
        <w:t xml:space="preserve"> סעיף יד</w:t>
      </w:r>
      <w:r w:rsidRPr="00B417CC">
        <w:rPr>
          <w:rFonts w:hint="cs"/>
          <w:rtl/>
        </w:rPr>
        <w:t>.</w:t>
      </w:r>
    </w:p>
  </w:footnote>
  <w:footnote w:id="37">
    <w:p w14:paraId="2DEB9FB1" w14:textId="37EE91F4" w:rsidR="00B417CC" w:rsidRPr="00B417CC" w:rsidRDefault="00B417CC" w:rsidP="00B417CC">
      <w:pPr>
        <w:pStyle w:val="a3"/>
        <w:spacing w:line="360" w:lineRule="auto"/>
        <w:rPr>
          <w:rFonts w:asciiTheme="majorBidi" w:hAnsiTheme="majorBidi" w:cstheme="majorBidi"/>
          <w:rtl/>
        </w:rPr>
      </w:pPr>
      <w:r w:rsidRPr="00B417CC">
        <w:rPr>
          <w:rStyle w:val="a5"/>
          <w:rFonts w:asciiTheme="majorBidi" w:hAnsiTheme="majorBidi" w:cstheme="majorBidi"/>
        </w:rPr>
        <w:footnoteRef/>
      </w:r>
      <w:r w:rsidRPr="00B417CC">
        <w:rPr>
          <w:rFonts w:asciiTheme="majorBidi" w:hAnsiTheme="majorBidi" w:cstheme="majorBidi"/>
          <w:rtl/>
        </w:rPr>
        <w:t xml:space="preserve"> </w:t>
      </w:r>
      <w:proofErr w:type="spellStart"/>
      <w:r w:rsidRPr="00B417CC">
        <w:rPr>
          <w:rFonts w:asciiTheme="majorBidi" w:hAnsiTheme="majorBidi" w:cstheme="majorBidi"/>
          <w:rtl/>
        </w:rPr>
        <w:t>ס"ק</w:t>
      </w:r>
      <w:proofErr w:type="spellEnd"/>
      <w:r w:rsidRPr="00B417CC">
        <w:rPr>
          <w:rFonts w:asciiTheme="majorBidi" w:hAnsiTheme="majorBidi" w:cstheme="majorBidi"/>
          <w:rtl/>
        </w:rPr>
        <w:t xml:space="preserve"> לט.</w:t>
      </w:r>
      <w:r w:rsidR="005D6A81">
        <w:rPr>
          <w:rFonts w:asciiTheme="majorBidi" w:hAnsiTheme="majorBidi" w:cstheme="majorBidi" w:hint="cs"/>
          <w:rtl/>
        </w:rPr>
        <w:t xml:space="preserve"> ועיין בזה בבירור הלכה דף נד עמוד ב ציון ד סוף אות ג. </w:t>
      </w:r>
    </w:p>
  </w:footnote>
  <w:footnote w:id="38">
    <w:p w14:paraId="79AB9F91" w14:textId="423B436A" w:rsidR="005D6A81" w:rsidRPr="005D6A81" w:rsidRDefault="005D6A81" w:rsidP="005D6A81">
      <w:pPr>
        <w:spacing w:after="0" w:line="360" w:lineRule="auto"/>
        <w:rPr>
          <w:rFonts w:asciiTheme="majorBidi" w:hAnsiTheme="majorBidi" w:cstheme="majorBidi"/>
          <w:sz w:val="20"/>
          <w:szCs w:val="20"/>
        </w:rPr>
      </w:pPr>
      <w:r>
        <w:rPr>
          <w:rStyle w:val="a5"/>
        </w:rPr>
        <w:footnoteRef/>
      </w:r>
      <w:r>
        <w:rPr>
          <w:rtl/>
        </w:rPr>
        <w:t xml:space="preserve"> </w:t>
      </w:r>
      <w:proofErr w:type="spellStart"/>
      <w:r w:rsidRPr="005D6A81">
        <w:rPr>
          <w:rFonts w:asciiTheme="majorBidi" w:hAnsiTheme="majorBidi" w:cs="Times New Roman"/>
          <w:sz w:val="20"/>
          <w:szCs w:val="20"/>
          <w:rtl/>
        </w:rPr>
        <w:t>שו</w:t>
      </w:r>
      <w:r w:rsidRPr="005D6A81">
        <w:rPr>
          <w:rFonts w:asciiTheme="majorBidi" w:hAnsiTheme="majorBidi" w:cs="Times New Roman" w:hint="cs"/>
          <w:sz w:val="20"/>
          <w:szCs w:val="20"/>
          <w:rtl/>
        </w:rPr>
        <w:t>"</w:t>
      </w:r>
      <w:r w:rsidRPr="005D6A81">
        <w:rPr>
          <w:rFonts w:asciiTheme="majorBidi" w:hAnsiTheme="majorBidi" w:cs="Times New Roman"/>
          <w:sz w:val="20"/>
          <w:szCs w:val="20"/>
          <w:rtl/>
        </w:rPr>
        <w:t>ע</w:t>
      </w:r>
      <w:proofErr w:type="spellEnd"/>
      <w:r w:rsidRPr="005D6A81">
        <w:rPr>
          <w:rFonts w:asciiTheme="majorBidi" w:hAnsiTheme="majorBidi" w:cs="Times New Roman" w:hint="cs"/>
          <w:sz w:val="20"/>
          <w:szCs w:val="20"/>
          <w:rtl/>
        </w:rPr>
        <w:t xml:space="preserve"> </w:t>
      </w:r>
      <w:proofErr w:type="spellStart"/>
      <w:r w:rsidRPr="005D6A81">
        <w:rPr>
          <w:rFonts w:asciiTheme="majorBidi" w:hAnsiTheme="majorBidi" w:cs="Times New Roman"/>
          <w:sz w:val="20"/>
          <w:szCs w:val="20"/>
          <w:rtl/>
        </w:rPr>
        <w:t>ח</w:t>
      </w:r>
      <w:r w:rsidRPr="005D6A81">
        <w:rPr>
          <w:rFonts w:asciiTheme="majorBidi" w:hAnsiTheme="majorBidi" w:cs="Times New Roman" w:hint="cs"/>
          <w:sz w:val="20"/>
          <w:szCs w:val="20"/>
          <w:rtl/>
        </w:rPr>
        <w:t>ו"</w:t>
      </w:r>
      <w:r w:rsidRPr="005D6A81">
        <w:rPr>
          <w:rFonts w:asciiTheme="majorBidi" w:hAnsiTheme="majorBidi" w:cs="Times New Roman"/>
          <w:sz w:val="20"/>
          <w:szCs w:val="20"/>
          <w:rtl/>
        </w:rPr>
        <w:t>מ</w:t>
      </w:r>
      <w:proofErr w:type="spellEnd"/>
      <w:r w:rsidRPr="005D6A81">
        <w:rPr>
          <w:rFonts w:asciiTheme="majorBidi" w:hAnsiTheme="majorBidi" w:cs="Times New Roman" w:hint="cs"/>
          <w:sz w:val="20"/>
          <w:szCs w:val="20"/>
          <w:rtl/>
        </w:rPr>
        <w:t xml:space="preserve"> </w:t>
      </w:r>
      <w:r w:rsidRPr="005D6A81">
        <w:rPr>
          <w:rFonts w:asciiTheme="majorBidi" w:hAnsiTheme="majorBidi" w:cs="Times New Roman"/>
          <w:sz w:val="20"/>
          <w:szCs w:val="20"/>
          <w:rtl/>
        </w:rPr>
        <w:t>שפט סימן שנו סעיף ז</w:t>
      </w:r>
      <w:r w:rsidRPr="005D6A81">
        <w:rPr>
          <w:rFonts w:asciiTheme="majorBidi" w:hAnsiTheme="majorBidi" w:cstheme="majorBidi" w:hint="cs"/>
          <w:sz w:val="20"/>
          <w:szCs w:val="20"/>
          <w:rtl/>
        </w:rPr>
        <w:t>.</w:t>
      </w:r>
    </w:p>
  </w:footnote>
  <w:footnote w:id="39">
    <w:p w14:paraId="4941F67B" w14:textId="7745167A" w:rsidR="00B417CC" w:rsidRPr="00B417CC" w:rsidRDefault="00B417CC" w:rsidP="00B417CC">
      <w:pPr>
        <w:pStyle w:val="a3"/>
        <w:spacing w:line="360" w:lineRule="auto"/>
        <w:rPr>
          <w:rFonts w:asciiTheme="majorBidi" w:hAnsiTheme="majorBidi" w:cstheme="majorBidi"/>
        </w:rPr>
      </w:pPr>
      <w:r w:rsidRPr="00B417CC">
        <w:rPr>
          <w:rStyle w:val="a5"/>
          <w:rFonts w:asciiTheme="majorBidi" w:hAnsiTheme="majorBidi" w:cstheme="majorBidi"/>
        </w:rPr>
        <w:footnoteRef/>
      </w:r>
      <w:r w:rsidRPr="00B417CC">
        <w:rPr>
          <w:rFonts w:asciiTheme="majorBidi" w:hAnsiTheme="majorBidi" w:cstheme="majorBidi"/>
          <w:rtl/>
        </w:rPr>
        <w:t xml:space="preserve"> מובא ברבינו גרשום ורבינו יונה.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74651026"/>
      <w:docPartObj>
        <w:docPartGallery w:val="Page Numbers (Top of Page)"/>
        <w:docPartUnique/>
      </w:docPartObj>
    </w:sdtPr>
    <w:sdtEndPr/>
    <w:sdtContent>
      <w:p w14:paraId="6017D0F0" w14:textId="76A126B5" w:rsidR="00F86338" w:rsidRDefault="00F86338">
        <w:pPr>
          <w:pStyle w:val="a6"/>
        </w:pPr>
        <w:r>
          <w:fldChar w:fldCharType="begin"/>
        </w:r>
        <w:r>
          <w:instrText>PAGE   \* MERGEFORMAT</w:instrText>
        </w:r>
        <w:r>
          <w:fldChar w:fldCharType="separate"/>
        </w:r>
        <w:r>
          <w:rPr>
            <w:rtl/>
            <w:lang w:val="he-IL"/>
          </w:rPr>
          <w:t>2</w:t>
        </w:r>
        <w:r>
          <w:fldChar w:fldCharType="end"/>
        </w:r>
      </w:p>
    </w:sdtContent>
  </w:sdt>
  <w:p w14:paraId="072D5760" w14:textId="77777777" w:rsidR="00F86338" w:rsidRDefault="00F8633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5562B"/>
    <w:multiLevelType w:val="hybridMultilevel"/>
    <w:tmpl w:val="A6BAC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29"/>
    <w:rsid w:val="00054240"/>
    <w:rsid w:val="0005732A"/>
    <w:rsid w:val="00176BA2"/>
    <w:rsid w:val="0021515A"/>
    <w:rsid w:val="002A7604"/>
    <w:rsid w:val="003250AE"/>
    <w:rsid w:val="003C7104"/>
    <w:rsid w:val="004B2113"/>
    <w:rsid w:val="00500329"/>
    <w:rsid w:val="00547421"/>
    <w:rsid w:val="00552BC4"/>
    <w:rsid w:val="005D6A81"/>
    <w:rsid w:val="006135E7"/>
    <w:rsid w:val="0069707B"/>
    <w:rsid w:val="006A4C11"/>
    <w:rsid w:val="00704B22"/>
    <w:rsid w:val="00743CAC"/>
    <w:rsid w:val="00775A0D"/>
    <w:rsid w:val="00B306FD"/>
    <w:rsid w:val="00B417CC"/>
    <w:rsid w:val="00BC3E82"/>
    <w:rsid w:val="00BF6A99"/>
    <w:rsid w:val="00C10CE6"/>
    <w:rsid w:val="00C4792B"/>
    <w:rsid w:val="00CC090B"/>
    <w:rsid w:val="00CF4665"/>
    <w:rsid w:val="00D04D51"/>
    <w:rsid w:val="00E11765"/>
    <w:rsid w:val="00ED1CE2"/>
    <w:rsid w:val="00F24D13"/>
    <w:rsid w:val="00F863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14B0"/>
  <w15:chartTrackingRefBased/>
  <w15:docId w15:val="{FD2AC699-5FCC-4A44-A537-DFB8A9C9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4792B"/>
    <w:pPr>
      <w:spacing w:after="0" w:line="240" w:lineRule="auto"/>
    </w:pPr>
    <w:rPr>
      <w:sz w:val="20"/>
      <w:szCs w:val="20"/>
    </w:rPr>
  </w:style>
  <w:style w:type="character" w:customStyle="1" w:styleId="a4">
    <w:name w:val="טקסט הערת שוליים תו"/>
    <w:basedOn w:val="a0"/>
    <w:link w:val="a3"/>
    <w:uiPriority w:val="99"/>
    <w:semiHidden/>
    <w:rsid w:val="00C4792B"/>
    <w:rPr>
      <w:sz w:val="20"/>
      <w:szCs w:val="20"/>
    </w:rPr>
  </w:style>
  <w:style w:type="character" w:styleId="a5">
    <w:name w:val="footnote reference"/>
    <w:basedOn w:val="a0"/>
    <w:uiPriority w:val="99"/>
    <w:semiHidden/>
    <w:unhideWhenUsed/>
    <w:rsid w:val="00C4792B"/>
    <w:rPr>
      <w:vertAlign w:val="superscript"/>
    </w:rPr>
  </w:style>
  <w:style w:type="paragraph" w:styleId="a6">
    <w:name w:val="header"/>
    <w:basedOn w:val="a"/>
    <w:link w:val="a7"/>
    <w:uiPriority w:val="99"/>
    <w:unhideWhenUsed/>
    <w:rsid w:val="00F86338"/>
    <w:pPr>
      <w:tabs>
        <w:tab w:val="center" w:pos="4153"/>
        <w:tab w:val="right" w:pos="8306"/>
      </w:tabs>
      <w:spacing w:after="0" w:line="240" w:lineRule="auto"/>
    </w:pPr>
  </w:style>
  <w:style w:type="character" w:customStyle="1" w:styleId="a7">
    <w:name w:val="כותרת עליונה תו"/>
    <w:basedOn w:val="a0"/>
    <w:link w:val="a6"/>
    <w:uiPriority w:val="99"/>
    <w:rsid w:val="00F86338"/>
  </w:style>
  <w:style w:type="paragraph" w:styleId="a8">
    <w:name w:val="footer"/>
    <w:basedOn w:val="a"/>
    <w:link w:val="a9"/>
    <w:uiPriority w:val="99"/>
    <w:unhideWhenUsed/>
    <w:rsid w:val="00F86338"/>
    <w:pPr>
      <w:tabs>
        <w:tab w:val="center" w:pos="4153"/>
        <w:tab w:val="right" w:pos="8306"/>
      </w:tabs>
      <w:spacing w:after="0" w:line="240" w:lineRule="auto"/>
    </w:pPr>
  </w:style>
  <w:style w:type="character" w:customStyle="1" w:styleId="a9">
    <w:name w:val="כותרת תחתונה תו"/>
    <w:basedOn w:val="a0"/>
    <w:link w:val="a8"/>
    <w:uiPriority w:val="99"/>
    <w:rsid w:val="00F86338"/>
  </w:style>
  <w:style w:type="paragraph" w:styleId="aa">
    <w:name w:val="List Paragraph"/>
    <w:basedOn w:val="a"/>
    <w:uiPriority w:val="34"/>
    <w:qFormat/>
    <w:rsid w:val="00BF6A99"/>
    <w:pPr>
      <w:ind w:left="720"/>
      <w:contextualSpacing/>
    </w:pPr>
  </w:style>
  <w:style w:type="character" w:styleId="Hyperlink">
    <w:name w:val="Hyperlink"/>
    <w:basedOn w:val="a0"/>
    <w:uiPriority w:val="99"/>
    <w:unhideWhenUsed/>
    <w:rsid w:val="00D04D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eshiva.org.il/midrash/81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6005D-F935-4413-83CF-D424CFF7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1599</Words>
  <Characters>7995</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2024-07-15T07:08:00Z</dcterms:created>
  <dcterms:modified xsi:type="dcterms:W3CDTF">2024-07-17T04:33:00Z</dcterms:modified>
</cp:coreProperties>
</file>